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310" w:rsidRPr="00367A2E" w:rsidRDefault="0048755B" w:rsidP="000B0BDF">
      <w:pPr>
        <w:pBdr>
          <w:left w:val="single" w:sz="4" w:space="0" w:color="auto"/>
        </w:pBdr>
        <w:ind w:left="-900" w:right="-81" w:hanging="234"/>
        <w:rPr>
          <w:spacing w:val="-20"/>
          <w:sz w:val="15"/>
          <w:szCs w:val="15"/>
          <w:lang w:val="en-US"/>
        </w:rPr>
        <w:sectPr w:rsidR="00062310" w:rsidRPr="00367A2E" w:rsidSect="00D96E75">
          <w:footerReference w:type="default" r:id="rId9"/>
          <w:pgSz w:w="16840" w:h="23814" w:code="8"/>
          <w:pgMar w:top="539" w:right="567" w:bottom="1134" w:left="1701" w:header="709" w:footer="709" w:gutter="0"/>
          <w:pgBorders w:offsetFrom="page">
            <w:top w:val="single" w:sz="4" w:space="24" w:color="auto"/>
            <w:left w:val="single" w:sz="4" w:space="24" w:color="auto"/>
            <w:bottom w:val="single" w:sz="4" w:space="24" w:color="auto"/>
            <w:right w:val="single" w:sz="4" w:space="24" w:color="auto"/>
          </w:pgBorders>
          <w:cols w:space="709" w:equalWidth="0">
            <w:col w:w="14572" w:space="708"/>
          </w:cols>
          <w:docGrid w:linePitch="360"/>
        </w:sectPr>
      </w:pPr>
      <w:r>
        <w:rPr>
          <w:noProof/>
        </w:rPr>
        <w:drawing>
          <wp:anchor distT="0" distB="0" distL="114300" distR="114300" simplePos="0" relativeHeight="251658240" behindDoc="1" locked="0" layoutInCell="1" allowOverlap="1" wp14:anchorId="47C5508A" wp14:editId="77AF9220">
            <wp:simplePos x="0" y="0"/>
            <wp:positionH relativeFrom="column">
              <wp:posOffset>6628765</wp:posOffset>
            </wp:positionH>
            <wp:positionV relativeFrom="paragraph">
              <wp:posOffset>337186</wp:posOffset>
            </wp:positionV>
            <wp:extent cx="2076450" cy="1225550"/>
            <wp:effectExtent l="0" t="0" r="0" b="0"/>
            <wp:wrapNone/>
            <wp:docPr id="4" name="Рисунок 28" descr="Изображение20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Изображение20 0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6450"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30B8">
        <w:rPr>
          <w:spacing w:val="-20"/>
          <w:sz w:val="15"/>
          <w:szCs w:val="15"/>
          <w:lang w:val="en-US"/>
        </w:rPr>
        <w:softHyphen/>
      </w:r>
      <w:r w:rsidR="00A230B8">
        <w:rPr>
          <w:spacing w:val="-20"/>
          <w:sz w:val="15"/>
          <w:szCs w:val="15"/>
          <w:lang w:val="en-US"/>
        </w:rPr>
        <w:softHyphen/>
      </w:r>
      <w:r w:rsidR="00DC4BF7">
        <w:rPr>
          <w:noProof/>
        </w:rPr>
        <mc:AlternateContent>
          <mc:Choice Requires="wps">
            <w:drawing>
              <wp:inline distT="0" distB="0" distL="0" distR="0" wp14:anchorId="7297F3FA" wp14:editId="4A77B2B5">
                <wp:extent cx="9458325" cy="304800"/>
                <wp:effectExtent l="0" t="0" r="0" b="0"/>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458325" cy="30480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extLst/>
                      </wps:spPr>
                      <wps:txbx>
                        <w:txbxContent>
                          <w:p w:rsidR="008237B2" w:rsidRPr="00C85480" w:rsidRDefault="008237B2" w:rsidP="00B93C3F">
                            <w:pPr>
                              <w:pStyle w:val="af"/>
                              <w:spacing w:before="0" w:beforeAutospacing="0" w:after="0" w:afterAutospacing="0"/>
                              <w:jc w:val="center"/>
                              <w:rPr>
                                <w:sz w:val="36"/>
                                <w:szCs w:val="36"/>
                              </w:rPr>
                            </w:pPr>
                            <w:r w:rsidRPr="00C85480">
                              <w:rPr>
                                <w:rFonts w:ascii="Georgia" w:hAnsi="Georgia"/>
                                <w:color w:val="707070"/>
                                <w:sz w:val="36"/>
                                <w:szCs w:val="36"/>
                                <w14:props3d w14:extrusionH="57150" w14:contourW="0" w14:prstMaterial="warmMatte">
                                  <w14:bevelT w14:w="69850" w14:h="69850" w14:prst="divot"/>
                                </w14:props3d>
                              </w:rPr>
                              <w:t>Администрация муниципального образования Чукотский муниципальный район</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bevelT w="69850" h="69850" prst="divot"/>
                          <a:extrusionClr>
                            <a:srgbClr val="FFFFFF"/>
                          </a:extrusionClr>
                          <a:contourClr>
                            <a:srgbClr val="FFFFFF"/>
                          </a:contourClr>
                        </a:sp3d>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744.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" filled="f" stroked="f">
                <v:shadow on="t" color="black" opacity="20971f" offset="0,2.2pt"/>
                <o:lock v:ext="edit" shapetype="t"/>
                <v:textbox style="mso-fit-shape-to-text:t">
                  <w:txbxContent>
                    <w:p w:rsidR="008237B2" w:rsidRPr="00C85480" w:rsidRDefault="008237B2" w:rsidP="00B93C3F">
                      <w:pPr>
                        <w:pStyle w:val="af"/>
                        <w:spacing w:before="0" w:beforeAutospacing="0" w:after="0" w:afterAutospacing="0"/>
                        <w:jc w:val="center"/>
                        <w:rPr>
                          <w:sz w:val="36"/>
                          <w:szCs w:val="36"/>
                        </w:rPr>
                      </w:pPr>
                      <w:r w:rsidRPr="00C85480">
                        <w:rPr>
                          <w:rFonts w:ascii="Georgia" w:hAnsi="Georgia"/>
                          <w:color w:val="707070"/>
                          <w:sz w:val="36"/>
                          <w:szCs w:val="36"/>
                          <w14:props3d w14:extrusionH="57150" w14:contourW="0" w14:prstMaterial="warmMatte">
                            <w14:bevelT w14:w="69850" w14:h="69850" w14:prst="divot"/>
                          </w14:props3d>
                        </w:rPr>
                        <w:t>Администрация муниципального образования Чукотский муниципальный район</w:t>
                      </w:r>
                    </w:p>
                  </w:txbxContent>
                </v:textbox>
                <w10:anchorlock/>
              </v:shape>
            </w:pict>
          </mc:Fallback>
        </mc:AlternateContent>
      </w:r>
    </w:p>
    <w:p w:rsidR="00062310" w:rsidRPr="00367A2E" w:rsidRDefault="00DC4BF7" w:rsidP="00C85480">
      <w:pPr>
        <w:ind w:left="-851" w:right="-81"/>
        <w:rPr>
          <w:spacing w:val="-20"/>
          <w:sz w:val="15"/>
          <w:szCs w:val="15"/>
          <w:lang w:val="en-US"/>
        </w:rPr>
        <w:sectPr w:rsidR="00062310" w:rsidRPr="00367A2E" w:rsidSect="006E6059">
          <w:type w:val="continuous"/>
          <w:pgSz w:w="16840" w:h="23814" w:code="8"/>
          <w:pgMar w:top="539" w:right="567" w:bottom="1134" w:left="1701" w:header="709" w:footer="709" w:gutter="0"/>
          <w:pgBorders w:offsetFrom="page">
            <w:top w:val="single" w:sz="4" w:space="24" w:color="auto"/>
            <w:left w:val="single" w:sz="4" w:space="24" w:color="auto"/>
            <w:bottom w:val="single" w:sz="4" w:space="24" w:color="auto"/>
            <w:right w:val="single" w:sz="4" w:space="24" w:color="auto"/>
          </w:pgBorders>
          <w:cols w:space="709" w:equalWidth="0">
            <w:col w:w="14572" w:space="708"/>
          </w:cols>
          <w:docGrid w:linePitch="360"/>
        </w:sectPr>
      </w:pPr>
      <w:r>
        <w:rPr>
          <w:noProof/>
        </w:rPr>
        <w:lastRenderedPageBreak/>
        <mc:AlternateContent>
          <mc:Choice Requires="wps">
            <w:drawing>
              <wp:inline distT="0" distB="0" distL="0" distR="0" wp14:anchorId="572CE409" wp14:editId="703523E1">
                <wp:extent cx="7035800" cy="1009650"/>
                <wp:effectExtent l="0" t="0" r="0" b="0"/>
                <wp:docPr id="3" name="WordArt 2" descr="ИНФОРМАЦИОННЫЙ  ВЕСТНИК&#10;Администрации муниципального образования Чукотский муниципальный район"/>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035800" cy="100965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extLst/>
                      </wps:spPr>
                      <wps:txbx>
                        <w:txbxContent>
                          <w:p w:rsidR="008237B2" w:rsidRPr="0084122D" w:rsidRDefault="008237B2" w:rsidP="00B93C3F">
                            <w:pPr>
                              <w:pStyle w:val="af"/>
                              <w:spacing w:before="0" w:beforeAutospacing="0" w:after="0" w:afterAutospacing="0"/>
                              <w:jc w:val="center"/>
                              <w:rPr>
                                <w14:props3d w14:extrusionH="57150" w14:contourW="0" w14:prstMaterial="warmMatte">
                                  <w14:bevelT w14:w="69850" w14:h="69850" w14:prst="divot"/>
                                </w14:props3d>
                              </w:rPr>
                            </w:pPr>
                            <w:r w:rsidRPr="0084122D">
                              <w:rPr>
                                <w:rFonts w:ascii="Georgia" w:hAnsi="Georgia"/>
                                <w:color w:val="707070"/>
                                <w:sz w:val="64"/>
                                <w:szCs w:val="64"/>
                                <w14:props3d w14:extrusionH="57150" w14:contourW="0" w14:prstMaterial="warmMatte">
                                  <w14:bevelT w14:w="69850" w14:h="69850" w14:prst="divot"/>
                                </w14:props3d>
                              </w:rPr>
                              <w:t>ИНФОРМАЦИОННЫЙ</w:t>
                            </w:r>
                          </w:p>
                        </w:txbxContent>
                      </wps:txbx>
                      <wps:bodyPr wrap="square" numCol="1" fromWordArt="1">
                        <a:prstTxWarp prst="textDeflateBottom">
                          <a:avLst>
                            <a:gd name="adj" fmla="val 76472"/>
                          </a:avLst>
                        </a:prstTxWarp>
                        <a:spAutoFit/>
                        <a:scene3d>
                          <a:camera prst="legacyPerspectiveFront">
                            <a:rot lat="19799999" lon="19439998" rev="0"/>
                          </a:camera>
                          <a:lightRig rig="legacyNormal2" dir="t"/>
                        </a:scene3d>
                        <a:sp3d extrusionH="354000" prstMaterial="legacyMatte">
                          <a:bevelT w="69850" h="69850" prst="divot"/>
                          <a:extrusionClr>
                            <a:srgbClr val="939676"/>
                          </a:extrusionClr>
                          <a:contourClr>
                            <a:srgbClr val="FFFFFF"/>
                          </a:contourClr>
                        </a:sp3d>
                      </wps:bodyPr>
                    </wps:wsp>
                  </a:graphicData>
                </a:graphic>
              </wp:inline>
            </w:drawing>
          </mc:Choice>
          <mc:Fallback>
            <w:pict>
              <v:shape id="WordArt 2" o:spid="_x0000_s1027" type="#_x0000_t202" alt="ИНФОРМАЦИОННЫЙ  ВЕСТНИК&#10;Администрации муниципального образования Чукотский муниципальный район" style="width:554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" filled="f" stroked="f">
                <v:shadow on="t" color="black" opacity="20971f" offset="0,2.2pt"/>
                <o:lock v:ext="edit" shapetype="t"/>
                <v:textbox style="mso-fit-shape-to-text:t">
                  <w:txbxContent>
                    <w:p w:rsidR="008237B2" w:rsidRPr="0084122D" w:rsidRDefault="008237B2" w:rsidP="00B93C3F">
                      <w:pPr>
                        <w:pStyle w:val="af"/>
                        <w:spacing w:before="0" w:beforeAutospacing="0" w:after="0" w:afterAutospacing="0"/>
                        <w:jc w:val="center"/>
                        <w:rPr>
                          <w14:props3d w14:extrusionH="57150" w14:contourW="0" w14:prstMaterial="warmMatte">
                            <w14:bevelT w14:w="69850" w14:h="69850" w14:prst="divot"/>
                          </w14:props3d>
                        </w:rPr>
                      </w:pPr>
                      <w:r w:rsidRPr="0084122D">
                        <w:rPr>
                          <w:rFonts w:ascii="Georgia" w:hAnsi="Georgia"/>
                          <w:color w:val="707070"/>
                          <w:sz w:val="64"/>
                          <w:szCs w:val="64"/>
                          <w14:props3d w14:extrusionH="57150" w14:contourW="0" w14:prstMaterial="warmMatte">
                            <w14:bevelT w14:w="69850" w14:h="69850" w14:prst="divot"/>
                          </w14:props3d>
                        </w:rPr>
                        <w:t>ИНФОРМАЦИОННЫЙ</w:t>
                      </w:r>
                    </w:p>
                  </w:txbxContent>
                </v:textbox>
                <w10:anchorlock/>
              </v:shape>
            </w:pict>
          </mc:Fallback>
        </mc:AlternateContent>
      </w:r>
    </w:p>
    <w:p w:rsidR="005957A8" w:rsidRPr="00367A2E" w:rsidRDefault="005957A8" w:rsidP="00FA0CC7">
      <w:pPr>
        <w:ind w:left="-900" w:right="-81" w:hanging="360"/>
        <w:rPr>
          <w:spacing w:val="-20"/>
          <w:sz w:val="15"/>
          <w:szCs w:val="15"/>
        </w:rPr>
      </w:pPr>
    </w:p>
    <w:p w:rsidR="005957A8" w:rsidRPr="00367A2E" w:rsidRDefault="005957A8" w:rsidP="00FA0CC7">
      <w:pPr>
        <w:ind w:left="-900" w:right="-81" w:hanging="360"/>
        <w:rPr>
          <w:spacing w:val="-20"/>
          <w:sz w:val="15"/>
          <w:szCs w:val="15"/>
          <w:u w:val="single"/>
        </w:rPr>
      </w:pPr>
    </w:p>
    <w:p w:rsidR="00062310" w:rsidRPr="00367A2E" w:rsidRDefault="00062310" w:rsidP="00FA0CC7">
      <w:pPr>
        <w:ind w:left="-900" w:right="-81" w:hanging="360"/>
        <w:rPr>
          <w:spacing w:val="-20"/>
          <w:sz w:val="15"/>
          <w:szCs w:val="15"/>
          <w:u w:val="single"/>
          <w:lang w:val="en-US"/>
        </w:rPr>
        <w:sectPr w:rsidR="00062310" w:rsidRPr="00367A2E" w:rsidSect="006E6059">
          <w:type w:val="continuous"/>
          <w:pgSz w:w="16840" w:h="23814" w:code="8"/>
          <w:pgMar w:top="539" w:right="567" w:bottom="1134" w:left="1701" w:header="709" w:footer="709" w:gutter="0"/>
          <w:pgBorders w:offsetFrom="page">
            <w:top w:val="single" w:sz="4" w:space="24" w:color="auto"/>
            <w:left w:val="single" w:sz="4" w:space="24" w:color="auto"/>
            <w:bottom w:val="single" w:sz="4" w:space="24" w:color="auto"/>
            <w:right w:val="single" w:sz="4" w:space="24" w:color="auto"/>
          </w:pgBorders>
          <w:cols w:num="3" w:space="709" w:equalWidth="0">
            <w:col w:w="4385" w:space="708"/>
            <w:col w:w="4385" w:space="708"/>
            <w:col w:w="4385"/>
          </w:cols>
          <w:docGrid w:linePitch="360"/>
        </w:sectPr>
      </w:pPr>
    </w:p>
    <w:p w:rsidR="00062310" w:rsidRPr="00367A2E" w:rsidRDefault="00DC4BF7" w:rsidP="000B0BDF">
      <w:pPr>
        <w:ind w:left="-900" w:right="-81" w:firstLine="49"/>
        <w:rPr>
          <w:spacing w:val="-20"/>
          <w:sz w:val="15"/>
          <w:szCs w:val="15"/>
          <w:u w:val="single"/>
          <w:lang w:val="en-US"/>
        </w:rPr>
        <w:sectPr w:rsidR="00062310" w:rsidRPr="00367A2E" w:rsidSect="006E6059">
          <w:type w:val="continuous"/>
          <w:pgSz w:w="16840" w:h="23814" w:code="8"/>
          <w:pgMar w:top="539" w:right="567" w:bottom="1134" w:left="1701" w:header="709" w:footer="709" w:gutter="0"/>
          <w:pgBorders w:offsetFrom="page">
            <w:top w:val="single" w:sz="4" w:space="24" w:color="auto"/>
            <w:left w:val="single" w:sz="4" w:space="24" w:color="auto"/>
            <w:bottom w:val="single" w:sz="4" w:space="24" w:color="auto"/>
            <w:right w:val="single" w:sz="4" w:space="24" w:color="auto"/>
          </w:pgBorders>
          <w:cols w:space="709" w:equalWidth="0">
            <w:col w:w="14572" w:space="708"/>
          </w:cols>
          <w:docGrid w:linePitch="360"/>
        </w:sectPr>
      </w:pPr>
      <w:r>
        <w:rPr>
          <w:noProof/>
        </w:rPr>
        <w:lastRenderedPageBreak/>
        <mc:AlternateContent>
          <mc:Choice Requires="wps">
            <w:drawing>
              <wp:inline distT="0" distB="0" distL="0" distR="0">
                <wp:extent cx="4229100" cy="714375"/>
                <wp:effectExtent l="0" t="0" r="0" b="0"/>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9100" cy="714375"/>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extLst/>
                      </wps:spPr>
                      <wps:txbx>
                        <w:txbxContent>
                          <w:p w:rsidR="008237B2" w:rsidRPr="0084122D" w:rsidRDefault="008237B2" w:rsidP="0084122D">
                            <w:pPr>
                              <w:pStyle w:val="af"/>
                              <w:spacing w:before="0" w:beforeAutospacing="0" w:after="0" w:afterAutospacing="0"/>
                              <w:jc w:val="center"/>
                              <w:rPr>
                                <w:rFonts w:ascii="Georgia" w:hAnsi="Georgia"/>
                                <w:color w:val="707070"/>
                                <w:sz w:val="64"/>
                                <w:szCs w:val="64"/>
                                <w14:props3d w14:extrusionH="57150" w14:contourW="0" w14:prstMaterial="warmMatte">
                                  <w14:bevelT w14:w="69850" w14:h="69850" w14:prst="divot"/>
                                </w14:props3d>
                              </w:rPr>
                            </w:pPr>
                            <w:r>
                              <w:rPr>
                                <w:rFonts w:ascii="Georgia" w:hAnsi="Georgia"/>
                                <w:color w:val="707070"/>
                                <w:sz w:val="64"/>
                                <w:szCs w:val="64"/>
                                <w14:props3d w14:extrusionH="57150" w14:contourW="0" w14:prstMaterial="warmMatte">
                                  <w14:bevelT w14:w="69850" w14:h="69850" w14:prst="divot"/>
                                </w14:props3d>
                              </w:rPr>
                              <w:t>Вестник</w:t>
                            </w:r>
                          </w:p>
                        </w:txbxContent>
                      </wps:txbx>
                      <wps:bodyPr wrap="square" numCol="1" fromWordArt="1">
                        <a:prstTxWarp prst="textPlain">
                          <a:avLst>
                            <a:gd name="adj" fmla="val 50000"/>
                          </a:avLst>
                        </a:prstTxWarp>
                        <a:spAutoFit/>
                      </wps:bodyPr>
                    </wps:wsp>
                  </a:graphicData>
                </a:graphic>
              </wp:inline>
            </w:drawing>
          </mc:Choice>
          <mc:Fallback>
            <w:pict>
              <v:shape id="WordArt 3" o:spid="_x0000_s1028" type="#_x0000_t202" style="width:333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" filled="f" stroked="f">
                <v:shadow on="t" color="black" opacity="20971f" offset="0,2.2pt"/>
                <o:lock v:ext="edit" shapetype="t"/>
                <v:textbox style="mso-fit-shape-to-text:t">
                  <w:txbxContent>
                    <w:p w:rsidR="008237B2" w:rsidRPr="0084122D" w:rsidRDefault="008237B2" w:rsidP="0084122D">
                      <w:pPr>
                        <w:pStyle w:val="af"/>
                        <w:spacing w:before="0" w:beforeAutospacing="0" w:after="0" w:afterAutospacing="0"/>
                        <w:jc w:val="center"/>
                        <w:rPr>
                          <w:rFonts w:ascii="Georgia" w:hAnsi="Georgia"/>
                          <w:color w:val="707070"/>
                          <w:sz w:val="64"/>
                          <w:szCs w:val="64"/>
                          <w14:props3d w14:extrusionH="57150" w14:contourW="0" w14:prstMaterial="warmMatte">
                            <w14:bevelT w14:w="69850" w14:h="69850" w14:prst="divot"/>
                          </w14:props3d>
                        </w:rPr>
                      </w:pPr>
                      <w:r>
                        <w:rPr>
                          <w:rFonts w:ascii="Georgia" w:hAnsi="Georgia"/>
                          <w:color w:val="707070"/>
                          <w:sz w:val="64"/>
                          <w:szCs w:val="64"/>
                          <w14:props3d w14:extrusionH="57150" w14:contourW="0" w14:prstMaterial="warmMatte">
                            <w14:bevelT w14:w="69850" w14:h="69850" w14:prst="divot"/>
                          </w14:props3d>
                        </w:rPr>
                        <w:t>Вестник</w:t>
                      </w:r>
                    </w:p>
                  </w:txbxContent>
                </v:textbox>
                <w10:anchorlock/>
              </v:shape>
            </w:pict>
          </mc:Fallback>
        </mc:AlternateContent>
      </w:r>
    </w:p>
    <w:p w:rsidR="00EB4127" w:rsidRPr="00367A2E" w:rsidRDefault="006B193B" w:rsidP="00FA0CC7">
      <w:pPr>
        <w:ind w:left="-900" w:right="-81" w:hanging="360"/>
        <w:rPr>
          <w:spacing w:val="-20"/>
          <w:sz w:val="15"/>
          <w:szCs w:val="15"/>
          <w:u w:val="single"/>
        </w:rPr>
        <w:sectPr w:rsidR="00EB4127" w:rsidRPr="00367A2E" w:rsidSect="006E6059">
          <w:type w:val="continuous"/>
          <w:pgSz w:w="16840" w:h="23814" w:code="8"/>
          <w:pgMar w:top="539" w:right="641" w:bottom="1134" w:left="540" w:header="709" w:footer="709" w:gutter="0"/>
          <w:pgBorders w:offsetFrom="page">
            <w:top w:val="single" w:sz="4" w:space="24" w:color="auto"/>
            <w:left w:val="single" w:sz="4" w:space="24" w:color="auto"/>
            <w:bottom w:val="single" w:sz="4" w:space="24" w:color="auto"/>
            <w:right w:val="single" w:sz="4" w:space="24" w:color="auto"/>
          </w:pgBorders>
          <w:cols w:num="3" w:sep="1" w:space="215" w:equalWidth="0">
            <w:col w:w="5850" w:space="215"/>
            <w:col w:w="4689" w:space="215"/>
            <w:col w:w="4689"/>
          </w:cols>
          <w:docGrid w:linePitch="360"/>
        </w:sectPr>
      </w:pPr>
      <w:r w:rsidRPr="00367A2E">
        <w:rPr>
          <w:spacing w:val="-20"/>
          <w:sz w:val="15"/>
          <w:szCs w:val="15"/>
          <w:u w:val="single"/>
        </w:rPr>
        <w:lastRenderedPageBreak/>
        <w:t xml:space="preserve">    </w:t>
      </w:r>
    </w:p>
    <w:p w:rsidR="00263974" w:rsidRDefault="00AE4B1C" w:rsidP="00A52757">
      <w:pPr>
        <w:ind w:right="-328"/>
        <w:rPr>
          <w:sz w:val="21"/>
          <w:szCs w:val="21"/>
        </w:rPr>
      </w:pPr>
      <w:r w:rsidRPr="00BD2BFF">
        <w:rPr>
          <w:spacing w:val="-20"/>
          <w:sz w:val="21"/>
          <w:szCs w:val="21"/>
        </w:rPr>
        <w:lastRenderedPageBreak/>
        <w:t>№</w:t>
      </w:r>
      <w:r w:rsidR="000512DC" w:rsidRPr="00BD2BFF">
        <w:rPr>
          <w:spacing w:val="-20"/>
          <w:sz w:val="21"/>
          <w:szCs w:val="21"/>
        </w:rPr>
        <w:t xml:space="preserve"> </w:t>
      </w:r>
      <w:r w:rsidR="00E73CF1">
        <w:rPr>
          <w:spacing w:val="-20"/>
          <w:sz w:val="21"/>
          <w:szCs w:val="21"/>
        </w:rPr>
        <w:t>37</w:t>
      </w:r>
      <w:r w:rsidR="000E21A9">
        <w:rPr>
          <w:spacing w:val="-20"/>
          <w:sz w:val="21"/>
          <w:szCs w:val="21"/>
        </w:rPr>
        <w:t xml:space="preserve"> </w:t>
      </w:r>
      <w:r w:rsidR="005957A8" w:rsidRPr="00BD2BFF">
        <w:rPr>
          <w:spacing w:val="-20"/>
          <w:sz w:val="21"/>
          <w:szCs w:val="21"/>
        </w:rPr>
        <w:t>от</w:t>
      </w:r>
      <w:r w:rsidR="00E9309D" w:rsidRPr="00BD2BFF">
        <w:rPr>
          <w:spacing w:val="-20"/>
          <w:sz w:val="21"/>
          <w:szCs w:val="21"/>
        </w:rPr>
        <w:t xml:space="preserve"> </w:t>
      </w:r>
      <w:r w:rsidR="003376E4">
        <w:rPr>
          <w:spacing w:val="-20"/>
          <w:sz w:val="21"/>
          <w:szCs w:val="21"/>
        </w:rPr>
        <w:t xml:space="preserve"> </w:t>
      </w:r>
      <w:r w:rsidR="00E73CF1">
        <w:rPr>
          <w:spacing w:val="-20"/>
          <w:sz w:val="21"/>
          <w:szCs w:val="21"/>
        </w:rPr>
        <w:t>19.09</w:t>
      </w:r>
      <w:r w:rsidR="001815FF">
        <w:rPr>
          <w:spacing w:val="-20"/>
          <w:sz w:val="21"/>
          <w:szCs w:val="21"/>
        </w:rPr>
        <w:t>.</w:t>
      </w:r>
      <w:r w:rsidR="005B60B3">
        <w:rPr>
          <w:spacing w:val="-20"/>
          <w:sz w:val="21"/>
          <w:szCs w:val="21"/>
        </w:rPr>
        <w:t>20</w:t>
      </w:r>
      <w:r w:rsidR="008245AC">
        <w:rPr>
          <w:spacing w:val="-20"/>
          <w:sz w:val="21"/>
          <w:szCs w:val="21"/>
        </w:rPr>
        <w:t>2</w:t>
      </w:r>
      <w:r w:rsidR="002125BE">
        <w:rPr>
          <w:spacing w:val="-20"/>
          <w:sz w:val="21"/>
          <w:szCs w:val="21"/>
        </w:rPr>
        <w:t xml:space="preserve">5 </w:t>
      </w:r>
      <w:r w:rsidR="0034564F" w:rsidRPr="00BD2BFF">
        <w:rPr>
          <w:spacing w:val="-20"/>
          <w:sz w:val="21"/>
          <w:szCs w:val="21"/>
        </w:rPr>
        <w:t xml:space="preserve"> </w:t>
      </w:r>
      <w:r w:rsidR="005957A8" w:rsidRPr="00BD2BFF">
        <w:rPr>
          <w:spacing w:val="-20"/>
          <w:sz w:val="21"/>
          <w:szCs w:val="21"/>
        </w:rPr>
        <w:t>год</w:t>
      </w:r>
      <w:r w:rsidR="00384588" w:rsidRPr="00BD2BFF">
        <w:rPr>
          <w:spacing w:val="-20"/>
          <w:sz w:val="21"/>
          <w:szCs w:val="21"/>
        </w:rPr>
        <w:t>а</w:t>
      </w:r>
      <w:r w:rsidR="00C43592" w:rsidRPr="00BD2BFF">
        <w:rPr>
          <w:sz w:val="21"/>
          <w:szCs w:val="21"/>
        </w:rPr>
        <w:t xml:space="preserve"> </w:t>
      </w:r>
    </w:p>
    <w:p w:rsidR="00E73CF1" w:rsidRDefault="00E73CF1" w:rsidP="00E73CF1">
      <w:pPr>
        <w:rPr>
          <w:sz w:val="20"/>
          <w:szCs w:val="20"/>
        </w:rPr>
      </w:pPr>
    </w:p>
    <w:p w:rsidR="00E73CF1" w:rsidRPr="00E73CF1" w:rsidRDefault="00E73CF1" w:rsidP="00E73CF1">
      <w:pPr>
        <w:rPr>
          <w:sz w:val="20"/>
          <w:szCs w:val="20"/>
        </w:rPr>
      </w:pPr>
      <w:r w:rsidRPr="00E73CF1">
        <w:rPr>
          <w:sz w:val="20"/>
          <w:szCs w:val="20"/>
        </w:rPr>
        <w:t>от 15.09.2025 г. № 311</w:t>
      </w:r>
    </w:p>
    <w:p w:rsidR="00E73CF1" w:rsidRPr="00E73CF1" w:rsidRDefault="00E73CF1" w:rsidP="00E73CF1">
      <w:pPr>
        <w:rPr>
          <w:sz w:val="20"/>
          <w:szCs w:val="20"/>
        </w:rPr>
      </w:pPr>
      <w:r w:rsidRPr="00E73CF1">
        <w:rPr>
          <w:sz w:val="20"/>
          <w:szCs w:val="20"/>
        </w:rPr>
        <w:t>с. Лаврентия</w:t>
      </w:r>
    </w:p>
    <w:p w:rsidR="00E73CF1" w:rsidRPr="00E73CF1" w:rsidRDefault="00E73CF1" w:rsidP="00E73CF1">
      <w:pPr>
        <w:rPr>
          <w:sz w:val="20"/>
          <w:szCs w:val="20"/>
        </w:rPr>
      </w:pPr>
    </w:p>
    <w:p w:rsidR="00E73CF1" w:rsidRDefault="00E73CF1" w:rsidP="00E73CF1">
      <w:pPr>
        <w:widowControl w:val="0"/>
        <w:autoSpaceDE w:val="0"/>
        <w:autoSpaceDN w:val="0"/>
        <w:adjustRightInd w:val="0"/>
        <w:ind w:right="5810"/>
        <w:jc w:val="both"/>
        <w:rPr>
          <w:sz w:val="20"/>
          <w:szCs w:val="20"/>
        </w:rPr>
      </w:pPr>
      <w:r w:rsidRPr="00E73CF1">
        <w:rPr>
          <w:sz w:val="20"/>
          <w:szCs w:val="20"/>
        </w:rPr>
        <w:t xml:space="preserve">О внесении изменений </w:t>
      </w:r>
    </w:p>
    <w:p w:rsidR="00E73CF1" w:rsidRDefault="00E73CF1" w:rsidP="00E73CF1">
      <w:pPr>
        <w:widowControl w:val="0"/>
        <w:autoSpaceDE w:val="0"/>
        <w:autoSpaceDN w:val="0"/>
        <w:adjustRightInd w:val="0"/>
        <w:ind w:right="5810"/>
        <w:jc w:val="both"/>
        <w:rPr>
          <w:sz w:val="20"/>
          <w:szCs w:val="20"/>
        </w:rPr>
      </w:pPr>
      <w:r w:rsidRPr="00E73CF1">
        <w:rPr>
          <w:sz w:val="20"/>
          <w:szCs w:val="20"/>
        </w:rPr>
        <w:t xml:space="preserve">в постановление Администрация </w:t>
      </w:r>
    </w:p>
    <w:p w:rsidR="00E73CF1" w:rsidRDefault="00E73CF1" w:rsidP="00E73CF1">
      <w:pPr>
        <w:widowControl w:val="0"/>
        <w:autoSpaceDE w:val="0"/>
        <w:autoSpaceDN w:val="0"/>
        <w:adjustRightInd w:val="0"/>
        <w:ind w:right="5810"/>
        <w:jc w:val="both"/>
        <w:rPr>
          <w:sz w:val="20"/>
          <w:szCs w:val="20"/>
        </w:rPr>
      </w:pPr>
      <w:r w:rsidRPr="00E73CF1">
        <w:rPr>
          <w:sz w:val="20"/>
          <w:szCs w:val="20"/>
        </w:rPr>
        <w:t xml:space="preserve">муниципального образования </w:t>
      </w:r>
    </w:p>
    <w:p w:rsidR="00E73CF1" w:rsidRDefault="00E73CF1" w:rsidP="00E73CF1">
      <w:pPr>
        <w:widowControl w:val="0"/>
        <w:autoSpaceDE w:val="0"/>
        <w:autoSpaceDN w:val="0"/>
        <w:adjustRightInd w:val="0"/>
        <w:ind w:right="5810"/>
        <w:jc w:val="both"/>
        <w:rPr>
          <w:sz w:val="20"/>
          <w:szCs w:val="20"/>
        </w:rPr>
      </w:pPr>
      <w:r w:rsidRPr="00E73CF1">
        <w:rPr>
          <w:sz w:val="20"/>
          <w:szCs w:val="20"/>
        </w:rPr>
        <w:t xml:space="preserve">Чукотский муниципальный </w:t>
      </w:r>
    </w:p>
    <w:p w:rsidR="00E73CF1" w:rsidRPr="00E73CF1" w:rsidRDefault="00E73CF1" w:rsidP="00E73CF1">
      <w:pPr>
        <w:widowControl w:val="0"/>
        <w:autoSpaceDE w:val="0"/>
        <w:autoSpaceDN w:val="0"/>
        <w:adjustRightInd w:val="0"/>
        <w:ind w:right="5810"/>
        <w:jc w:val="both"/>
        <w:rPr>
          <w:sz w:val="20"/>
          <w:szCs w:val="20"/>
        </w:rPr>
      </w:pPr>
      <w:r w:rsidRPr="00E73CF1">
        <w:rPr>
          <w:sz w:val="20"/>
          <w:szCs w:val="20"/>
        </w:rPr>
        <w:t>район от 31.10.2024 г. № 376</w:t>
      </w:r>
    </w:p>
    <w:p w:rsidR="00E73CF1" w:rsidRPr="00E73CF1" w:rsidRDefault="00E73CF1" w:rsidP="00E73CF1">
      <w:pPr>
        <w:autoSpaceDE w:val="0"/>
        <w:autoSpaceDN w:val="0"/>
        <w:adjustRightInd w:val="0"/>
        <w:ind w:firstLine="709"/>
        <w:jc w:val="both"/>
        <w:rPr>
          <w:sz w:val="20"/>
          <w:szCs w:val="20"/>
        </w:rPr>
      </w:pPr>
      <w:r w:rsidRPr="00E73CF1">
        <w:rPr>
          <w:rFonts w:eastAsia="Calibri"/>
          <w:sz w:val="20"/>
          <w:szCs w:val="20"/>
          <w:lang w:eastAsia="en-US"/>
        </w:rPr>
        <w:t>В</w:t>
      </w:r>
      <w:r w:rsidRPr="00E73CF1">
        <w:rPr>
          <w:rFonts w:eastAsia="Calibri"/>
          <w:b/>
          <w:sz w:val="20"/>
          <w:szCs w:val="20"/>
          <w:lang w:eastAsia="en-US"/>
        </w:rPr>
        <w:t xml:space="preserve"> </w:t>
      </w:r>
      <w:r w:rsidRPr="00E73CF1">
        <w:rPr>
          <w:rFonts w:eastAsia="Calibri"/>
          <w:sz w:val="20"/>
          <w:szCs w:val="20"/>
          <w:lang w:eastAsia="en-US"/>
        </w:rPr>
        <w:t>связи с организационно-штатными изменениями Администрация муниципального образования Чукотский муниципальный район</w:t>
      </w:r>
      <w:r w:rsidRPr="00E73CF1">
        <w:rPr>
          <w:sz w:val="20"/>
          <w:szCs w:val="20"/>
        </w:rPr>
        <w:t xml:space="preserve"> </w:t>
      </w:r>
    </w:p>
    <w:p w:rsidR="00E73CF1" w:rsidRPr="00E73CF1" w:rsidRDefault="00E73CF1" w:rsidP="00E73CF1">
      <w:pPr>
        <w:autoSpaceDE w:val="0"/>
        <w:autoSpaceDN w:val="0"/>
        <w:adjustRightInd w:val="0"/>
        <w:ind w:firstLine="709"/>
        <w:jc w:val="both"/>
        <w:rPr>
          <w:b/>
          <w:sz w:val="20"/>
          <w:szCs w:val="20"/>
        </w:rPr>
      </w:pPr>
      <w:r w:rsidRPr="00E73CF1">
        <w:rPr>
          <w:b/>
          <w:sz w:val="20"/>
          <w:szCs w:val="20"/>
        </w:rPr>
        <w:t>ПОСТАНОВЛЯЕТ:</w:t>
      </w:r>
    </w:p>
    <w:p w:rsidR="00E73CF1" w:rsidRPr="00E73CF1" w:rsidRDefault="00E73CF1" w:rsidP="00E73CF1">
      <w:pPr>
        <w:numPr>
          <w:ilvl w:val="0"/>
          <w:numId w:val="4"/>
        </w:numPr>
        <w:spacing w:after="200" w:line="276" w:lineRule="auto"/>
        <w:ind w:left="0" w:firstLine="709"/>
        <w:contextualSpacing/>
        <w:jc w:val="both"/>
        <w:rPr>
          <w:rFonts w:eastAsia="Calibri"/>
          <w:sz w:val="20"/>
          <w:szCs w:val="20"/>
          <w:lang w:eastAsia="en-US"/>
        </w:rPr>
      </w:pPr>
      <w:r w:rsidRPr="00E73CF1">
        <w:rPr>
          <w:rFonts w:eastAsia="Calibri"/>
          <w:sz w:val="20"/>
          <w:szCs w:val="20"/>
          <w:lang w:eastAsia="en-US"/>
        </w:rPr>
        <w:t xml:space="preserve">Внести изменение в постановление Администрации муниципального образования Чукотский муниципальный район от </w:t>
      </w:r>
      <w:r w:rsidRPr="00E73CF1">
        <w:rPr>
          <w:sz w:val="20"/>
          <w:szCs w:val="20"/>
        </w:rPr>
        <w:t>31.10.2024 г. №376</w:t>
      </w:r>
      <w:r w:rsidRPr="00E73CF1">
        <w:rPr>
          <w:rFonts w:eastAsia="Calibri"/>
          <w:sz w:val="20"/>
          <w:szCs w:val="20"/>
          <w:lang w:eastAsia="en-US"/>
        </w:rPr>
        <w:t xml:space="preserve"> «</w:t>
      </w:r>
      <w:r w:rsidRPr="00E73CF1">
        <w:rPr>
          <w:sz w:val="20"/>
          <w:szCs w:val="20"/>
        </w:rPr>
        <w:t xml:space="preserve">Об утверждении порядка создания и работы муниципальной комиссии </w:t>
      </w:r>
      <w:r w:rsidRPr="00E73CF1">
        <w:rPr>
          <w:rFonts w:eastAsia="Calibri"/>
          <w:sz w:val="20"/>
          <w:szCs w:val="20"/>
          <w:lang w:eastAsia="en-US"/>
        </w:rPr>
        <w:t>по обследованию жилых помещений и общего имущества в многоквартирных домах, жилых домах, в которых проживают инвалиды, в том числе инвалиды СВО, многодетные семьи, семьи с детьми, находящимся в трудной жизненной ситуации, социально опасном положении на территории Чукотского муниципального района»:</w:t>
      </w:r>
    </w:p>
    <w:p w:rsidR="00E73CF1" w:rsidRPr="00E73CF1" w:rsidRDefault="00E73CF1" w:rsidP="00E73CF1">
      <w:pPr>
        <w:numPr>
          <w:ilvl w:val="1"/>
          <w:numId w:val="4"/>
        </w:numPr>
        <w:spacing w:after="200" w:line="276" w:lineRule="auto"/>
        <w:ind w:left="0" w:firstLine="709"/>
        <w:contextualSpacing/>
        <w:jc w:val="both"/>
        <w:rPr>
          <w:sz w:val="20"/>
          <w:szCs w:val="20"/>
        </w:rPr>
      </w:pPr>
      <w:r w:rsidRPr="00E73CF1">
        <w:rPr>
          <w:rFonts w:eastAsia="Calibri"/>
          <w:sz w:val="20"/>
          <w:szCs w:val="20"/>
          <w:lang w:eastAsia="en-US"/>
        </w:rPr>
        <w:t>Изложить Приложение № 1 в новой редакции согласно приложению к настоящему постановлению.</w:t>
      </w:r>
    </w:p>
    <w:p w:rsidR="00E73CF1" w:rsidRPr="00E73CF1" w:rsidRDefault="00E73CF1" w:rsidP="00E73CF1">
      <w:pPr>
        <w:ind w:firstLine="709"/>
        <w:jc w:val="both"/>
        <w:rPr>
          <w:sz w:val="20"/>
          <w:szCs w:val="20"/>
        </w:rPr>
      </w:pPr>
      <w:r w:rsidRPr="00E73CF1">
        <w:rPr>
          <w:sz w:val="20"/>
          <w:szCs w:val="20"/>
        </w:rPr>
        <w:t>2.</w:t>
      </w:r>
      <w:r w:rsidRPr="00E73CF1">
        <w:rPr>
          <w:sz w:val="20"/>
          <w:szCs w:val="20"/>
        </w:rPr>
        <w:tab/>
      </w:r>
      <w:r w:rsidRPr="00E73CF1">
        <w:rPr>
          <w:rFonts w:eastAsia="Calibri"/>
          <w:sz w:val="20"/>
          <w:szCs w:val="20"/>
          <w:lang w:eastAsia="en-US"/>
        </w:rPr>
        <w:t>Настоящее постановление вступает в силу с момента официального обнародования и подлежит размещению на официальном сайте муниципального образования Чукотский муниципальный район в сети Интернет</w:t>
      </w:r>
      <w:r w:rsidRPr="00E73CF1">
        <w:rPr>
          <w:rFonts w:eastAsia="Sylfaen"/>
          <w:color w:val="000000"/>
          <w:spacing w:val="-10"/>
          <w:sz w:val="20"/>
          <w:szCs w:val="20"/>
          <w:lang w:bidi="ru-RU"/>
        </w:rPr>
        <w:t>.</w:t>
      </w:r>
    </w:p>
    <w:p w:rsidR="00E73CF1" w:rsidRPr="00E73CF1" w:rsidRDefault="00E73CF1" w:rsidP="00E73CF1">
      <w:pPr>
        <w:widowControl w:val="0"/>
        <w:autoSpaceDE w:val="0"/>
        <w:autoSpaceDN w:val="0"/>
        <w:adjustRightInd w:val="0"/>
        <w:ind w:firstLine="709"/>
        <w:jc w:val="both"/>
        <w:rPr>
          <w:rFonts w:eastAsia="Calibri"/>
          <w:color w:val="FF0000"/>
          <w:sz w:val="20"/>
          <w:szCs w:val="20"/>
          <w:lang w:eastAsia="en-US"/>
        </w:rPr>
      </w:pPr>
      <w:r w:rsidRPr="00E73CF1">
        <w:rPr>
          <w:rFonts w:eastAsia="Calibri"/>
          <w:sz w:val="20"/>
          <w:szCs w:val="20"/>
          <w:lang w:eastAsia="en-US"/>
        </w:rPr>
        <w:t>3.</w:t>
      </w:r>
      <w:r w:rsidRPr="00E73CF1">
        <w:rPr>
          <w:rFonts w:eastAsia="Calibri"/>
          <w:sz w:val="20"/>
          <w:szCs w:val="20"/>
          <w:lang w:eastAsia="en-US"/>
        </w:rPr>
        <w:tab/>
        <w:t>Контроль за исполнением настоящего постановления возложить на и.о. заместителя главы Администрации Чукотского муниципального района, начальника Управления социальной  политики Осипова О.М.</w:t>
      </w:r>
    </w:p>
    <w:p w:rsidR="00E73CF1" w:rsidRPr="00E73CF1" w:rsidRDefault="00E73CF1" w:rsidP="00E73CF1">
      <w:pPr>
        <w:widowControl w:val="0"/>
        <w:autoSpaceDE w:val="0"/>
        <w:autoSpaceDN w:val="0"/>
        <w:adjustRightInd w:val="0"/>
        <w:ind w:firstLine="709"/>
        <w:jc w:val="both"/>
        <w:rPr>
          <w:rFonts w:eastAsia="Calibri"/>
          <w:color w:val="FF0000"/>
          <w:sz w:val="20"/>
          <w:szCs w:val="20"/>
          <w:lang w:eastAsia="en-US"/>
        </w:rPr>
      </w:pPr>
    </w:p>
    <w:p w:rsidR="00E73CF1" w:rsidRPr="00E73CF1" w:rsidRDefault="00E73CF1" w:rsidP="00E73CF1">
      <w:pPr>
        <w:widowControl w:val="0"/>
        <w:autoSpaceDE w:val="0"/>
        <w:autoSpaceDN w:val="0"/>
        <w:adjustRightInd w:val="0"/>
        <w:ind w:firstLine="709"/>
        <w:jc w:val="both"/>
        <w:rPr>
          <w:rFonts w:eastAsia="Calibri"/>
          <w:color w:val="FF0000"/>
          <w:sz w:val="20"/>
          <w:szCs w:val="20"/>
          <w:lang w:eastAsia="en-US"/>
        </w:rPr>
      </w:pPr>
    </w:p>
    <w:p w:rsidR="002A10A5" w:rsidRDefault="00E73CF1" w:rsidP="00E73CF1">
      <w:pPr>
        <w:ind w:right="-328"/>
        <w:rPr>
          <w:rFonts w:eastAsia="Calibri"/>
          <w:sz w:val="20"/>
          <w:szCs w:val="20"/>
          <w:lang w:eastAsia="en-US"/>
        </w:rPr>
      </w:pPr>
      <w:r w:rsidRPr="00E73CF1">
        <w:rPr>
          <w:rFonts w:eastAsia="Calibri"/>
          <w:sz w:val="20"/>
          <w:szCs w:val="20"/>
          <w:lang w:eastAsia="en-US"/>
        </w:rPr>
        <w:t xml:space="preserve"> Глава  Администрации                                                                  Л.П. Юрочко</w:t>
      </w:r>
    </w:p>
    <w:p w:rsidR="00E73CF1" w:rsidRDefault="00E73CF1" w:rsidP="00E73CF1">
      <w:pPr>
        <w:ind w:right="-328"/>
        <w:rPr>
          <w:rFonts w:eastAsia="Calibri"/>
          <w:sz w:val="20"/>
          <w:szCs w:val="20"/>
          <w:lang w:eastAsia="en-US"/>
        </w:rPr>
      </w:pPr>
    </w:p>
    <w:p w:rsidR="00E73CF1" w:rsidRDefault="00E73CF1" w:rsidP="00E73CF1">
      <w:pPr>
        <w:tabs>
          <w:tab w:val="left" w:pos="5387"/>
          <w:tab w:val="left" w:pos="9639"/>
        </w:tabs>
        <w:ind w:left="5387"/>
        <w:jc w:val="right"/>
        <w:rPr>
          <w:sz w:val="20"/>
          <w:szCs w:val="20"/>
        </w:rPr>
      </w:pPr>
      <w:r w:rsidRPr="00E73CF1">
        <w:rPr>
          <w:sz w:val="20"/>
          <w:szCs w:val="20"/>
        </w:rPr>
        <w:t>Приложение</w:t>
      </w:r>
      <w:r w:rsidRPr="00E73CF1">
        <w:rPr>
          <w:sz w:val="20"/>
          <w:szCs w:val="20"/>
        </w:rPr>
        <w:br/>
        <w:t xml:space="preserve">к постановлению Администрации </w:t>
      </w:r>
    </w:p>
    <w:p w:rsidR="00E73CF1" w:rsidRDefault="00E73CF1" w:rsidP="00E73CF1">
      <w:pPr>
        <w:tabs>
          <w:tab w:val="left" w:pos="5387"/>
          <w:tab w:val="left" w:pos="9639"/>
        </w:tabs>
        <w:ind w:left="5387"/>
        <w:jc w:val="right"/>
        <w:rPr>
          <w:rFonts w:eastAsia="Calibri"/>
          <w:b/>
          <w:sz w:val="20"/>
          <w:szCs w:val="20"/>
        </w:rPr>
      </w:pPr>
      <w:r w:rsidRPr="00E73CF1">
        <w:rPr>
          <w:sz w:val="20"/>
          <w:szCs w:val="20"/>
        </w:rPr>
        <w:t>муниципального образования</w:t>
      </w:r>
      <w:r w:rsidRPr="00E73CF1">
        <w:rPr>
          <w:rFonts w:eastAsia="Calibri"/>
          <w:b/>
          <w:sz w:val="20"/>
          <w:szCs w:val="20"/>
        </w:rPr>
        <w:t xml:space="preserve"> </w:t>
      </w:r>
    </w:p>
    <w:p w:rsidR="00E73CF1" w:rsidRDefault="00E73CF1" w:rsidP="00E73CF1">
      <w:pPr>
        <w:tabs>
          <w:tab w:val="left" w:pos="5387"/>
          <w:tab w:val="left" w:pos="9639"/>
        </w:tabs>
        <w:ind w:left="5387"/>
        <w:jc w:val="right"/>
        <w:rPr>
          <w:rFonts w:eastAsia="Calibri"/>
          <w:sz w:val="20"/>
          <w:szCs w:val="20"/>
        </w:rPr>
      </w:pPr>
      <w:r w:rsidRPr="00E73CF1">
        <w:rPr>
          <w:rFonts w:eastAsia="Calibri"/>
          <w:sz w:val="20"/>
          <w:szCs w:val="20"/>
        </w:rPr>
        <w:t xml:space="preserve">Чукотский муниципальный  </w:t>
      </w:r>
    </w:p>
    <w:p w:rsidR="00E73CF1" w:rsidRPr="00E73CF1" w:rsidRDefault="00E73CF1" w:rsidP="00E73CF1">
      <w:pPr>
        <w:tabs>
          <w:tab w:val="left" w:pos="5387"/>
          <w:tab w:val="left" w:pos="9639"/>
        </w:tabs>
        <w:ind w:left="5387"/>
        <w:jc w:val="right"/>
        <w:rPr>
          <w:sz w:val="20"/>
          <w:szCs w:val="20"/>
        </w:rPr>
      </w:pPr>
      <w:r w:rsidRPr="00E73CF1">
        <w:rPr>
          <w:rFonts w:eastAsia="Calibri"/>
          <w:sz w:val="20"/>
          <w:szCs w:val="20"/>
        </w:rPr>
        <w:t>район от 15.09.2025 г. № 311</w:t>
      </w:r>
    </w:p>
    <w:p w:rsidR="00E73CF1" w:rsidRPr="00E73CF1" w:rsidRDefault="00E73CF1" w:rsidP="00E73CF1">
      <w:pPr>
        <w:tabs>
          <w:tab w:val="left" w:pos="5387"/>
          <w:tab w:val="left" w:pos="9639"/>
        </w:tabs>
        <w:jc w:val="right"/>
        <w:rPr>
          <w:rFonts w:eastAsia="Calibri"/>
          <w:sz w:val="20"/>
          <w:szCs w:val="20"/>
        </w:rPr>
      </w:pPr>
    </w:p>
    <w:tbl>
      <w:tblPr>
        <w:tblStyle w:val="af2"/>
        <w:tblW w:w="0" w:type="auto"/>
        <w:tblInd w:w="11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7"/>
      </w:tblGrid>
      <w:tr w:rsidR="00E73CF1" w:rsidRPr="00E73CF1" w:rsidTr="00E73CF1">
        <w:tc>
          <w:tcPr>
            <w:tcW w:w="4191" w:type="dxa"/>
          </w:tcPr>
          <w:p w:rsidR="00E73CF1" w:rsidRPr="00E73CF1" w:rsidRDefault="00E73CF1" w:rsidP="00E73CF1">
            <w:pPr>
              <w:tabs>
                <w:tab w:val="left" w:pos="5387"/>
                <w:tab w:val="left" w:pos="9639"/>
              </w:tabs>
              <w:jc w:val="right"/>
              <w:rPr>
                <w:sz w:val="20"/>
                <w:szCs w:val="20"/>
              </w:rPr>
            </w:pPr>
            <w:r w:rsidRPr="00E73CF1">
              <w:rPr>
                <w:sz w:val="20"/>
                <w:szCs w:val="20"/>
              </w:rPr>
              <w:t>«Приложение № 1</w:t>
            </w:r>
          </w:p>
          <w:p w:rsidR="00E73CF1" w:rsidRPr="00E73CF1" w:rsidRDefault="00E73CF1" w:rsidP="00E73CF1">
            <w:pPr>
              <w:tabs>
                <w:tab w:val="left" w:pos="5387"/>
                <w:tab w:val="left" w:pos="9639"/>
              </w:tabs>
              <w:jc w:val="right"/>
              <w:rPr>
                <w:b/>
                <w:sz w:val="20"/>
                <w:szCs w:val="20"/>
              </w:rPr>
            </w:pPr>
            <w:r w:rsidRPr="00E73CF1">
              <w:rPr>
                <w:sz w:val="20"/>
                <w:szCs w:val="20"/>
              </w:rPr>
              <w:t xml:space="preserve">Утвержден </w:t>
            </w:r>
            <w:r w:rsidRPr="00E73CF1">
              <w:rPr>
                <w:sz w:val="20"/>
                <w:szCs w:val="20"/>
              </w:rPr>
              <w:br/>
              <w:t>постановлением Администрации муниципального образования</w:t>
            </w:r>
            <w:r w:rsidRPr="00E73CF1">
              <w:rPr>
                <w:b/>
                <w:sz w:val="20"/>
                <w:szCs w:val="20"/>
              </w:rPr>
              <w:t xml:space="preserve"> </w:t>
            </w:r>
            <w:r w:rsidRPr="00E73CF1">
              <w:rPr>
                <w:sz w:val="20"/>
                <w:szCs w:val="20"/>
              </w:rPr>
              <w:t xml:space="preserve">Чукотский муниципальный  район </w:t>
            </w:r>
            <w:r w:rsidRPr="00E73CF1">
              <w:rPr>
                <w:rFonts w:eastAsia="Calibri"/>
                <w:sz w:val="20"/>
                <w:szCs w:val="20"/>
              </w:rPr>
              <w:t>от 31.10.2024 г. № 376</w:t>
            </w:r>
          </w:p>
        </w:tc>
      </w:tr>
    </w:tbl>
    <w:p w:rsidR="00E73CF1" w:rsidRPr="00E73CF1" w:rsidRDefault="00E73CF1" w:rsidP="00E73CF1">
      <w:pPr>
        <w:tabs>
          <w:tab w:val="left" w:pos="5387"/>
          <w:tab w:val="left" w:pos="9639"/>
        </w:tabs>
        <w:ind w:right="-1"/>
        <w:jc w:val="right"/>
        <w:rPr>
          <w:sz w:val="20"/>
          <w:szCs w:val="20"/>
        </w:rPr>
      </w:pPr>
    </w:p>
    <w:p w:rsidR="00E73CF1" w:rsidRPr="00E73CF1" w:rsidRDefault="00E73CF1" w:rsidP="00E73CF1">
      <w:pPr>
        <w:autoSpaceDE w:val="0"/>
        <w:autoSpaceDN w:val="0"/>
        <w:adjustRightInd w:val="0"/>
        <w:jc w:val="center"/>
        <w:rPr>
          <w:b/>
          <w:sz w:val="20"/>
          <w:szCs w:val="20"/>
        </w:rPr>
      </w:pPr>
      <w:r w:rsidRPr="00E73CF1">
        <w:rPr>
          <w:b/>
          <w:sz w:val="20"/>
          <w:szCs w:val="20"/>
        </w:rPr>
        <w:t>Состав муниципальной комиссии по обследованию жилых помещений и общего имущества в многоквартирных домах, жилых домах, в которых проживают инвалиды, в том числе инвалиды СВО, многодетные семьи, семьи с детьми, находящимися в трудной жизненной ситуации, социально опасном положении на территории Чукотского муниципального района</w:t>
      </w:r>
    </w:p>
    <w:p w:rsidR="00E73CF1" w:rsidRPr="00E73CF1" w:rsidRDefault="00E73CF1" w:rsidP="00E73CF1">
      <w:pPr>
        <w:autoSpaceDE w:val="0"/>
        <w:autoSpaceDN w:val="0"/>
        <w:adjustRightInd w:val="0"/>
        <w:jc w:val="center"/>
        <w:rPr>
          <w:b/>
          <w:sz w:val="20"/>
          <w:szCs w:val="20"/>
        </w:rPr>
      </w:pPr>
    </w:p>
    <w:p w:rsidR="00E73CF1" w:rsidRPr="00E73CF1" w:rsidRDefault="00E73CF1" w:rsidP="00E73CF1">
      <w:pPr>
        <w:contextualSpacing/>
        <w:jc w:val="both"/>
        <w:rPr>
          <w:sz w:val="20"/>
          <w:szCs w:val="20"/>
        </w:rPr>
      </w:pPr>
      <w:r w:rsidRPr="00E73CF1">
        <w:rPr>
          <w:sz w:val="20"/>
          <w:szCs w:val="20"/>
        </w:rPr>
        <w:t>Председатель Комиссии:</w:t>
      </w: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429"/>
        <w:gridCol w:w="7132"/>
      </w:tblGrid>
      <w:tr w:rsidR="00E73CF1" w:rsidRPr="00E73CF1" w:rsidTr="00E73CF1">
        <w:tc>
          <w:tcPr>
            <w:tcW w:w="2943" w:type="dxa"/>
          </w:tcPr>
          <w:p w:rsidR="00E73CF1" w:rsidRPr="00E73CF1" w:rsidRDefault="00E73CF1" w:rsidP="008237B2">
            <w:pPr>
              <w:contextualSpacing/>
              <w:rPr>
                <w:b/>
                <w:sz w:val="20"/>
                <w:szCs w:val="20"/>
              </w:rPr>
            </w:pPr>
            <w:r w:rsidRPr="00E73CF1">
              <w:rPr>
                <w:sz w:val="20"/>
                <w:szCs w:val="20"/>
              </w:rPr>
              <w:t>Осипов Олег Михайлович*</w:t>
            </w:r>
          </w:p>
        </w:tc>
        <w:tc>
          <w:tcPr>
            <w:tcW w:w="567" w:type="dxa"/>
          </w:tcPr>
          <w:p w:rsidR="00E73CF1" w:rsidRPr="00E73CF1" w:rsidRDefault="00E73CF1" w:rsidP="008237B2">
            <w:pPr>
              <w:contextualSpacing/>
              <w:jc w:val="both"/>
              <w:rPr>
                <w:sz w:val="20"/>
                <w:szCs w:val="20"/>
              </w:rPr>
            </w:pPr>
            <w:r w:rsidRPr="00E73CF1">
              <w:rPr>
                <w:sz w:val="20"/>
                <w:szCs w:val="20"/>
              </w:rPr>
              <w:t>-</w:t>
            </w:r>
          </w:p>
        </w:tc>
        <w:tc>
          <w:tcPr>
            <w:tcW w:w="12049" w:type="dxa"/>
          </w:tcPr>
          <w:p w:rsidR="00E73CF1" w:rsidRPr="00E73CF1" w:rsidRDefault="00E73CF1" w:rsidP="008237B2">
            <w:pPr>
              <w:contextualSpacing/>
              <w:jc w:val="both"/>
              <w:rPr>
                <w:sz w:val="20"/>
                <w:szCs w:val="20"/>
              </w:rPr>
            </w:pPr>
            <w:r w:rsidRPr="00E73CF1">
              <w:rPr>
                <w:sz w:val="20"/>
                <w:szCs w:val="20"/>
              </w:rPr>
              <w:t xml:space="preserve"> И.о. заместителя Главы Администрации Чукотского муниципального района, начальника Управления социальной политики Администрации МО Чукотский муниципальный район;</w:t>
            </w:r>
          </w:p>
        </w:tc>
      </w:tr>
      <w:tr w:rsidR="00E73CF1" w:rsidRPr="00E73CF1" w:rsidTr="00E73CF1">
        <w:tc>
          <w:tcPr>
            <w:tcW w:w="15559" w:type="dxa"/>
            <w:gridSpan w:val="3"/>
          </w:tcPr>
          <w:p w:rsidR="00E73CF1" w:rsidRPr="00E73CF1" w:rsidRDefault="00E73CF1" w:rsidP="008237B2">
            <w:pPr>
              <w:contextualSpacing/>
              <w:jc w:val="both"/>
              <w:rPr>
                <w:sz w:val="20"/>
                <w:szCs w:val="20"/>
              </w:rPr>
            </w:pPr>
            <w:r w:rsidRPr="00E73CF1">
              <w:rPr>
                <w:sz w:val="20"/>
                <w:szCs w:val="20"/>
              </w:rPr>
              <w:t xml:space="preserve">Заместитель председателя Комиссии:  </w:t>
            </w:r>
          </w:p>
        </w:tc>
      </w:tr>
      <w:tr w:rsidR="00E73CF1" w:rsidRPr="00E73CF1" w:rsidTr="00E73CF1">
        <w:tc>
          <w:tcPr>
            <w:tcW w:w="2943" w:type="dxa"/>
          </w:tcPr>
          <w:p w:rsidR="00E73CF1" w:rsidRPr="00E73CF1" w:rsidRDefault="00E73CF1" w:rsidP="008237B2">
            <w:pPr>
              <w:contextualSpacing/>
              <w:rPr>
                <w:b/>
                <w:sz w:val="20"/>
                <w:szCs w:val="20"/>
              </w:rPr>
            </w:pPr>
            <w:r w:rsidRPr="00E73CF1">
              <w:rPr>
                <w:sz w:val="20"/>
                <w:szCs w:val="20"/>
              </w:rPr>
              <w:lastRenderedPageBreak/>
              <w:t>Смолина Галина Геннадьевна*</w:t>
            </w:r>
          </w:p>
        </w:tc>
        <w:tc>
          <w:tcPr>
            <w:tcW w:w="567" w:type="dxa"/>
          </w:tcPr>
          <w:p w:rsidR="00E73CF1" w:rsidRPr="00E73CF1" w:rsidRDefault="00E73CF1" w:rsidP="008237B2">
            <w:pPr>
              <w:contextualSpacing/>
              <w:jc w:val="both"/>
              <w:rPr>
                <w:sz w:val="20"/>
                <w:szCs w:val="20"/>
              </w:rPr>
            </w:pPr>
            <w:r w:rsidRPr="00E73CF1">
              <w:rPr>
                <w:sz w:val="20"/>
                <w:szCs w:val="20"/>
              </w:rPr>
              <w:t>-</w:t>
            </w:r>
          </w:p>
        </w:tc>
        <w:tc>
          <w:tcPr>
            <w:tcW w:w="12049" w:type="dxa"/>
          </w:tcPr>
          <w:p w:rsidR="00E73CF1" w:rsidRPr="00E73CF1" w:rsidRDefault="00E73CF1" w:rsidP="008237B2">
            <w:pPr>
              <w:contextualSpacing/>
              <w:jc w:val="both"/>
              <w:rPr>
                <w:sz w:val="20"/>
                <w:szCs w:val="20"/>
              </w:rPr>
            </w:pPr>
            <w:r w:rsidRPr="00E73CF1">
              <w:rPr>
                <w:sz w:val="20"/>
                <w:szCs w:val="20"/>
              </w:rPr>
              <w:t xml:space="preserve"> И.о. заместителя Главы Администрации Чукотского муниципального района, начальника Управления промышленной политики Администрации МО Чукотский муниципальный район;</w:t>
            </w:r>
          </w:p>
        </w:tc>
      </w:tr>
      <w:tr w:rsidR="00E73CF1" w:rsidRPr="00E73CF1" w:rsidTr="00E73CF1">
        <w:tc>
          <w:tcPr>
            <w:tcW w:w="2943" w:type="dxa"/>
          </w:tcPr>
          <w:p w:rsidR="00E73CF1" w:rsidRPr="00E73CF1" w:rsidRDefault="00E73CF1" w:rsidP="008237B2">
            <w:pPr>
              <w:contextualSpacing/>
              <w:rPr>
                <w:sz w:val="20"/>
                <w:szCs w:val="20"/>
              </w:rPr>
            </w:pPr>
            <w:r w:rsidRPr="00E73CF1">
              <w:rPr>
                <w:sz w:val="20"/>
                <w:szCs w:val="20"/>
              </w:rPr>
              <w:t>Секретарь Комиссии:</w:t>
            </w:r>
          </w:p>
        </w:tc>
        <w:tc>
          <w:tcPr>
            <w:tcW w:w="567" w:type="dxa"/>
          </w:tcPr>
          <w:p w:rsidR="00E73CF1" w:rsidRPr="00E73CF1" w:rsidRDefault="00E73CF1" w:rsidP="008237B2">
            <w:pPr>
              <w:contextualSpacing/>
              <w:jc w:val="both"/>
              <w:rPr>
                <w:sz w:val="20"/>
                <w:szCs w:val="20"/>
              </w:rPr>
            </w:pPr>
          </w:p>
        </w:tc>
        <w:tc>
          <w:tcPr>
            <w:tcW w:w="12049" w:type="dxa"/>
          </w:tcPr>
          <w:p w:rsidR="00E73CF1" w:rsidRPr="00E73CF1" w:rsidRDefault="00E73CF1" w:rsidP="008237B2">
            <w:pPr>
              <w:contextualSpacing/>
              <w:jc w:val="both"/>
              <w:rPr>
                <w:sz w:val="20"/>
                <w:szCs w:val="20"/>
              </w:rPr>
            </w:pPr>
          </w:p>
        </w:tc>
      </w:tr>
      <w:tr w:rsidR="00E73CF1" w:rsidRPr="00E73CF1" w:rsidTr="00E73CF1">
        <w:tc>
          <w:tcPr>
            <w:tcW w:w="2943" w:type="dxa"/>
          </w:tcPr>
          <w:p w:rsidR="00E73CF1" w:rsidRPr="00E73CF1" w:rsidRDefault="00E73CF1" w:rsidP="008237B2">
            <w:pPr>
              <w:contextualSpacing/>
              <w:rPr>
                <w:sz w:val="20"/>
                <w:szCs w:val="20"/>
              </w:rPr>
            </w:pPr>
            <w:r w:rsidRPr="00E73CF1">
              <w:rPr>
                <w:sz w:val="20"/>
                <w:szCs w:val="20"/>
              </w:rPr>
              <w:t>Сат Айлана Анатольевна*</w:t>
            </w:r>
          </w:p>
        </w:tc>
        <w:tc>
          <w:tcPr>
            <w:tcW w:w="567" w:type="dxa"/>
          </w:tcPr>
          <w:p w:rsidR="00E73CF1" w:rsidRPr="00E73CF1" w:rsidRDefault="00E73CF1" w:rsidP="008237B2">
            <w:pPr>
              <w:contextualSpacing/>
              <w:jc w:val="both"/>
              <w:rPr>
                <w:sz w:val="20"/>
                <w:szCs w:val="20"/>
              </w:rPr>
            </w:pPr>
            <w:r w:rsidRPr="00E73CF1">
              <w:rPr>
                <w:sz w:val="20"/>
                <w:szCs w:val="20"/>
              </w:rPr>
              <w:t>-</w:t>
            </w:r>
          </w:p>
        </w:tc>
        <w:tc>
          <w:tcPr>
            <w:tcW w:w="12049" w:type="dxa"/>
          </w:tcPr>
          <w:p w:rsidR="00E73CF1" w:rsidRPr="00E73CF1" w:rsidRDefault="00E73CF1" w:rsidP="008237B2">
            <w:pPr>
              <w:contextualSpacing/>
              <w:jc w:val="both"/>
              <w:rPr>
                <w:sz w:val="20"/>
                <w:szCs w:val="20"/>
              </w:rPr>
            </w:pPr>
            <w:r w:rsidRPr="00E73CF1">
              <w:rPr>
                <w:sz w:val="20"/>
                <w:szCs w:val="20"/>
              </w:rPr>
              <w:t>И.о. начальника отдела архитектуры, градостроительства, транспорта и связи Управления промышленной политики Администрации муниципального образования Чукотский муниципальный район</w:t>
            </w:r>
          </w:p>
        </w:tc>
      </w:tr>
      <w:tr w:rsidR="00E73CF1" w:rsidRPr="00E73CF1" w:rsidTr="00E73CF1">
        <w:trPr>
          <w:trHeight w:val="378"/>
        </w:trPr>
        <w:tc>
          <w:tcPr>
            <w:tcW w:w="2943" w:type="dxa"/>
          </w:tcPr>
          <w:p w:rsidR="00E73CF1" w:rsidRPr="00E73CF1" w:rsidRDefault="00E73CF1" w:rsidP="008237B2">
            <w:pPr>
              <w:contextualSpacing/>
              <w:jc w:val="both"/>
              <w:rPr>
                <w:sz w:val="20"/>
                <w:szCs w:val="20"/>
              </w:rPr>
            </w:pPr>
            <w:r w:rsidRPr="00E73CF1">
              <w:rPr>
                <w:sz w:val="20"/>
                <w:szCs w:val="20"/>
              </w:rPr>
              <w:t>Члены Комиссии:</w:t>
            </w:r>
          </w:p>
        </w:tc>
        <w:tc>
          <w:tcPr>
            <w:tcW w:w="567" w:type="dxa"/>
          </w:tcPr>
          <w:p w:rsidR="00E73CF1" w:rsidRPr="00E73CF1" w:rsidRDefault="00E73CF1" w:rsidP="008237B2">
            <w:pPr>
              <w:contextualSpacing/>
              <w:jc w:val="both"/>
              <w:rPr>
                <w:sz w:val="20"/>
                <w:szCs w:val="20"/>
              </w:rPr>
            </w:pPr>
          </w:p>
        </w:tc>
        <w:tc>
          <w:tcPr>
            <w:tcW w:w="12049" w:type="dxa"/>
          </w:tcPr>
          <w:p w:rsidR="00E73CF1" w:rsidRPr="00E73CF1" w:rsidRDefault="00E73CF1" w:rsidP="008237B2">
            <w:pPr>
              <w:contextualSpacing/>
              <w:rPr>
                <w:sz w:val="20"/>
                <w:szCs w:val="20"/>
              </w:rPr>
            </w:pPr>
          </w:p>
        </w:tc>
      </w:tr>
      <w:tr w:rsidR="00E73CF1" w:rsidRPr="00E73CF1" w:rsidTr="00E73CF1">
        <w:trPr>
          <w:trHeight w:val="415"/>
        </w:trPr>
        <w:tc>
          <w:tcPr>
            <w:tcW w:w="2943" w:type="dxa"/>
          </w:tcPr>
          <w:p w:rsidR="00E73CF1" w:rsidRPr="00E73CF1" w:rsidRDefault="00E73CF1" w:rsidP="008237B2">
            <w:pPr>
              <w:contextualSpacing/>
              <w:rPr>
                <w:sz w:val="20"/>
                <w:szCs w:val="20"/>
              </w:rPr>
            </w:pPr>
            <w:r w:rsidRPr="00E73CF1">
              <w:rPr>
                <w:sz w:val="20"/>
                <w:szCs w:val="20"/>
              </w:rPr>
              <w:t>Храпатый Александр Валерьевич*</w:t>
            </w:r>
          </w:p>
        </w:tc>
        <w:tc>
          <w:tcPr>
            <w:tcW w:w="567" w:type="dxa"/>
          </w:tcPr>
          <w:p w:rsidR="00E73CF1" w:rsidRPr="00E73CF1" w:rsidRDefault="00E73CF1" w:rsidP="008237B2">
            <w:pPr>
              <w:contextualSpacing/>
              <w:jc w:val="both"/>
              <w:rPr>
                <w:sz w:val="20"/>
                <w:szCs w:val="20"/>
              </w:rPr>
            </w:pPr>
            <w:r w:rsidRPr="00E73CF1">
              <w:rPr>
                <w:sz w:val="20"/>
                <w:szCs w:val="20"/>
              </w:rPr>
              <w:t>-</w:t>
            </w:r>
          </w:p>
        </w:tc>
        <w:tc>
          <w:tcPr>
            <w:tcW w:w="12049" w:type="dxa"/>
          </w:tcPr>
          <w:p w:rsidR="00E73CF1" w:rsidRPr="00E73CF1" w:rsidRDefault="00E73CF1" w:rsidP="008237B2">
            <w:pPr>
              <w:contextualSpacing/>
              <w:rPr>
                <w:sz w:val="20"/>
                <w:szCs w:val="20"/>
              </w:rPr>
            </w:pPr>
            <w:r w:rsidRPr="00E73CF1">
              <w:rPr>
                <w:sz w:val="20"/>
                <w:szCs w:val="20"/>
              </w:rPr>
              <w:t xml:space="preserve"> И.о. директора муниципального унитарного предприятия муниципального образования Чукотский муниципальный район «Айсберг»;</w:t>
            </w:r>
          </w:p>
        </w:tc>
      </w:tr>
      <w:tr w:rsidR="00E73CF1" w:rsidRPr="00E73CF1" w:rsidTr="00E73CF1">
        <w:trPr>
          <w:trHeight w:val="996"/>
        </w:trPr>
        <w:tc>
          <w:tcPr>
            <w:tcW w:w="2943" w:type="dxa"/>
          </w:tcPr>
          <w:p w:rsidR="00E73CF1" w:rsidRPr="00E73CF1" w:rsidRDefault="00E73CF1" w:rsidP="008237B2">
            <w:pPr>
              <w:contextualSpacing/>
              <w:rPr>
                <w:sz w:val="20"/>
                <w:szCs w:val="20"/>
              </w:rPr>
            </w:pPr>
            <w:r w:rsidRPr="00E73CF1">
              <w:rPr>
                <w:sz w:val="20"/>
                <w:szCs w:val="20"/>
              </w:rPr>
              <w:t>Андросова Анна Викторовна*</w:t>
            </w:r>
          </w:p>
          <w:p w:rsidR="00E73CF1" w:rsidRPr="00E73CF1" w:rsidRDefault="00E73CF1" w:rsidP="008237B2">
            <w:pPr>
              <w:contextualSpacing/>
              <w:rPr>
                <w:sz w:val="20"/>
                <w:szCs w:val="20"/>
              </w:rPr>
            </w:pPr>
            <w:r w:rsidRPr="00E73CF1">
              <w:rPr>
                <w:sz w:val="20"/>
                <w:szCs w:val="20"/>
              </w:rPr>
              <w:t>(по согласованию)</w:t>
            </w:r>
          </w:p>
        </w:tc>
        <w:tc>
          <w:tcPr>
            <w:tcW w:w="567" w:type="dxa"/>
          </w:tcPr>
          <w:p w:rsidR="00E73CF1" w:rsidRPr="00E73CF1" w:rsidRDefault="00E73CF1" w:rsidP="008237B2">
            <w:pPr>
              <w:contextualSpacing/>
              <w:jc w:val="both"/>
              <w:rPr>
                <w:sz w:val="20"/>
                <w:szCs w:val="20"/>
              </w:rPr>
            </w:pPr>
            <w:r w:rsidRPr="00E73CF1">
              <w:rPr>
                <w:sz w:val="20"/>
                <w:szCs w:val="20"/>
              </w:rPr>
              <w:t>-</w:t>
            </w:r>
          </w:p>
        </w:tc>
        <w:tc>
          <w:tcPr>
            <w:tcW w:w="12049" w:type="dxa"/>
          </w:tcPr>
          <w:p w:rsidR="00E73CF1" w:rsidRPr="00E73CF1" w:rsidRDefault="00E73CF1" w:rsidP="008237B2">
            <w:pPr>
              <w:shd w:val="clear" w:color="auto" w:fill="FFFFFF"/>
              <w:rPr>
                <w:sz w:val="20"/>
                <w:szCs w:val="20"/>
              </w:rPr>
            </w:pPr>
            <w:r w:rsidRPr="00E73CF1">
              <w:rPr>
                <w:sz w:val="20"/>
                <w:szCs w:val="20"/>
              </w:rPr>
              <w:t>Начальник отдела социальной поддержки</w:t>
            </w:r>
          </w:p>
          <w:p w:rsidR="00E73CF1" w:rsidRPr="00E73CF1" w:rsidRDefault="00E73CF1" w:rsidP="008237B2">
            <w:pPr>
              <w:shd w:val="clear" w:color="auto" w:fill="FFFFFF"/>
              <w:rPr>
                <w:sz w:val="20"/>
                <w:szCs w:val="20"/>
              </w:rPr>
            </w:pPr>
            <w:r w:rsidRPr="00E73CF1">
              <w:rPr>
                <w:sz w:val="20"/>
                <w:szCs w:val="20"/>
              </w:rPr>
              <w:t>населения в Чукотском районе Управления</w:t>
            </w:r>
          </w:p>
          <w:p w:rsidR="00E73CF1" w:rsidRPr="00E73CF1" w:rsidRDefault="00E73CF1" w:rsidP="008237B2">
            <w:pPr>
              <w:shd w:val="clear" w:color="auto" w:fill="FFFFFF"/>
              <w:rPr>
                <w:sz w:val="20"/>
                <w:szCs w:val="20"/>
              </w:rPr>
            </w:pPr>
            <w:r w:rsidRPr="00E73CF1">
              <w:rPr>
                <w:sz w:val="20"/>
                <w:szCs w:val="20"/>
              </w:rPr>
              <w:t>социальной поддержки населения Департамента</w:t>
            </w:r>
          </w:p>
          <w:p w:rsidR="00E73CF1" w:rsidRPr="00E73CF1" w:rsidRDefault="00E73CF1" w:rsidP="008237B2">
            <w:pPr>
              <w:shd w:val="clear" w:color="auto" w:fill="FFFFFF"/>
              <w:rPr>
                <w:sz w:val="20"/>
                <w:szCs w:val="20"/>
              </w:rPr>
            </w:pPr>
            <w:r w:rsidRPr="00E73CF1">
              <w:rPr>
                <w:sz w:val="20"/>
                <w:szCs w:val="20"/>
              </w:rPr>
              <w:t>социальной политики Чукотского автономного</w:t>
            </w:r>
          </w:p>
          <w:p w:rsidR="00E73CF1" w:rsidRPr="00E73CF1" w:rsidRDefault="00E73CF1" w:rsidP="008237B2">
            <w:pPr>
              <w:shd w:val="clear" w:color="auto" w:fill="FFFFFF"/>
              <w:rPr>
                <w:sz w:val="20"/>
                <w:szCs w:val="20"/>
              </w:rPr>
            </w:pPr>
            <w:r w:rsidRPr="00E73CF1">
              <w:rPr>
                <w:sz w:val="20"/>
                <w:szCs w:val="20"/>
              </w:rPr>
              <w:t xml:space="preserve">округа  </w:t>
            </w:r>
          </w:p>
          <w:p w:rsidR="00E73CF1" w:rsidRPr="00E73CF1" w:rsidRDefault="00E73CF1" w:rsidP="008237B2">
            <w:pPr>
              <w:contextualSpacing/>
              <w:rPr>
                <w:b/>
                <w:sz w:val="20"/>
                <w:szCs w:val="20"/>
              </w:rPr>
            </w:pPr>
          </w:p>
        </w:tc>
      </w:tr>
      <w:tr w:rsidR="00E73CF1" w:rsidRPr="00E73CF1" w:rsidTr="00E73CF1">
        <w:trPr>
          <w:trHeight w:val="705"/>
        </w:trPr>
        <w:tc>
          <w:tcPr>
            <w:tcW w:w="2943" w:type="dxa"/>
          </w:tcPr>
          <w:p w:rsidR="00E73CF1" w:rsidRPr="00E73CF1" w:rsidRDefault="00E73CF1" w:rsidP="008237B2">
            <w:pPr>
              <w:contextualSpacing/>
              <w:rPr>
                <w:sz w:val="20"/>
                <w:szCs w:val="20"/>
              </w:rPr>
            </w:pPr>
            <w:r w:rsidRPr="00E73CF1">
              <w:rPr>
                <w:sz w:val="20"/>
                <w:szCs w:val="20"/>
              </w:rPr>
              <w:t>Калашников Виктор Николаевич*</w:t>
            </w:r>
          </w:p>
        </w:tc>
        <w:tc>
          <w:tcPr>
            <w:tcW w:w="567" w:type="dxa"/>
          </w:tcPr>
          <w:p w:rsidR="00E73CF1" w:rsidRPr="00E73CF1" w:rsidRDefault="00E73CF1" w:rsidP="008237B2">
            <w:pPr>
              <w:rPr>
                <w:sz w:val="20"/>
                <w:szCs w:val="20"/>
              </w:rPr>
            </w:pPr>
            <w:r w:rsidRPr="00E73CF1">
              <w:rPr>
                <w:sz w:val="20"/>
                <w:szCs w:val="20"/>
              </w:rPr>
              <w:t xml:space="preserve">- </w:t>
            </w:r>
          </w:p>
        </w:tc>
        <w:tc>
          <w:tcPr>
            <w:tcW w:w="12049" w:type="dxa"/>
          </w:tcPr>
          <w:p w:rsidR="00E73CF1" w:rsidRPr="00E73CF1" w:rsidRDefault="00E73CF1" w:rsidP="008237B2">
            <w:pPr>
              <w:contextualSpacing/>
              <w:rPr>
                <w:sz w:val="20"/>
                <w:szCs w:val="20"/>
              </w:rPr>
            </w:pPr>
            <w:r w:rsidRPr="00E73CF1">
              <w:rPr>
                <w:sz w:val="20"/>
                <w:szCs w:val="20"/>
              </w:rPr>
              <w:t>Глава Администрации муниципального образования сельское поселение Лорино;</w:t>
            </w:r>
          </w:p>
        </w:tc>
      </w:tr>
      <w:tr w:rsidR="00E73CF1" w:rsidRPr="00E73CF1" w:rsidTr="00E73CF1">
        <w:trPr>
          <w:trHeight w:val="714"/>
        </w:trPr>
        <w:tc>
          <w:tcPr>
            <w:tcW w:w="2943" w:type="dxa"/>
          </w:tcPr>
          <w:p w:rsidR="00E73CF1" w:rsidRPr="00E73CF1" w:rsidRDefault="00E73CF1" w:rsidP="008237B2">
            <w:pPr>
              <w:contextualSpacing/>
              <w:rPr>
                <w:sz w:val="20"/>
                <w:szCs w:val="20"/>
              </w:rPr>
            </w:pPr>
            <w:r w:rsidRPr="00E73CF1">
              <w:rPr>
                <w:sz w:val="20"/>
                <w:szCs w:val="20"/>
              </w:rPr>
              <w:t>Эттытегина Любовь Анатольевна *</w:t>
            </w:r>
          </w:p>
        </w:tc>
        <w:tc>
          <w:tcPr>
            <w:tcW w:w="567" w:type="dxa"/>
          </w:tcPr>
          <w:p w:rsidR="00E73CF1" w:rsidRPr="00E73CF1" w:rsidRDefault="00E73CF1" w:rsidP="008237B2">
            <w:pPr>
              <w:contextualSpacing/>
              <w:jc w:val="both"/>
              <w:rPr>
                <w:sz w:val="20"/>
                <w:szCs w:val="20"/>
              </w:rPr>
            </w:pPr>
            <w:r w:rsidRPr="00E73CF1">
              <w:rPr>
                <w:sz w:val="20"/>
                <w:szCs w:val="20"/>
              </w:rPr>
              <w:t>-</w:t>
            </w:r>
          </w:p>
        </w:tc>
        <w:tc>
          <w:tcPr>
            <w:tcW w:w="12049" w:type="dxa"/>
          </w:tcPr>
          <w:p w:rsidR="00E73CF1" w:rsidRPr="00E73CF1" w:rsidRDefault="00E73CF1" w:rsidP="008237B2">
            <w:pPr>
              <w:contextualSpacing/>
              <w:rPr>
                <w:sz w:val="20"/>
                <w:szCs w:val="20"/>
              </w:rPr>
            </w:pPr>
            <w:r w:rsidRPr="00E73CF1">
              <w:rPr>
                <w:sz w:val="20"/>
                <w:szCs w:val="20"/>
              </w:rPr>
              <w:t>Глава Администрации муниципального образования сельское поселение Лаврентия;</w:t>
            </w:r>
          </w:p>
        </w:tc>
      </w:tr>
      <w:tr w:rsidR="00E73CF1" w:rsidRPr="00E73CF1" w:rsidTr="00E73CF1">
        <w:trPr>
          <w:trHeight w:val="693"/>
        </w:trPr>
        <w:tc>
          <w:tcPr>
            <w:tcW w:w="2943" w:type="dxa"/>
          </w:tcPr>
          <w:p w:rsidR="00E73CF1" w:rsidRPr="00E73CF1" w:rsidRDefault="00E73CF1" w:rsidP="008237B2">
            <w:pPr>
              <w:contextualSpacing/>
              <w:rPr>
                <w:sz w:val="20"/>
                <w:szCs w:val="20"/>
              </w:rPr>
            </w:pPr>
            <w:r w:rsidRPr="00E73CF1">
              <w:rPr>
                <w:sz w:val="20"/>
                <w:szCs w:val="20"/>
              </w:rPr>
              <w:t>Карева Валентина Алексеевна*</w:t>
            </w:r>
          </w:p>
        </w:tc>
        <w:tc>
          <w:tcPr>
            <w:tcW w:w="567" w:type="dxa"/>
          </w:tcPr>
          <w:p w:rsidR="00E73CF1" w:rsidRPr="00E73CF1" w:rsidRDefault="00E73CF1" w:rsidP="008237B2">
            <w:pPr>
              <w:contextualSpacing/>
              <w:jc w:val="both"/>
              <w:rPr>
                <w:sz w:val="20"/>
                <w:szCs w:val="20"/>
              </w:rPr>
            </w:pPr>
            <w:r w:rsidRPr="00E73CF1">
              <w:rPr>
                <w:sz w:val="20"/>
                <w:szCs w:val="20"/>
              </w:rPr>
              <w:t>-</w:t>
            </w:r>
          </w:p>
        </w:tc>
        <w:tc>
          <w:tcPr>
            <w:tcW w:w="12049" w:type="dxa"/>
          </w:tcPr>
          <w:p w:rsidR="00E73CF1" w:rsidRPr="00E73CF1" w:rsidRDefault="00E73CF1" w:rsidP="008237B2">
            <w:pPr>
              <w:contextualSpacing/>
              <w:rPr>
                <w:sz w:val="20"/>
                <w:szCs w:val="20"/>
              </w:rPr>
            </w:pPr>
            <w:r w:rsidRPr="00E73CF1">
              <w:rPr>
                <w:sz w:val="20"/>
                <w:szCs w:val="20"/>
              </w:rPr>
              <w:t>Глава Администрации муниципального образования сельское поселение Уэлен;</w:t>
            </w:r>
          </w:p>
        </w:tc>
      </w:tr>
      <w:tr w:rsidR="00E73CF1" w:rsidRPr="00E73CF1" w:rsidTr="00E73CF1">
        <w:trPr>
          <w:trHeight w:val="717"/>
        </w:trPr>
        <w:tc>
          <w:tcPr>
            <w:tcW w:w="2943" w:type="dxa"/>
          </w:tcPr>
          <w:p w:rsidR="00E73CF1" w:rsidRPr="00E73CF1" w:rsidRDefault="00E73CF1" w:rsidP="008237B2">
            <w:pPr>
              <w:contextualSpacing/>
              <w:rPr>
                <w:sz w:val="20"/>
                <w:szCs w:val="20"/>
              </w:rPr>
            </w:pPr>
            <w:r w:rsidRPr="00E73CF1">
              <w:rPr>
                <w:sz w:val="20"/>
                <w:szCs w:val="20"/>
              </w:rPr>
              <w:t>Кеуйыне Анастасия Руслановна*</w:t>
            </w:r>
          </w:p>
        </w:tc>
        <w:tc>
          <w:tcPr>
            <w:tcW w:w="567" w:type="dxa"/>
          </w:tcPr>
          <w:p w:rsidR="00E73CF1" w:rsidRPr="00E73CF1" w:rsidRDefault="00E73CF1" w:rsidP="008237B2">
            <w:pPr>
              <w:contextualSpacing/>
              <w:jc w:val="both"/>
              <w:rPr>
                <w:sz w:val="20"/>
                <w:szCs w:val="20"/>
              </w:rPr>
            </w:pPr>
            <w:r w:rsidRPr="00E73CF1">
              <w:rPr>
                <w:sz w:val="20"/>
                <w:szCs w:val="20"/>
              </w:rPr>
              <w:t>-</w:t>
            </w:r>
          </w:p>
        </w:tc>
        <w:tc>
          <w:tcPr>
            <w:tcW w:w="12049" w:type="dxa"/>
          </w:tcPr>
          <w:p w:rsidR="00E73CF1" w:rsidRPr="00E73CF1" w:rsidRDefault="00E73CF1" w:rsidP="008237B2">
            <w:pPr>
              <w:contextualSpacing/>
              <w:rPr>
                <w:sz w:val="20"/>
                <w:szCs w:val="20"/>
              </w:rPr>
            </w:pPr>
            <w:r w:rsidRPr="00E73CF1">
              <w:rPr>
                <w:sz w:val="20"/>
                <w:szCs w:val="20"/>
              </w:rPr>
              <w:t>Глава Администрации муниципального образования сельское поселение Нешкан;</w:t>
            </w:r>
          </w:p>
        </w:tc>
      </w:tr>
      <w:tr w:rsidR="00E73CF1" w:rsidRPr="00E73CF1" w:rsidTr="00E73CF1">
        <w:trPr>
          <w:trHeight w:val="856"/>
        </w:trPr>
        <w:tc>
          <w:tcPr>
            <w:tcW w:w="2943" w:type="dxa"/>
          </w:tcPr>
          <w:p w:rsidR="00E73CF1" w:rsidRPr="00E73CF1" w:rsidRDefault="00E73CF1" w:rsidP="008237B2">
            <w:pPr>
              <w:contextualSpacing/>
              <w:rPr>
                <w:sz w:val="20"/>
                <w:szCs w:val="20"/>
              </w:rPr>
            </w:pPr>
            <w:r w:rsidRPr="00E73CF1">
              <w:rPr>
                <w:sz w:val="20"/>
                <w:szCs w:val="20"/>
              </w:rPr>
              <w:t xml:space="preserve"> Лоскутова Татьяна Алексеевна*</w:t>
            </w:r>
          </w:p>
        </w:tc>
        <w:tc>
          <w:tcPr>
            <w:tcW w:w="567" w:type="dxa"/>
          </w:tcPr>
          <w:p w:rsidR="00E73CF1" w:rsidRPr="00E73CF1" w:rsidRDefault="00E73CF1" w:rsidP="008237B2">
            <w:pPr>
              <w:contextualSpacing/>
              <w:jc w:val="both"/>
              <w:rPr>
                <w:sz w:val="20"/>
                <w:szCs w:val="20"/>
              </w:rPr>
            </w:pPr>
            <w:r w:rsidRPr="00E73CF1">
              <w:rPr>
                <w:sz w:val="20"/>
                <w:szCs w:val="20"/>
              </w:rPr>
              <w:t>-</w:t>
            </w:r>
          </w:p>
        </w:tc>
        <w:tc>
          <w:tcPr>
            <w:tcW w:w="12049" w:type="dxa"/>
          </w:tcPr>
          <w:p w:rsidR="00E73CF1" w:rsidRPr="00E73CF1" w:rsidRDefault="00E73CF1" w:rsidP="008237B2">
            <w:pPr>
              <w:contextualSpacing/>
              <w:rPr>
                <w:sz w:val="20"/>
                <w:szCs w:val="20"/>
              </w:rPr>
            </w:pPr>
            <w:r w:rsidRPr="00E73CF1">
              <w:rPr>
                <w:sz w:val="20"/>
                <w:szCs w:val="20"/>
              </w:rPr>
              <w:t>Глава Администрации муниципального образования сельское поселение Инчоун;</w:t>
            </w:r>
          </w:p>
        </w:tc>
      </w:tr>
      <w:tr w:rsidR="00E73CF1" w:rsidRPr="00E73CF1" w:rsidTr="00E73CF1">
        <w:trPr>
          <w:trHeight w:val="697"/>
        </w:trPr>
        <w:tc>
          <w:tcPr>
            <w:tcW w:w="2943" w:type="dxa"/>
          </w:tcPr>
          <w:p w:rsidR="00E73CF1" w:rsidRPr="00E73CF1" w:rsidRDefault="00E73CF1" w:rsidP="008237B2">
            <w:pPr>
              <w:contextualSpacing/>
              <w:rPr>
                <w:sz w:val="20"/>
                <w:szCs w:val="20"/>
              </w:rPr>
            </w:pPr>
            <w:r w:rsidRPr="00E73CF1">
              <w:rPr>
                <w:sz w:val="20"/>
                <w:szCs w:val="20"/>
              </w:rPr>
              <w:t>Тынетегина Надежда Владиславовна*</w:t>
            </w:r>
          </w:p>
        </w:tc>
        <w:tc>
          <w:tcPr>
            <w:tcW w:w="567" w:type="dxa"/>
          </w:tcPr>
          <w:p w:rsidR="00E73CF1" w:rsidRPr="00E73CF1" w:rsidRDefault="00E73CF1" w:rsidP="008237B2">
            <w:pPr>
              <w:contextualSpacing/>
              <w:rPr>
                <w:sz w:val="20"/>
                <w:szCs w:val="20"/>
              </w:rPr>
            </w:pPr>
            <w:r w:rsidRPr="00E73CF1">
              <w:rPr>
                <w:sz w:val="20"/>
                <w:szCs w:val="20"/>
              </w:rPr>
              <w:t>-</w:t>
            </w:r>
          </w:p>
        </w:tc>
        <w:tc>
          <w:tcPr>
            <w:tcW w:w="12049" w:type="dxa"/>
          </w:tcPr>
          <w:p w:rsidR="00E73CF1" w:rsidRPr="00E73CF1" w:rsidRDefault="00E73CF1" w:rsidP="008237B2">
            <w:pPr>
              <w:contextualSpacing/>
              <w:rPr>
                <w:sz w:val="20"/>
                <w:szCs w:val="20"/>
              </w:rPr>
            </w:pPr>
            <w:r w:rsidRPr="00E73CF1">
              <w:rPr>
                <w:sz w:val="20"/>
                <w:szCs w:val="20"/>
              </w:rPr>
              <w:t>Глава Администрации муниципального образования сельское поселение Энурмино;</w:t>
            </w:r>
          </w:p>
        </w:tc>
      </w:tr>
      <w:tr w:rsidR="00E73CF1" w:rsidRPr="00E73CF1" w:rsidTr="00E73CF1">
        <w:trPr>
          <w:trHeight w:val="697"/>
        </w:trPr>
        <w:tc>
          <w:tcPr>
            <w:tcW w:w="2943" w:type="dxa"/>
          </w:tcPr>
          <w:p w:rsidR="00E73CF1" w:rsidRPr="00E73CF1" w:rsidRDefault="00E73CF1" w:rsidP="008237B2">
            <w:pPr>
              <w:contextualSpacing/>
              <w:rPr>
                <w:sz w:val="20"/>
                <w:szCs w:val="20"/>
              </w:rPr>
            </w:pPr>
            <w:r w:rsidRPr="00E73CF1">
              <w:rPr>
                <w:sz w:val="20"/>
                <w:szCs w:val="20"/>
              </w:rPr>
              <w:t>Кемлиль Алла Васильевна*</w:t>
            </w:r>
          </w:p>
        </w:tc>
        <w:tc>
          <w:tcPr>
            <w:tcW w:w="567" w:type="dxa"/>
          </w:tcPr>
          <w:p w:rsidR="00E73CF1" w:rsidRPr="00E73CF1" w:rsidRDefault="00E73CF1" w:rsidP="008237B2">
            <w:pPr>
              <w:contextualSpacing/>
              <w:rPr>
                <w:sz w:val="20"/>
                <w:szCs w:val="20"/>
              </w:rPr>
            </w:pPr>
            <w:r w:rsidRPr="00E73CF1">
              <w:rPr>
                <w:sz w:val="20"/>
                <w:szCs w:val="20"/>
              </w:rPr>
              <w:t>-</w:t>
            </w:r>
          </w:p>
        </w:tc>
        <w:tc>
          <w:tcPr>
            <w:tcW w:w="12049" w:type="dxa"/>
          </w:tcPr>
          <w:p w:rsidR="00E73CF1" w:rsidRPr="00E73CF1" w:rsidRDefault="00E73CF1" w:rsidP="008237B2">
            <w:pPr>
              <w:contextualSpacing/>
              <w:rPr>
                <w:sz w:val="20"/>
                <w:szCs w:val="20"/>
              </w:rPr>
            </w:pPr>
            <w:r w:rsidRPr="00E73CF1">
              <w:rPr>
                <w:sz w:val="20"/>
                <w:szCs w:val="20"/>
              </w:rPr>
              <w:t>Социальный координатор филиала Фонда «Защитники Отечества» по Чукотскому муниципальному району</w:t>
            </w:r>
          </w:p>
        </w:tc>
      </w:tr>
    </w:tbl>
    <w:p w:rsidR="00E73CF1" w:rsidRPr="00E73CF1" w:rsidRDefault="00E73CF1" w:rsidP="00E73CF1">
      <w:pPr>
        <w:jc w:val="both"/>
        <w:rPr>
          <w:sz w:val="20"/>
          <w:szCs w:val="20"/>
        </w:rPr>
      </w:pPr>
      <w:r w:rsidRPr="00E73CF1">
        <w:rPr>
          <w:sz w:val="20"/>
          <w:szCs w:val="20"/>
        </w:rPr>
        <w:t>*- Либо лица их замещающие».</w:t>
      </w:r>
    </w:p>
    <w:p w:rsidR="00E73CF1" w:rsidRDefault="00E73CF1" w:rsidP="00E73CF1">
      <w:pPr>
        <w:ind w:right="-328"/>
        <w:rPr>
          <w:sz w:val="20"/>
          <w:szCs w:val="20"/>
        </w:rPr>
      </w:pPr>
    </w:p>
    <w:p w:rsidR="00E73CF1" w:rsidRPr="00E73CF1" w:rsidRDefault="00E73CF1" w:rsidP="00E73CF1">
      <w:pPr>
        <w:rPr>
          <w:sz w:val="20"/>
          <w:szCs w:val="20"/>
        </w:rPr>
      </w:pPr>
      <w:r w:rsidRPr="00E73CF1">
        <w:rPr>
          <w:sz w:val="20"/>
          <w:szCs w:val="20"/>
        </w:rPr>
        <w:t>от 15.09.2025 г. № 312</w:t>
      </w:r>
    </w:p>
    <w:p w:rsidR="00E73CF1" w:rsidRPr="00E73CF1" w:rsidRDefault="00E73CF1" w:rsidP="00E73CF1">
      <w:pPr>
        <w:rPr>
          <w:sz w:val="20"/>
          <w:szCs w:val="20"/>
        </w:rPr>
      </w:pPr>
      <w:r w:rsidRPr="00E73CF1">
        <w:rPr>
          <w:sz w:val="20"/>
          <w:szCs w:val="20"/>
        </w:rPr>
        <w:t>с. Лаврентия</w:t>
      </w:r>
    </w:p>
    <w:p w:rsidR="00E73CF1" w:rsidRPr="00E73CF1" w:rsidRDefault="00E73CF1" w:rsidP="00E73CF1">
      <w:pPr>
        <w:ind w:right="4135"/>
        <w:jc w:val="both"/>
        <w:rPr>
          <w:sz w:val="20"/>
          <w:szCs w:val="20"/>
        </w:rPr>
      </w:pPr>
    </w:p>
    <w:p w:rsidR="00E73CF1" w:rsidRDefault="00E73CF1" w:rsidP="00E73CF1">
      <w:pPr>
        <w:tabs>
          <w:tab w:val="left" w:pos="5103"/>
        </w:tabs>
        <w:ind w:right="4535"/>
        <w:rPr>
          <w:sz w:val="20"/>
          <w:szCs w:val="20"/>
        </w:rPr>
      </w:pPr>
      <w:r w:rsidRPr="00E73CF1">
        <w:rPr>
          <w:sz w:val="20"/>
          <w:szCs w:val="20"/>
        </w:rPr>
        <w:t xml:space="preserve">О внесении изменений в  постановление </w:t>
      </w:r>
    </w:p>
    <w:p w:rsidR="00E73CF1" w:rsidRDefault="00E73CF1" w:rsidP="00E73CF1">
      <w:pPr>
        <w:tabs>
          <w:tab w:val="left" w:pos="5103"/>
        </w:tabs>
        <w:ind w:right="4535"/>
        <w:rPr>
          <w:sz w:val="20"/>
          <w:szCs w:val="20"/>
        </w:rPr>
      </w:pPr>
      <w:r w:rsidRPr="00E73CF1">
        <w:rPr>
          <w:sz w:val="20"/>
          <w:szCs w:val="20"/>
        </w:rPr>
        <w:t xml:space="preserve">Администрации муниципального образования </w:t>
      </w:r>
    </w:p>
    <w:p w:rsidR="00E73CF1" w:rsidRDefault="00E73CF1" w:rsidP="00E73CF1">
      <w:pPr>
        <w:tabs>
          <w:tab w:val="left" w:pos="5103"/>
        </w:tabs>
        <w:ind w:right="4535"/>
        <w:rPr>
          <w:sz w:val="20"/>
          <w:szCs w:val="20"/>
        </w:rPr>
      </w:pPr>
      <w:r w:rsidRPr="00E73CF1">
        <w:rPr>
          <w:sz w:val="20"/>
          <w:szCs w:val="20"/>
        </w:rPr>
        <w:t xml:space="preserve">Чукотский муниципальный район </w:t>
      </w:r>
    </w:p>
    <w:p w:rsidR="00E73CF1" w:rsidRPr="00E73CF1" w:rsidRDefault="00E73CF1" w:rsidP="00E73CF1">
      <w:pPr>
        <w:tabs>
          <w:tab w:val="left" w:pos="5103"/>
        </w:tabs>
        <w:ind w:right="4535"/>
        <w:rPr>
          <w:sz w:val="20"/>
          <w:szCs w:val="20"/>
        </w:rPr>
      </w:pPr>
      <w:r w:rsidRPr="00E73CF1">
        <w:rPr>
          <w:sz w:val="20"/>
          <w:szCs w:val="20"/>
        </w:rPr>
        <w:t>от 22 апреля 2019 года № 114</w:t>
      </w:r>
    </w:p>
    <w:p w:rsidR="00E73CF1" w:rsidRPr="00E73CF1" w:rsidRDefault="00E73CF1" w:rsidP="00E73CF1">
      <w:pPr>
        <w:rPr>
          <w:sz w:val="20"/>
          <w:szCs w:val="20"/>
        </w:rPr>
      </w:pPr>
    </w:p>
    <w:p w:rsidR="00E73CF1" w:rsidRPr="00E73CF1" w:rsidRDefault="00E73CF1" w:rsidP="00E73CF1">
      <w:pPr>
        <w:ind w:firstLine="705"/>
        <w:jc w:val="both"/>
        <w:rPr>
          <w:sz w:val="20"/>
          <w:szCs w:val="20"/>
        </w:rPr>
      </w:pPr>
      <w:r w:rsidRPr="00E73CF1">
        <w:rPr>
          <w:sz w:val="20"/>
          <w:szCs w:val="20"/>
        </w:rPr>
        <w:t xml:space="preserve">В целях уточнения отдельных вопросов оплаты труда работников муниципальных казенных учреждений муниципального образования Чукотский муниципальный район, Администрация муниципального образования Чукотский муниципальный район </w:t>
      </w:r>
    </w:p>
    <w:p w:rsidR="00E73CF1" w:rsidRPr="00E73CF1" w:rsidRDefault="00E73CF1" w:rsidP="00E73CF1">
      <w:pPr>
        <w:ind w:firstLine="705"/>
        <w:jc w:val="both"/>
        <w:rPr>
          <w:sz w:val="20"/>
          <w:szCs w:val="20"/>
        </w:rPr>
      </w:pPr>
    </w:p>
    <w:p w:rsidR="00E73CF1" w:rsidRPr="00E73CF1" w:rsidRDefault="00E73CF1" w:rsidP="00E73CF1">
      <w:pPr>
        <w:ind w:firstLine="705"/>
        <w:jc w:val="both"/>
        <w:rPr>
          <w:sz w:val="20"/>
          <w:szCs w:val="20"/>
        </w:rPr>
      </w:pPr>
      <w:r w:rsidRPr="00E73CF1">
        <w:rPr>
          <w:sz w:val="20"/>
          <w:szCs w:val="20"/>
        </w:rPr>
        <w:t>ПОСТАНОВЛЯЕТ:</w:t>
      </w:r>
    </w:p>
    <w:p w:rsidR="00E73CF1" w:rsidRPr="00E73CF1" w:rsidRDefault="00E73CF1" w:rsidP="00E73CF1">
      <w:pPr>
        <w:ind w:firstLine="705"/>
        <w:jc w:val="both"/>
        <w:rPr>
          <w:sz w:val="20"/>
          <w:szCs w:val="20"/>
        </w:rPr>
      </w:pPr>
    </w:p>
    <w:p w:rsidR="00E73CF1" w:rsidRPr="00E73CF1" w:rsidRDefault="00E73CF1" w:rsidP="00E73CF1">
      <w:pPr>
        <w:numPr>
          <w:ilvl w:val="0"/>
          <w:numId w:val="5"/>
        </w:numPr>
        <w:ind w:left="0" w:firstLine="709"/>
        <w:jc w:val="both"/>
        <w:rPr>
          <w:sz w:val="20"/>
          <w:szCs w:val="20"/>
        </w:rPr>
      </w:pPr>
      <w:r w:rsidRPr="00E73CF1">
        <w:rPr>
          <w:sz w:val="20"/>
          <w:szCs w:val="20"/>
        </w:rPr>
        <w:t>Внести в постановление Администрации муниципального образования Чукотский муниципальный район от 22 апреля 2019 года № 114 «Об оплате труда работников муниципальных казенных учреждений муниципального образования Чукотский муниципальный район» следующие изменения:</w:t>
      </w:r>
    </w:p>
    <w:p w:rsidR="00E73CF1" w:rsidRPr="00E73CF1" w:rsidRDefault="00E73CF1" w:rsidP="00E73CF1">
      <w:pPr>
        <w:ind w:firstLine="708"/>
        <w:jc w:val="both"/>
        <w:rPr>
          <w:sz w:val="20"/>
          <w:szCs w:val="20"/>
        </w:rPr>
      </w:pPr>
      <w:r w:rsidRPr="00E73CF1">
        <w:rPr>
          <w:sz w:val="20"/>
          <w:szCs w:val="20"/>
        </w:rPr>
        <w:t>1.1. В «Положении об оплате труда работников муниципальных казенных учреждений муниципального образования Чукотский муниципальный район»:</w:t>
      </w:r>
    </w:p>
    <w:p w:rsidR="00E73CF1" w:rsidRPr="00E73CF1" w:rsidRDefault="00E73CF1" w:rsidP="00E73CF1">
      <w:pPr>
        <w:ind w:firstLine="708"/>
        <w:jc w:val="both"/>
        <w:rPr>
          <w:sz w:val="20"/>
          <w:szCs w:val="20"/>
        </w:rPr>
      </w:pPr>
      <w:r w:rsidRPr="00E73CF1">
        <w:rPr>
          <w:sz w:val="20"/>
          <w:szCs w:val="20"/>
        </w:rPr>
        <w:t>1) Приложение 2 изложить в новой редакции согласно Приложению к настоящему постановлению.</w:t>
      </w:r>
    </w:p>
    <w:p w:rsidR="00E73CF1" w:rsidRPr="00E73CF1" w:rsidRDefault="00E73CF1" w:rsidP="00E73CF1">
      <w:pPr>
        <w:ind w:firstLine="709"/>
        <w:jc w:val="both"/>
        <w:rPr>
          <w:sz w:val="20"/>
          <w:szCs w:val="20"/>
        </w:rPr>
      </w:pPr>
      <w:r w:rsidRPr="00E73CF1">
        <w:rPr>
          <w:sz w:val="20"/>
          <w:szCs w:val="20"/>
        </w:rPr>
        <w:lastRenderedPageBreak/>
        <w:t>2. Настоящее постановление вступает в силу с даты официального опубликования, но не ранее 1 октября 2025 г.</w:t>
      </w:r>
    </w:p>
    <w:p w:rsidR="00E73CF1" w:rsidRPr="00E73CF1" w:rsidRDefault="00E73CF1" w:rsidP="00E73CF1">
      <w:pPr>
        <w:jc w:val="both"/>
        <w:rPr>
          <w:sz w:val="20"/>
          <w:szCs w:val="20"/>
        </w:rPr>
      </w:pPr>
    </w:p>
    <w:p w:rsidR="00E73CF1" w:rsidRPr="00E73CF1" w:rsidRDefault="00E73CF1" w:rsidP="00E73CF1">
      <w:pPr>
        <w:autoSpaceDE w:val="0"/>
        <w:autoSpaceDN w:val="0"/>
        <w:adjustRightInd w:val="0"/>
        <w:ind w:left="5103"/>
        <w:jc w:val="center"/>
        <w:outlineLvl w:val="0"/>
        <w:rPr>
          <w:sz w:val="20"/>
          <w:szCs w:val="20"/>
        </w:rPr>
      </w:pPr>
    </w:p>
    <w:p w:rsidR="00E73CF1" w:rsidRDefault="00E73CF1" w:rsidP="00E73CF1">
      <w:pPr>
        <w:autoSpaceDE w:val="0"/>
        <w:autoSpaceDN w:val="0"/>
        <w:adjustRightInd w:val="0"/>
        <w:jc w:val="both"/>
        <w:outlineLvl w:val="0"/>
        <w:rPr>
          <w:sz w:val="20"/>
          <w:szCs w:val="20"/>
        </w:rPr>
      </w:pPr>
      <w:r w:rsidRPr="00E73CF1">
        <w:rPr>
          <w:sz w:val="20"/>
          <w:szCs w:val="20"/>
        </w:rPr>
        <w:t>Глава Администрации</w:t>
      </w:r>
      <w:r w:rsidRPr="00E73CF1">
        <w:rPr>
          <w:sz w:val="20"/>
          <w:szCs w:val="20"/>
        </w:rPr>
        <w:tab/>
      </w:r>
      <w:r w:rsidRPr="00E73CF1">
        <w:rPr>
          <w:sz w:val="20"/>
          <w:szCs w:val="20"/>
        </w:rPr>
        <w:tab/>
        <w:t xml:space="preserve">                                                         Л.П. Юрочко</w:t>
      </w:r>
    </w:p>
    <w:p w:rsidR="00E73CF1" w:rsidRDefault="00E73CF1" w:rsidP="00E73CF1">
      <w:pPr>
        <w:autoSpaceDE w:val="0"/>
        <w:autoSpaceDN w:val="0"/>
        <w:adjustRightInd w:val="0"/>
        <w:jc w:val="both"/>
        <w:outlineLvl w:val="0"/>
        <w:rPr>
          <w:sz w:val="20"/>
          <w:szCs w:val="20"/>
        </w:rPr>
      </w:pPr>
    </w:p>
    <w:p w:rsidR="00E73CF1" w:rsidRPr="00E73CF1" w:rsidRDefault="00E73CF1" w:rsidP="00E73CF1">
      <w:pPr>
        <w:autoSpaceDE w:val="0"/>
        <w:autoSpaceDN w:val="0"/>
        <w:adjustRightInd w:val="0"/>
        <w:ind w:left="5103"/>
        <w:jc w:val="right"/>
        <w:outlineLvl w:val="0"/>
        <w:rPr>
          <w:sz w:val="20"/>
          <w:szCs w:val="20"/>
        </w:rPr>
      </w:pPr>
      <w:r>
        <w:rPr>
          <w:sz w:val="28"/>
          <w:szCs w:val="28"/>
        </w:rPr>
        <w:t xml:space="preserve">                                        </w:t>
      </w:r>
      <w:r w:rsidRPr="00E73CF1">
        <w:rPr>
          <w:sz w:val="20"/>
          <w:szCs w:val="20"/>
        </w:rPr>
        <w:t xml:space="preserve">Приложение </w:t>
      </w:r>
    </w:p>
    <w:p w:rsidR="00E73CF1" w:rsidRDefault="00E73CF1" w:rsidP="00E73CF1">
      <w:pPr>
        <w:autoSpaceDE w:val="0"/>
        <w:autoSpaceDN w:val="0"/>
        <w:adjustRightInd w:val="0"/>
        <w:ind w:left="4395"/>
        <w:jc w:val="right"/>
        <w:outlineLvl w:val="0"/>
        <w:rPr>
          <w:sz w:val="20"/>
          <w:szCs w:val="20"/>
        </w:rPr>
      </w:pPr>
      <w:r w:rsidRPr="00E73CF1">
        <w:rPr>
          <w:sz w:val="20"/>
          <w:szCs w:val="20"/>
        </w:rPr>
        <w:t xml:space="preserve">к постановлению Администрации </w:t>
      </w:r>
    </w:p>
    <w:p w:rsidR="00E73CF1" w:rsidRDefault="00E73CF1" w:rsidP="00E73CF1">
      <w:pPr>
        <w:autoSpaceDE w:val="0"/>
        <w:autoSpaceDN w:val="0"/>
        <w:adjustRightInd w:val="0"/>
        <w:ind w:left="4395"/>
        <w:jc w:val="right"/>
        <w:outlineLvl w:val="0"/>
        <w:rPr>
          <w:sz w:val="20"/>
          <w:szCs w:val="20"/>
        </w:rPr>
      </w:pPr>
      <w:r w:rsidRPr="00E73CF1">
        <w:rPr>
          <w:sz w:val="20"/>
          <w:szCs w:val="20"/>
        </w:rPr>
        <w:t xml:space="preserve">муниципального образования Чукотский </w:t>
      </w:r>
    </w:p>
    <w:p w:rsidR="00E73CF1" w:rsidRPr="00E73CF1" w:rsidRDefault="00E73CF1" w:rsidP="00E73CF1">
      <w:pPr>
        <w:autoSpaceDE w:val="0"/>
        <w:autoSpaceDN w:val="0"/>
        <w:adjustRightInd w:val="0"/>
        <w:ind w:left="4395"/>
        <w:jc w:val="right"/>
        <w:outlineLvl w:val="0"/>
        <w:rPr>
          <w:sz w:val="20"/>
          <w:szCs w:val="20"/>
        </w:rPr>
      </w:pPr>
      <w:r w:rsidRPr="00E73CF1">
        <w:rPr>
          <w:sz w:val="20"/>
          <w:szCs w:val="20"/>
        </w:rPr>
        <w:t>муниципальный район 15.09.2025 г. № 312</w:t>
      </w:r>
    </w:p>
    <w:p w:rsidR="00E73CF1" w:rsidRPr="00E73CF1" w:rsidRDefault="00E73CF1" w:rsidP="00E73CF1">
      <w:pPr>
        <w:autoSpaceDE w:val="0"/>
        <w:autoSpaceDN w:val="0"/>
        <w:adjustRightInd w:val="0"/>
        <w:ind w:left="4536"/>
        <w:jc w:val="right"/>
        <w:outlineLvl w:val="0"/>
        <w:rPr>
          <w:sz w:val="20"/>
          <w:szCs w:val="20"/>
        </w:rPr>
      </w:pPr>
    </w:p>
    <w:p w:rsidR="00E73CF1" w:rsidRPr="00E73CF1" w:rsidRDefault="00E73CF1" w:rsidP="00E73CF1">
      <w:pPr>
        <w:autoSpaceDE w:val="0"/>
        <w:autoSpaceDN w:val="0"/>
        <w:adjustRightInd w:val="0"/>
        <w:ind w:left="5103"/>
        <w:jc w:val="right"/>
        <w:outlineLvl w:val="0"/>
        <w:rPr>
          <w:sz w:val="20"/>
          <w:szCs w:val="20"/>
        </w:rPr>
      </w:pPr>
    </w:p>
    <w:p w:rsidR="00E73CF1" w:rsidRPr="00E73CF1" w:rsidRDefault="00E73CF1" w:rsidP="00E73CF1">
      <w:pPr>
        <w:autoSpaceDE w:val="0"/>
        <w:autoSpaceDN w:val="0"/>
        <w:adjustRightInd w:val="0"/>
        <w:ind w:left="5103" w:right="-170" w:firstLine="3"/>
        <w:jc w:val="right"/>
        <w:outlineLvl w:val="0"/>
        <w:rPr>
          <w:sz w:val="20"/>
          <w:szCs w:val="20"/>
        </w:rPr>
      </w:pPr>
      <w:r w:rsidRPr="00E73CF1">
        <w:rPr>
          <w:sz w:val="20"/>
          <w:szCs w:val="20"/>
        </w:rPr>
        <w:t xml:space="preserve">                     «Приложение 2</w:t>
      </w:r>
    </w:p>
    <w:p w:rsidR="00E73CF1" w:rsidRDefault="00E73CF1" w:rsidP="00E73CF1">
      <w:pPr>
        <w:tabs>
          <w:tab w:val="left" w:pos="6804"/>
        </w:tabs>
        <w:autoSpaceDE w:val="0"/>
        <w:autoSpaceDN w:val="0"/>
        <w:adjustRightInd w:val="0"/>
        <w:ind w:left="4395" w:right="-1"/>
        <w:jc w:val="right"/>
        <w:outlineLvl w:val="0"/>
        <w:rPr>
          <w:sz w:val="20"/>
          <w:szCs w:val="20"/>
        </w:rPr>
      </w:pPr>
      <w:r w:rsidRPr="00E73CF1">
        <w:rPr>
          <w:sz w:val="20"/>
          <w:szCs w:val="20"/>
        </w:rPr>
        <w:t xml:space="preserve">к Положению об оплате труда работников </w:t>
      </w:r>
    </w:p>
    <w:p w:rsidR="00E73CF1" w:rsidRDefault="00E73CF1" w:rsidP="00E73CF1">
      <w:pPr>
        <w:tabs>
          <w:tab w:val="left" w:pos="6804"/>
        </w:tabs>
        <w:autoSpaceDE w:val="0"/>
        <w:autoSpaceDN w:val="0"/>
        <w:adjustRightInd w:val="0"/>
        <w:ind w:left="4395" w:right="-1"/>
        <w:jc w:val="right"/>
        <w:outlineLvl w:val="0"/>
        <w:rPr>
          <w:sz w:val="20"/>
          <w:szCs w:val="20"/>
        </w:rPr>
      </w:pPr>
      <w:r w:rsidRPr="00E73CF1">
        <w:rPr>
          <w:sz w:val="20"/>
          <w:szCs w:val="20"/>
        </w:rPr>
        <w:t xml:space="preserve">муниципальных казенных учреждений </w:t>
      </w:r>
    </w:p>
    <w:p w:rsidR="00E73CF1" w:rsidRDefault="00E73CF1" w:rsidP="00E73CF1">
      <w:pPr>
        <w:tabs>
          <w:tab w:val="left" w:pos="6804"/>
        </w:tabs>
        <w:autoSpaceDE w:val="0"/>
        <w:autoSpaceDN w:val="0"/>
        <w:adjustRightInd w:val="0"/>
        <w:ind w:left="4395" w:right="-1"/>
        <w:jc w:val="right"/>
        <w:outlineLvl w:val="0"/>
        <w:rPr>
          <w:sz w:val="20"/>
          <w:szCs w:val="20"/>
        </w:rPr>
      </w:pPr>
      <w:r w:rsidRPr="00E73CF1">
        <w:rPr>
          <w:sz w:val="20"/>
          <w:szCs w:val="20"/>
        </w:rPr>
        <w:t xml:space="preserve">муниципального образования Чукотский </w:t>
      </w:r>
    </w:p>
    <w:p w:rsidR="00E73CF1" w:rsidRDefault="00E73CF1" w:rsidP="00E73CF1">
      <w:pPr>
        <w:tabs>
          <w:tab w:val="left" w:pos="6804"/>
        </w:tabs>
        <w:autoSpaceDE w:val="0"/>
        <w:autoSpaceDN w:val="0"/>
        <w:adjustRightInd w:val="0"/>
        <w:ind w:left="4395" w:right="-1"/>
        <w:jc w:val="right"/>
        <w:outlineLvl w:val="0"/>
        <w:rPr>
          <w:sz w:val="20"/>
          <w:szCs w:val="20"/>
        </w:rPr>
      </w:pPr>
      <w:r w:rsidRPr="00E73CF1">
        <w:rPr>
          <w:sz w:val="20"/>
          <w:szCs w:val="20"/>
        </w:rPr>
        <w:t xml:space="preserve">муниципальный район Чукотского </w:t>
      </w:r>
    </w:p>
    <w:p w:rsidR="00E73CF1" w:rsidRPr="00E73CF1" w:rsidRDefault="00E73CF1" w:rsidP="00E73CF1">
      <w:pPr>
        <w:tabs>
          <w:tab w:val="left" w:pos="6804"/>
        </w:tabs>
        <w:autoSpaceDE w:val="0"/>
        <w:autoSpaceDN w:val="0"/>
        <w:adjustRightInd w:val="0"/>
        <w:ind w:left="4395" w:right="-1"/>
        <w:jc w:val="right"/>
        <w:outlineLvl w:val="0"/>
        <w:rPr>
          <w:sz w:val="20"/>
          <w:szCs w:val="20"/>
        </w:rPr>
      </w:pPr>
      <w:r w:rsidRPr="00E73CF1">
        <w:rPr>
          <w:sz w:val="20"/>
          <w:szCs w:val="20"/>
        </w:rPr>
        <w:t>муниципального района</w:t>
      </w:r>
    </w:p>
    <w:tbl>
      <w:tblPr>
        <w:tblW w:w="10065" w:type="dxa"/>
        <w:tblInd w:w="-601" w:type="dxa"/>
        <w:tblLayout w:type="fixed"/>
        <w:tblLook w:val="0000" w:firstRow="0" w:lastRow="0" w:firstColumn="0" w:lastColumn="0" w:noHBand="0" w:noVBand="0"/>
      </w:tblPr>
      <w:tblGrid>
        <w:gridCol w:w="1135"/>
        <w:gridCol w:w="2268"/>
        <w:gridCol w:w="6662"/>
      </w:tblGrid>
      <w:tr w:rsidR="00E73CF1" w:rsidRPr="008237B2" w:rsidTr="008237B2">
        <w:trPr>
          <w:trHeight w:val="885"/>
        </w:trPr>
        <w:tc>
          <w:tcPr>
            <w:tcW w:w="10065" w:type="dxa"/>
            <w:gridSpan w:val="3"/>
            <w:tcBorders>
              <w:top w:val="nil"/>
              <w:left w:val="nil"/>
              <w:bottom w:val="nil"/>
            </w:tcBorders>
            <w:shd w:val="clear" w:color="auto" w:fill="auto"/>
            <w:vAlign w:val="bottom"/>
          </w:tcPr>
          <w:p w:rsidR="00E73CF1" w:rsidRPr="008237B2" w:rsidRDefault="00E73CF1" w:rsidP="008237B2">
            <w:pPr>
              <w:jc w:val="center"/>
              <w:rPr>
                <w:bCs/>
                <w:sz w:val="20"/>
                <w:szCs w:val="20"/>
              </w:rPr>
            </w:pPr>
            <w:r w:rsidRPr="008237B2">
              <w:rPr>
                <w:bCs/>
                <w:sz w:val="20"/>
                <w:szCs w:val="20"/>
              </w:rPr>
              <w:t xml:space="preserve">1. Размеры окладов работников </w:t>
            </w:r>
            <w:r w:rsidRPr="008237B2">
              <w:rPr>
                <w:sz w:val="20"/>
                <w:szCs w:val="20"/>
              </w:rPr>
              <w:t>муниципальных казенных учреждений Чукотского муниципального района</w:t>
            </w:r>
            <w:r w:rsidRPr="008237B2">
              <w:rPr>
                <w:bCs/>
                <w:sz w:val="20"/>
                <w:szCs w:val="20"/>
              </w:rPr>
              <w:t xml:space="preserve"> по профессиональным квалификационным группам</w:t>
            </w:r>
          </w:p>
          <w:p w:rsidR="00E73CF1" w:rsidRPr="008237B2" w:rsidRDefault="00E73CF1" w:rsidP="008237B2">
            <w:pPr>
              <w:jc w:val="center"/>
              <w:rPr>
                <w:bCs/>
                <w:sz w:val="20"/>
                <w:szCs w:val="20"/>
              </w:rPr>
            </w:pPr>
          </w:p>
        </w:tc>
      </w:tr>
      <w:tr w:rsidR="00E73CF1" w:rsidRPr="008237B2" w:rsidTr="008237B2">
        <w:trPr>
          <w:trHeight w:val="960"/>
        </w:trPr>
        <w:tc>
          <w:tcPr>
            <w:tcW w:w="10065" w:type="dxa"/>
            <w:gridSpan w:val="3"/>
            <w:tcBorders>
              <w:top w:val="nil"/>
              <w:left w:val="nil"/>
              <w:bottom w:val="nil"/>
              <w:right w:val="nil"/>
            </w:tcBorders>
            <w:shd w:val="clear" w:color="auto" w:fill="auto"/>
            <w:vAlign w:val="center"/>
          </w:tcPr>
          <w:p w:rsidR="00E73CF1" w:rsidRPr="008237B2" w:rsidRDefault="00E73CF1" w:rsidP="008237B2">
            <w:pPr>
              <w:jc w:val="center"/>
              <w:rPr>
                <w:bCs/>
                <w:sz w:val="20"/>
                <w:szCs w:val="20"/>
              </w:rPr>
            </w:pPr>
            <w:r w:rsidRPr="008237B2">
              <w:rPr>
                <w:bCs/>
                <w:sz w:val="20"/>
                <w:szCs w:val="20"/>
              </w:rPr>
              <w:t>1.1. Профессиональные квалификационные группы общеотраслевых должностей руководителей, специалистов и служащих</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Квалификационные уровни</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Должности, отнесенные к квалификационным уровням</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rPr>
              <w:t>Размер оклада, рублей</w:t>
            </w:r>
          </w:p>
        </w:tc>
      </w:tr>
      <w:tr w:rsidR="00E73CF1" w:rsidRPr="008237B2" w:rsidTr="008237B2">
        <w:trPr>
          <w:trHeight w:val="566"/>
        </w:trPr>
        <w:tc>
          <w:tcPr>
            <w:tcW w:w="10065" w:type="dxa"/>
            <w:gridSpan w:val="3"/>
            <w:tcBorders>
              <w:top w:val="single" w:sz="8" w:space="0" w:color="auto"/>
              <w:left w:val="single" w:sz="8" w:space="0" w:color="auto"/>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rPr>
              <w:t>1. Должности работников без установления квалификационной группы, квалификационного уровня</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Директор</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lang w:val="en-US"/>
              </w:rPr>
            </w:pPr>
            <w:r w:rsidRPr="008237B2">
              <w:rPr>
                <w:sz w:val="20"/>
                <w:szCs w:val="20"/>
              </w:rPr>
              <w:t xml:space="preserve">от </w:t>
            </w:r>
            <w:r w:rsidRPr="008237B2">
              <w:rPr>
                <w:sz w:val="20"/>
                <w:szCs w:val="20"/>
                <w:lang w:val="en-US"/>
              </w:rPr>
              <w:t>36</w:t>
            </w:r>
            <w:r w:rsidRPr="008237B2">
              <w:rPr>
                <w:sz w:val="20"/>
                <w:szCs w:val="20"/>
              </w:rPr>
              <w:t xml:space="preserve"> </w:t>
            </w:r>
            <w:r w:rsidRPr="008237B2">
              <w:rPr>
                <w:sz w:val="20"/>
                <w:szCs w:val="20"/>
                <w:lang w:val="en-US"/>
              </w:rPr>
              <w:t>274</w:t>
            </w:r>
            <w:r w:rsidRPr="008237B2">
              <w:rPr>
                <w:sz w:val="20"/>
                <w:szCs w:val="20"/>
              </w:rPr>
              <w:t xml:space="preserve"> до </w:t>
            </w:r>
            <w:r w:rsidRPr="008237B2">
              <w:rPr>
                <w:sz w:val="20"/>
                <w:szCs w:val="20"/>
                <w:lang w:val="en-US"/>
              </w:rPr>
              <w:t>40</w:t>
            </w:r>
            <w:r w:rsidRPr="008237B2">
              <w:rPr>
                <w:sz w:val="20"/>
                <w:szCs w:val="20"/>
              </w:rPr>
              <w:t xml:space="preserve"> </w:t>
            </w:r>
            <w:r w:rsidRPr="008237B2">
              <w:rPr>
                <w:sz w:val="20"/>
                <w:szCs w:val="20"/>
                <w:lang w:val="en-US"/>
              </w:rPr>
              <w:t>625</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Главный бухгалтер</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lang w:val="en-US"/>
              </w:rPr>
            </w:pPr>
            <w:r w:rsidRPr="008237B2">
              <w:rPr>
                <w:sz w:val="20"/>
                <w:szCs w:val="20"/>
              </w:rPr>
              <w:t xml:space="preserve">от </w:t>
            </w:r>
            <w:r w:rsidRPr="008237B2">
              <w:rPr>
                <w:sz w:val="20"/>
                <w:szCs w:val="20"/>
                <w:lang w:val="en-US"/>
              </w:rPr>
              <w:t>32</w:t>
            </w:r>
            <w:r w:rsidRPr="008237B2">
              <w:rPr>
                <w:sz w:val="20"/>
                <w:szCs w:val="20"/>
              </w:rPr>
              <w:t xml:space="preserve"> </w:t>
            </w:r>
            <w:r w:rsidRPr="008237B2">
              <w:rPr>
                <w:sz w:val="20"/>
                <w:szCs w:val="20"/>
                <w:lang w:val="en-US"/>
              </w:rPr>
              <w:t>646</w:t>
            </w:r>
            <w:r w:rsidRPr="008237B2">
              <w:rPr>
                <w:sz w:val="20"/>
                <w:szCs w:val="20"/>
              </w:rPr>
              <w:t xml:space="preserve"> до </w:t>
            </w:r>
            <w:r w:rsidRPr="008237B2">
              <w:rPr>
                <w:sz w:val="20"/>
                <w:szCs w:val="20"/>
                <w:lang w:val="en-US"/>
              </w:rPr>
              <w:t>39</w:t>
            </w:r>
            <w:r w:rsidRPr="008237B2">
              <w:rPr>
                <w:sz w:val="20"/>
                <w:szCs w:val="20"/>
              </w:rPr>
              <w:t xml:space="preserve"> </w:t>
            </w:r>
            <w:r w:rsidRPr="008237B2">
              <w:rPr>
                <w:sz w:val="20"/>
                <w:szCs w:val="20"/>
                <w:lang w:val="en-US"/>
              </w:rPr>
              <w:t>175</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Главный экономист</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lang w:val="en-US"/>
              </w:rPr>
            </w:pPr>
            <w:r w:rsidRPr="008237B2">
              <w:rPr>
                <w:sz w:val="20"/>
                <w:szCs w:val="20"/>
                <w:lang w:val="en-US"/>
              </w:rPr>
              <w:t>33</w:t>
            </w:r>
            <w:r w:rsidRPr="008237B2">
              <w:rPr>
                <w:sz w:val="20"/>
                <w:szCs w:val="20"/>
              </w:rPr>
              <w:t xml:space="preserve"> </w:t>
            </w:r>
            <w:r w:rsidRPr="008237B2">
              <w:rPr>
                <w:sz w:val="20"/>
                <w:szCs w:val="20"/>
                <w:lang w:val="en-US"/>
              </w:rPr>
              <w:t>806</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Заместитель главного бухгалтера</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lang w:val="en-US"/>
              </w:rPr>
            </w:pPr>
            <w:r w:rsidRPr="008237B2">
              <w:rPr>
                <w:sz w:val="20"/>
                <w:szCs w:val="20"/>
              </w:rPr>
              <w:t xml:space="preserve">от </w:t>
            </w:r>
            <w:r w:rsidRPr="008237B2">
              <w:rPr>
                <w:sz w:val="20"/>
                <w:szCs w:val="20"/>
                <w:lang w:val="en-US"/>
              </w:rPr>
              <w:t>28</w:t>
            </w:r>
            <w:r w:rsidRPr="008237B2">
              <w:rPr>
                <w:sz w:val="20"/>
                <w:szCs w:val="20"/>
              </w:rPr>
              <w:t xml:space="preserve"> </w:t>
            </w:r>
            <w:r w:rsidRPr="008237B2">
              <w:rPr>
                <w:sz w:val="20"/>
                <w:szCs w:val="20"/>
                <w:lang w:val="en-US"/>
              </w:rPr>
              <w:t>874</w:t>
            </w:r>
          </w:p>
          <w:p w:rsidR="00E73CF1" w:rsidRPr="008237B2" w:rsidRDefault="00E73CF1" w:rsidP="008237B2">
            <w:pPr>
              <w:jc w:val="center"/>
              <w:rPr>
                <w:sz w:val="20"/>
                <w:szCs w:val="20"/>
                <w:lang w:val="en-US"/>
              </w:rPr>
            </w:pPr>
            <w:r w:rsidRPr="008237B2">
              <w:rPr>
                <w:sz w:val="20"/>
                <w:szCs w:val="20"/>
              </w:rPr>
              <w:t xml:space="preserve">до </w:t>
            </w:r>
            <w:r w:rsidRPr="008237B2">
              <w:rPr>
                <w:sz w:val="20"/>
                <w:szCs w:val="20"/>
                <w:lang w:val="en-US"/>
              </w:rPr>
              <w:t>34</w:t>
            </w:r>
            <w:r w:rsidRPr="008237B2">
              <w:rPr>
                <w:sz w:val="20"/>
                <w:szCs w:val="20"/>
              </w:rPr>
              <w:t xml:space="preserve"> </w:t>
            </w:r>
            <w:r w:rsidRPr="008237B2">
              <w:rPr>
                <w:sz w:val="20"/>
                <w:szCs w:val="20"/>
                <w:lang w:val="en-US"/>
              </w:rPr>
              <w:t>532</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Начальник архивного отдела</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lang w:val="en-US"/>
              </w:rPr>
            </w:pPr>
            <w:r w:rsidRPr="008237B2">
              <w:rPr>
                <w:sz w:val="20"/>
                <w:szCs w:val="20"/>
                <w:lang w:val="en-US"/>
              </w:rPr>
              <w:t>21</w:t>
            </w:r>
            <w:r w:rsidRPr="008237B2">
              <w:rPr>
                <w:sz w:val="20"/>
                <w:szCs w:val="20"/>
              </w:rPr>
              <w:t xml:space="preserve"> </w:t>
            </w:r>
            <w:r w:rsidRPr="008237B2">
              <w:rPr>
                <w:sz w:val="20"/>
                <w:szCs w:val="20"/>
                <w:lang w:val="en-US"/>
              </w:rPr>
              <w:t>618</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 xml:space="preserve">Начальник единой дежурной диспетчерской службы </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lang w:val="en-US"/>
              </w:rPr>
            </w:pPr>
            <w:r w:rsidRPr="008237B2">
              <w:rPr>
                <w:sz w:val="20"/>
                <w:szCs w:val="20"/>
                <w:lang w:val="en-US"/>
              </w:rPr>
              <w:t>17</w:t>
            </w:r>
            <w:r w:rsidRPr="008237B2">
              <w:rPr>
                <w:sz w:val="20"/>
                <w:szCs w:val="20"/>
              </w:rPr>
              <w:t xml:space="preserve"> </w:t>
            </w:r>
            <w:r w:rsidRPr="008237B2">
              <w:rPr>
                <w:sz w:val="20"/>
                <w:szCs w:val="20"/>
                <w:lang w:val="en-US"/>
              </w:rPr>
              <w:t>548</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Заместитель начальника единой дежурной диспетчерской службы</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lang w:val="en-US"/>
              </w:rPr>
              <w:t>15</w:t>
            </w:r>
            <w:r w:rsidRPr="008237B2">
              <w:rPr>
                <w:sz w:val="20"/>
                <w:szCs w:val="20"/>
              </w:rPr>
              <w:t xml:space="preserve"> </w:t>
            </w:r>
            <w:r w:rsidRPr="008237B2">
              <w:rPr>
                <w:sz w:val="20"/>
                <w:szCs w:val="20"/>
                <w:lang w:val="en-US"/>
              </w:rPr>
              <w:t>796</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Оперативный дежурный единой дежурной диспетчерской службы</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rPr>
              <w:t>14 626</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 xml:space="preserve">Помощник оперативного дежурного единой дежурной диспетчерской службы </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rPr>
              <w:t>13 455</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lastRenderedPageBreak/>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Руководитель группы учёта</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rPr>
              <w:t>28 438</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Ведущий архивист</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rPr>
              <w:t>16 396</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Заместитель директора, начальник отдела закупок для муниципальных нужд</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rPr>
              <w:t>32 646</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Начальник отдела информатизации</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rPr>
              <w:t>28 873</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Начальник отдела по организационно-правовым вопросам</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rPr>
              <w:t>28 873</w:t>
            </w:r>
          </w:p>
        </w:tc>
      </w:tr>
      <w:tr w:rsidR="00E73CF1" w:rsidRPr="008237B2" w:rsidTr="008237B2">
        <w:trPr>
          <w:trHeight w:val="566"/>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w:t>
            </w:r>
          </w:p>
        </w:tc>
        <w:tc>
          <w:tcPr>
            <w:tcW w:w="2268" w:type="dxa"/>
            <w:tcBorders>
              <w:top w:val="single" w:sz="8" w:space="0" w:color="auto"/>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Ведущий специалист по закупкам</w:t>
            </w:r>
          </w:p>
        </w:tc>
        <w:tc>
          <w:tcPr>
            <w:tcW w:w="6662" w:type="dxa"/>
            <w:tcBorders>
              <w:top w:val="single" w:sz="8" w:space="0" w:color="auto"/>
              <w:left w:val="nil"/>
              <w:bottom w:val="single" w:sz="4"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rPr>
              <w:t>26 697</w:t>
            </w:r>
          </w:p>
        </w:tc>
      </w:tr>
      <w:tr w:rsidR="00E73CF1" w:rsidRPr="008237B2" w:rsidTr="008237B2">
        <w:trPr>
          <w:trHeight w:val="576"/>
        </w:trPr>
        <w:tc>
          <w:tcPr>
            <w:tcW w:w="10065" w:type="dxa"/>
            <w:gridSpan w:val="3"/>
            <w:tcBorders>
              <w:top w:val="single" w:sz="4" w:space="0" w:color="auto"/>
              <w:left w:val="single" w:sz="8" w:space="0" w:color="auto"/>
              <w:bottom w:val="single" w:sz="4" w:space="0" w:color="auto"/>
              <w:right w:val="single" w:sz="8" w:space="0" w:color="000000"/>
            </w:tcBorders>
            <w:shd w:val="clear" w:color="auto" w:fill="auto"/>
            <w:vAlign w:val="center"/>
          </w:tcPr>
          <w:p w:rsidR="00E73CF1" w:rsidRPr="008237B2" w:rsidRDefault="00E73CF1" w:rsidP="008237B2">
            <w:pPr>
              <w:jc w:val="center"/>
              <w:rPr>
                <w:sz w:val="20"/>
                <w:szCs w:val="20"/>
              </w:rPr>
            </w:pPr>
            <w:r w:rsidRPr="008237B2">
              <w:rPr>
                <w:sz w:val="20"/>
                <w:szCs w:val="20"/>
              </w:rPr>
              <w:t>2. Профессиональная квалификационная группа «Общеотраслевые должности служащих второго уровня»</w:t>
            </w:r>
          </w:p>
        </w:tc>
      </w:tr>
      <w:tr w:rsidR="00E73CF1" w:rsidRPr="008237B2" w:rsidTr="008237B2">
        <w:trPr>
          <w:trHeight w:val="300"/>
        </w:trPr>
        <w:tc>
          <w:tcPr>
            <w:tcW w:w="1135"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1 квалификационный уровень</w:t>
            </w:r>
          </w:p>
        </w:tc>
        <w:tc>
          <w:tcPr>
            <w:tcW w:w="2268"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ind w:firstLine="43"/>
              <w:jc w:val="center"/>
              <w:rPr>
                <w:sz w:val="20"/>
                <w:szCs w:val="20"/>
              </w:rPr>
            </w:pPr>
            <w:r w:rsidRPr="008237B2">
              <w:rPr>
                <w:sz w:val="20"/>
                <w:szCs w:val="20"/>
              </w:rPr>
              <w:t>Секретарь руководителя, администратор</w:t>
            </w:r>
          </w:p>
        </w:tc>
        <w:tc>
          <w:tcPr>
            <w:tcW w:w="6662" w:type="dxa"/>
            <w:tcBorders>
              <w:top w:val="nil"/>
              <w:left w:val="nil"/>
              <w:bottom w:val="single" w:sz="4" w:space="0" w:color="auto"/>
              <w:right w:val="single" w:sz="8" w:space="0" w:color="auto"/>
            </w:tcBorders>
            <w:shd w:val="clear" w:color="auto" w:fill="auto"/>
            <w:noWrap/>
            <w:vAlign w:val="center"/>
          </w:tcPr>
          <w:p w:rsidR="00E73CF1" w:rsidRPr="008237B2" w:rsidRDefault="00E73CF1" w:rsidP="008237B2">
            <w:pPr>
              <w:jc w:val="center"/>
              <w:rPr>
                <w:sz w:val="20"/>
                <w:szCs w:val="20"/>
              </w:rPr>
            </w:pPr>
            <w:r w:rsidRPr="008237B2">
              <w:rPr>
                <w:sz w:val="20"/>
                <w:szCs w:val="20"/>
              </w:rPr>
              <w:t>16 831</w:t>
            </w:r>
          </w:p>
        </w:tc>
      </w:tr>
      <w:tr w:rsidR="00E73CF1" w:rsidRPr="008237B2" w:rsidTr="008237B2">
        <w:trPr>
          <w:trHeight w:val="300"/>
        </w:trPr>
        <w:tc>
          <w:tcPr>
            <w:tcW w:w="1135"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2 квалификационный уровень</w:t>
            </w:r>
          </w:p>
        </w:tc>
        <w:tc>
          <w:tcPr>
            <w:tcW w:w="2268"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Документовед 2 категории; заведующий хозяйством</w:t>
            </w:r>
          </w:p>
        </w:tc>
        <w:tc>
          <w:tcPr>
            <w:tcW w:w="6662" w:type="dxa"/>
            <w:tcBorders>
              <w:top w:val="nil"/>
              <w:left w:val="nil"/>
              <w:bottom w:val="single" w:sz="4" w:space="0" w:color="auto"/>
              <w:right w:val="single" w:sz="8" w:space="0" w:color="auto"/>
            </w:tcBorders>
            <w:shd w:val="clear" w:color="auto" w:fill="auto"/>
            <w:noWrap/>
            <w:vAlign w:val="center"/>
          </w:tcPr>
          <w:p w:rsidR="00E73CF1" w:rsidRPr="008237B2" w:rsidRDefault="00E73CF1" w:rsidP="008237B2">
            <w:pPr>
              <w:jc w:val="center"/>
              <w:rPr>
                <w:sz w:val="20"/>
                <w:szCs w:val="20"/>
              </w:rPr>
            </w:pPr>
            <w:r w:rsidRPr="008237B2">
              <w:rPr>
                <w:sz w:val="20"/>
                <w:szCs w:val="20"/>
              </w:rPr>
              <w:t xml:space="preserve">от 16 831 до 19 298 </w:t>
            </w:r>
          </w:p>
        </w:tc>
      </w:tr>
      <w:tr w:rsidR="00E73CF1" w:rsidRPr="008237B2" w:rsidTr="008237B2">
        <w:trPr>
          <w:trHeight w:val="300"/>
        </w:trPr>
        <w:tc>
          <w:tcPr>
            <w:tcW w:w="1135"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5 квалификационный уровень</w:t>
            </w:r>
          </w:p>
        </w:tc>
        <w:tc>
          <w:tcPr>
            <w:tcW w:w="2268"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Начальник гаража</w:t>
            </w:r>
          </w:p>
        </w:tc>
        <w:tc>
          <w:tcPr>
            <w:tcW w:w="6662" w:type="dxa"/>
            <w:tcBorders>
              <w:top w:val="nil"/>
              <w:left w:val="nil"/>
              <w:bottom w:val="single" w:sz="4" w:space="0" w:color="auto"/>
              <w:right w:val="single" w:sz="8" w:space="0" w:color="auto"/>
            </w:tcBorders>
            <w:shd w:val="clear" w:color="auto" w:fill="auto"/>
            <w:noWrap/>
            <w:vAlign w:val="center"/>
          </w:tcPr>
          <w:p w:rsidR="00E73CF1" w:rsidRPr="008237B2" w:rsidRDefault="00E73CF1" w:rsidP="008237B2">
            <w:pPr>
              <w:jc w:val="center"/>
              <w:rPr>
                <w:sz w:val="20"/>
                <w:szCs w:val="20"/>
              </w:rPr>
            </w:pPr>
            <w:r w:rsidRPr="008237B2">
              <w:rPr>
                <w:sz w:val="20"/>
                <w:szCs w:val="20"/>
              </w:rPr>
              <w:t>22 635</w:t>
            </w:r>
          </w:p>
        </w:tc>
      </w:tr>
      <w:tr w:rsidR="00E73CF1" w:rsidRPr="008237B2" w:rsidTr="008237B2">
        <w:trPr>
          <w:trHeight w:val="220"/>
        </w:trPr>
        <w:tc>
          <w:tcPr>
            <w:tcW w:w="10065" w:type="dxa"/>
            <w:gridSpan w:val="3"/>
            <w:tcBorders>
              <w:top w:val="nil"/>
              <w:left w:val="single" w:sz="8" w:space="0" w:color="auto"/>
              <w:bottom w:val="single" w:sz="8" w:space="0" w:color="auto"/>
              <w:right w:val="single" w:sz="8" w:space="0" w:color="auto"/>
            </w:tcBorders>
            <w:shd w:val="clear" w:color="auto" w:fill="auto"/>
            <w:vAlign w:val="center"/>
          </w:tcPr>
          <w:p w:rsidR="00E73CF1" w:rsidRPr="008237B2" w:rsidRDefault="00E73CF1" w:rsidP="008237B2">
            <w:pPr>
              <w:jc w:val="center"/>
              <w:rPr>
                <w:sz w:val="20"/>
                <w:szCs w:val="20"/>
              </w:rPr>
            </w:pPr>
            <w:r w:rsidRPr="008237B2">
              <w:rPr>
                <w:sz w:val="20"/>
                <w:szCs w:val="20"/>
              </w:rPr>
              <w:t>3. Профессиональная квалификационная группа «Общеотраслевые должности служащих третьего уровня»</w:t>
            </w:r>
          </w:p>
        </w:tc>
      </w:tr>
      <w:tr w:rsidR="00E73CF1" w:rsidRPr="008237B2" w:rsidTr="008237B2">
        <w:trPr>
          <w:trHeight w:val="300"/>
        </w:trPr>
        <w:tc>
          <w:tcPr>
            <w:tcW w:w="1135"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1 квалификационный уровень</w:t>
            </w:r>
          </w:p>
        </w:tc>
        <w:tc>
          <w:tcPr>
            <w:tcW w:w="2268"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ind w:firstLine="43"/>
              <w:jc w:val="center"/>
              <w:rPr>
                <w:sz w:val="20"/>
                <w:szCs w:val="20"/>
              </w:rPr>
            </w:pPr>
            <w:r w:rsidRPr="008237B2">
              <w:rPr>
                <w:sz w:val="20"/>
                <w:szCs w:val="20"/>
              </w:rPr>
              <w:t xml:space="preserve">специалист по кадрам </w:t>
            </w:r>
          </w:p>
        </w:tc>
        <w:tc>
          <w:tcPr>
            <w:tcW w:w="6662" w:type="dxa"/>
            <w:tcBorders>
              <w:top w:val="nil"/>
              <w:left w:val="nil"/>
              <w:bottom w:val="single" w:sz="4" w:space="0" w:color="auto"/>
              <w:right w:val="single" w:sz="8" w:space="0" w:color="auto"/>
            </w:tcBorders>
            <w:shd w:val="clear" w:color="auto" w:fill="auto"/>
            <w:noWrap/>
            <w:vAlign w:val="center"/>
          </w:tcPr>
          <w:p w:rsidR="00E73CF1" w:rsidRPr="008237B2" w:rsidRDefault="00E73CF1" w:rsidP="008237B2">
            <w:pPr>
              <w:jc w:val="center"/>
              <w:rPr>
                <w:sz w:val="20"/>
                <w:szCs w:val="20"/>
              </w:rPr>
            </w:pPr>
          </w:p>
          <w:p w:rsidR="00E73CF1" w:rsidRPr="008237B2" w:rsidRDefault="00E73CF1" w:rsidP="008237B2">
            <w:pPr>
              <w:jc w:val="center"/>
              <w:rPr>
                <w:sz w:val="20"/>
                <w:szCs w:val="20"/>
              </w:rPr>
            </w:pPr>
            <w:r w:rsidRPr="008237B2">
              <w:rPr>
                <w:sz w:val="20"/>
                <w:szCs w:val="20"/>
              </w:rPr>
              <w:t>до 19 298</w:t>
            </w:r>
          </w:p>
        </w:tc>
      </w:tr>
      <w:tr w:rsidR="00E73CF1" w:rsidRPr="008237B2" w:rsidTr="008237B2">
        <w:trPr>
          <w:trHeight w:val="220"/>
        </w:trPr>
        <w:tc>
          <w:tcPr>
            <w:tcW w:w="1135"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2 квалификационный уровень</w:t>
            </w:r>
          </w:p>
        </w:tc>
        <w:tc>
          <w:tcPr>
            <w:tcW w:w="2268"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 xml:space="preserve">Бухгалтер 2 категории; </w:t>
            </w:r>
          </w:p>
          <w:p w:rsidR="00E73CF1" w:rsidRPr="008237B2" w:rsidRDefault="00E73CF1" w:rsidP="008237B2">
            <w:pPr>
              <w:jc w:val="center"/>
              <w:rPr>
                <w:sz w:val="20"/>
                <w:szCs w:val="20"/>
              </w:rPr>
            </w:pPr>
            <w:r w:rsidRPr="008237B2">
              <w:rPr>
                <w:sz w:val="20"/>
                <w:szCs w:val="20"/>
              </w:rPr>
              <w:t>экономист 2 категории</w:t>
            </w:r>
          </w:p>
        </w:tc>
        <w:tc>
          <w:tcPr>
            <w:tcW w:w="6662" w:type="dxa"/>
            <w:tcBorders>
              <w:top w:val="nil"/>
              <w:left w:val="nil"/>
              <w:bottom w:val="single" w:sz="4" w:space="0" w:color="auto"/>
              <w:right w:val="single" w:sz="8" w:space="0" w:color="auto"/>
            </w:tcBorders>
            <w:shd w:val="clear" w:color="auto" w:fill="auto"/>
            <w:noWrap/>
            <w:vAlign w:val="center"/>
          </w:tcPr>
          <w:p w:rsidR="00E73CF1" w:rsidRPr="008237B2" w:rsidRDefault="00E73CF1" w:rsidP="008237B2">
            <w:pPr>
              <w:jc w:val="center"/>
              <w:rPr>
                <w:sz w:val="20"/>
                <w:szCs w:val="20"/>
              </w:rPr>
            </w:pPr>
            <w:r w:rsidRPr="008237B2">
              <w:rPr>
                <w:sz w:val="20"/>
                <w:szCs w:val="20"/>
              </w:rPr>
              <w:t>20 748</w:t>
            </w:r>
          </w:p>
        </w:tc>
      </w:tr>
      <w:tr w:rsidR="00E73CF1" w:rsidRPr="008237B2" w:rsidTr="008237B2">
        <w:trPr>
          <w:trHeight w:val="220"/>
        </w:trPr>
        <w:tc>
          <w:tcPr>
            <w:tcW w:w="1135"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3 квалификационный уровень</w:t>
            </w:r>
          </w:p>
        </w:tc>
        <w:tc>
          <w:tcPr>
            <w:tcW w:w="2268"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 xml:space="preserve">Бухгалтер 1 категории; документовед 1 категории; инженер по защите информации 1 категории; инженер-программист 1 категории; юрисконсульт 1 категории; экономист 1 категории; специалист по закупкам 1 категории </w:t>
            </w:r>
          </w:p>
        </w:tc>
        <w:tc>
          <w:tcPr>
            <w:tcW w:w="6662" w:type="dxa"/>
            <w:tcBorders>
              <w:top w:val="nil"/>
              <w:left w:val="nil"/>
              <w:bottom w:val="single" w:sz="4" w:space="0" w:color="auto"/>
              <w:right w:val="single" w:sz="8" w:space="0" w:color="auto"/>
            </w:tcBorders>
            <w:shd w:val="clear" w:color="auto" w:fill="auto"/>
            <w:noWrap/>
            <w:vAlign w:val="center"/>
          </w:tcPr>
          <w:p w:rsidR="00E73CF1" w:rsidRPr="008237B2" w:rsidRDefault="00E73CF1" w:rsidP="008237B2">
            <w:pPr>
              <w:jc w:val="center"/>
              <w:rPr>
                <w:sz w:val="20"/>
                <w:szCs w:val="20"/>
              </w:rPr>
            </w:pPr>
            <w:r w:rsidRPr="008237B2">
              <w:rPr>
                <w:sz w:val="20"/>
                <w:szCs w:val="20"/>
              </w:rPr>
              <w:t>от 22 054</w:t>
            </w:r>
          </w:p>
          <w:p w:rsidR="00E73CF1" w:rsidRPr="008237B2" w:rsidRDefault="00E73CF1" w:rsidP="008237B2">
            <w:pPr>
              <w:jc w:val="center"/>
              <w:rPr>
                <w:sz w:val="20"/>
                <w:szCs w:val="20"/>
              </w:rPr>
            </w:pPr>
            <w:r w:rsidRPr="008237B2">
              <w:rPr>
                <w:sz w:val="20"/>
                <w:szCs w:val="20"/>
              </w:rPr>
              <w:t>до 23 956</w:t>
            </w:r>
          </w:p>
        </w:tc>
      </w:tr>
      <w:tr w:rsidR="00E73CF1" w:rsidRPr="008237B2" w:rsidTr="008237B2">
        <w:trPr>
          <w:trHeight w:val="220"/>
        </w:trPr>
        <w:tc>
          <w:tcPr>
            <w:tcW w:w="1135"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4 квалификационный уровень</w:t>
            </w:r>
          </w:p>
        </w:tc>
        <w:tc>
          <w:tcPr>
            <w:tcW w:w="2268" w:type="dxa"/>
            <w:tcBorders>
              <w:top w:val="nil"/>
              <w:left w:val="single" w:sz="8" w:space="0" w:color="auto"/>
              <w:bottom w:val="single" w:sz="4"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Ведущий бухгалтер; ведущий документовед; ведущий экономист</w:t>
            </w:r>
          </w:p>
        </w:tc>
        <w:tc>
          <w:tcPr>
            <w:tcW w:w="6662" w:type="dxa"/>
            <w:tcBorders>
              <w:top w:val="nil"/>
              <w:left w:val="nil"/>
              <w:bottom w:val="single" w:sz="4" w:space="0" w:color="auto"/>
              <w:right w:val="single" w:sz="8" w:space="0" w:color="auto"/>
            </w:tcBorders>
            <w:shd w:val="clear" w:color="auto" w:fill="auto"/>
            <w:noWrap/>
            <w:vAlign w:val="center"/>
          </w:tcPr>
          <w:p w:rsidR="00E73CF1" w:rsidRPr="008237B2" w:rsidRDefault="00E73CF1" w:rsidP="008237B2">
            <w:pPr>
              <w:jc w:val="center"/>
              <w:rPr>
                <w:sz w:val="20"/>
                <w:szCs w:val="20"/>
              </w:rPr>
            </w:pPr>
            <w:r w:rsidRPr="008237B2">
              <w:rPr>
                <w:sz w:val="20"/>
                <w:szCs w:val="20"/>
              </w:rPr>
              <w:t>от 26 697</w:t>
            </w:r>
          </w:p>
          <w:p w:rsidR="00E73CF1" w:rsidRPr="008237B2" w:rsidRDefault="00E73CF1" w:rsidP="008237B2">
            <w:pPr>
              <w:jc w:val="center"/>
              <w:rPr>
                <w:sz w:val="20"/>
                <w:szCs w:val="20"/>
              </w:rPr>
            </w:pPr>
            <w:r w:rsidRPr="008237B2">
              <w:rPr>
                <w:sz w:val="20"/>
                <w:szCs w:val="20"/>
              </w:rPr>
              <w:t>до 27 351</w:t>
            </w:r>
          </w:p>
        </w:tc>
      </w:tr>
      <w:tr w:rsidR="00E73CF1" w:rsidRPr="008237B2" w:rsidTr="008237B2">
        <w:trPr>
          <w:trHeight w:val="220"/>
        </w:trPr>
        <w:tc>
          <w:tcPr>
            <w:tcW w:w="1135" w:type="dxa"/>
            <w:tcBorders>
              <w:top w:val="single" w:sz="4" w:space="0" w:color="auto"/>
              <w:left w:val="single" w:sz="8" w:space="0" w:color="auto"/>
              <w:bottom w:val="single" w:sz="8"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5 квалификационный уровень</w:t>
            </w:r>
          </w:p>
        </w:tc>
        <w:tc>
          <w:tcPr>
            <w:tcW w:w="2268" w:type="dxa"/>
            <w:tcBorders>
              <w:top w:val="single" w:sz="4" w:space="0" w:color="auto"/>
              <w:left w:val="single" w:sz="8" w:space="0" w:color="auto"/>
              <w:bottom w:val="single" w:sz="8" w:space="0" w:color="auto"/>
              <w:right w:val="single" w:sz="4" w:space="0" w:color="auto"/>
            </w:tcBorders>
            <w:shd w:val="clear" w:color="auto" w:fill="auto"/>
            <w:vAlign w:val="center"/>
          </w:tcPr>
          <w:p w:rsidR="00E73CF1" w:rsidRPr="008237B2" w:rsidRDefault="00E73CF1" w:rsidP="008237B2">
            <w:pPr>
              <w:jc w:val="center"/>
              <w:rPr>
                <w:sz w:val="20"/>
                <w:szCs w:val="20"/>
              </w:rPr>
            </w:pPr>
            <w:r w:rsidRPr="008237B2">
              <w:rPr>
                <w:sz w:val="20"/>
                <w:szCs w:val="20"/>
              </w:rPr>
              <w:t>Ведущий методист по физической культуре</w:t>
            </w:r>
          </w:p>
        </w:tc>
        <w:tc>
          <w:tcPr>
            <w:tcW w:w="6662" w:type="dxa"/>
            <w:tcBorders>
              <w:top w:val="single" w:sz="4" w:space="0" w:color="auto"/>
              <w:left w:val="nil"/>
              <w:bottom w:val="single" w:sz="8" w:space="0" w:color="auto"/>
              <w:right w:val="single" w:sz="8" w:space="0" w:color="auto"/>
            </w:tcBorders>
            <w:shd w:val="clear" w:color="auto" w:fill="auto"/>
            <w:noWrap/>
            <w:vAlign w:val="center"/>
          </w:tcPr>
          <w:p w:rsidR="00E73CF1" w:rsidRPr="008237B2" w:rsidRDefault="00E73CF1" w:rsidP="008237B2">
            <w:pPr>
              <w:jc w:val="center"/>
              <w:rPr>
                <w:sz w:val="20"/>
                <w:szCs w:val="20"/>
              </w:rPr>
            </w:pPr>
            <w:r w:rsidRPr="008237B2">
              <w:rPr>
                <w:sz w:val="20"/>
                <w:szCs w:val="20"/>
              </w:rPr>
              <w:t>29 032</w:t>
            </w:r>
          </w:p>
        </w:tc>
      </w:tr>
    </w:tbl>
    <w:p w:rsidR="00E73CF1" w:rsidRPr="00E73CF1" w:rsidRDefault="00E73CF1" w:rsidP="00E73CF1">
      <w:pPr>
        <w:autoSpaceDE w:val="0"/>
        <w:autoSpaceDN w:val="0"/>
        <w:adjustRightInd w:val="0"/>
        <w:jc w:val="both"/>
        <w:outlineLvl w:val="0"/>
        <w:rPr>
          <w:sz w:val="20"/>
          <w:szCs w:val="20"/>
        </w:rPr>
      </w:pPr>
    </w:p>
    <w:p w:rsidR="00E73CF1" w:rsidRPr="00E73CF1" w:rsidRDefault="00E73CF1" w:rsidP="00E73CF1">
      <w:pPr>
        <w:pStyle w:val="af9"/>
        <w:numPr>
          <w:ilvl w:val="1"/>
          <w:numId w:val="4"/>
        </w:numPr>
        <w:jc w:val="center"/>
        <w:rPr>
          <w:bCs/>
          <w:sz w:val="20"/>
          <w:szCs w:val="20"/>
        </w:rPr>
      </w:pPr>
      <w:bookmarkStart w:id="0" w:name="_Hlk130376197"/>
      <w:r w:rsidRPr="00E73CF1">
        <w:rPr>
          <w:bCs/>
          <w:sz w:val="20"/>
          <w:szCs w:val="20"/>
        </w:rPr>
        <w:t>Профессиональные квалификационные группы общеотраслевых профессий рабочих</w:t>
      </w:r>
    </w:p>
    <w:p w:rsidR="00E73CF1" w:rsidRPr="00E73CF1" w:rsidRDefault="00E73CF1" w:rsidP="00E73CF1">
      <w:pPr>
        <w:pStyle w:val="af9"/>
        <w:ind w:left="705"/>
        <w:rPr>
          <w:sz w:val="20"/>
          <w:szCs w:val="20"/>
        </w:rPr>
      </w:pPr>
    </w:p>
    <w:tbl>
      <w:tblPr>
        <w:tblW w:w="16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269"/>
        <w:gridCol w:w="12474"/>
      </w:tblGrid>
      <w:tr w:rsidR="00E73CF1" w:rsidRPr="008B42D3" w:rsidTr="008B42D3">
        <w:trPr>
          <w:trHeight w:val="638"/>
        </w:trPr>
        <w:tc>
          <w:tcPr>
            <w:tcW w:w="2127" w:type="dxa"/>
            <w:shd w:val="clear" w:color="auto" w:fill="auto"/>
            <w:vAlign w:val="center"/>
          </w:tcPr>
          <w:p w:rsidR="00E73CF1" w:rsidRPr="008B42D3" w:rsidRDefault="00E73CF1" w:rsidP="008237B2">
            <w:pPr>
              <w:contextualSpacing/>
              <w:jc w:val="center"/>
              <w:rPr>
                <w:sz w:val="20"/>
                <w:szCs w:val="20"/>
              </w:rPr>
            </w:pPr>
            <w:bookmarkStart w:id="1" w:name="_Hlk130376158"/>
            <w:bookmarkEnd w:id="0"/>
            <w:r w:rsidRPr="008B42D3">
              <w:rPr>
                <w:sz w:val="20"/>
                <w:szCs w:val="20"/>
              </w:rPr>
              <w:t>Квалификационные уровни</w:t>
            </w:r>
          </w:p>
        </w:tc>
        <w:tc>
          <w:tcPr>
            <w:tcW w:w="2269" w:type="dxa"/>
            <w:shd w:val="clear" w:color="auto" w:fill="auto"/>
            <w:vAlign w:val="center"/>
          </w:tcPr>
          <w:p w:rsidR="00E73CF1" w:rsidRPr="008B42D3" w:rsidRDefault="00E73CF1" w:rsidP="008237B2">
            <w:pPr>
              <w:contextualSpacing/>
              <w:jc w:val="center"/>
              <w:rPr>
                <w:sz w:val="20"/>
                <w:szCs w:val="20"/>
              </w:rPr>
            </w:pPr>
            <w:r w:rsidRPr="008B42D3">
              <w:rPr>
                <w:sz w:val="20"/>
                <w:szCs w:val="20"/>
              </w:rPr>
              <w:t>Профессии рабочих, отнесенные к квалификационным уровням</w:t>
            </w:r>
          </w:p>
        </w:tc>
        <w:tc>
          <w:tcPr>
            <w:tcW w:w="12474" w:type="dxa"/>
            <w:shd w:val="clear" w:color="auto" w:fill="auto"/>
            <w:vAlign w:val="center"/>
          </w:tcPr>
          <w:p w:rsidR="00E73CF1" w:rsidRPr="008B42D3" w:rsidRDefault="00E73CF1" w:rsidP="008B42D3">
            <w:pPr>
              <w:ind w:right="9"/>
              <w:contextualSpacing/>
              <w:rPr>
                <w:sz w:val="20"/>
                <w:szCs w:val="20"/>
              </w:rPr>
            </w:pPr>
            <w:r w:rsidRPr="008B42D3">
              <w:rPr>
                <w:sz w:val="20"/>
                <w:szCs w:val="20"/>
              </w:rPr>
              <w:t>Размер оклада, рублей</w:t>
            </w:r>
          </w:p>
        </w:tc>
      </w:tr>
      <w:tr w:rsidR="00E73CF1" w:rsidRPr="008B42D3" w:rsidTr="008B42D3">
        <w:trPr>
          <w:trHeight w:val="429"/>
        </w:trPr>
        <w:tc>
          <w:tcPr>
            <w:tcW w:w="16870" w:type="dxa"/>
            <w:gridSpan w:val="3"/>
            <w:shd w:val="clear" w:color="auto" w:fill="auto"/>
            <w:vAlign w:val="center"/>
          </w:tcPr>
          <w:p w:rsidR="00E73CF1" w:rsidRPr="008B42D3" w:rsidRDefault="00E73CF1" w:rsidP="008B42D3">
            <w:pPr>
              <w:contextualSpacing/>
              <w:rPr>
                <w:sz w:val="20"/>
                <w:szCs w:val="20"/>
              </w:rPr>
            </w:pPr>
            <w:r w:rsidRPr="008B42D3">
              <w:rPr>
                <w:sz w:val="20"/>
                <w:szCs w:val="20"/>
              </w:rPr>
              <w:t>1. Профессиональная квалификационная группа «Общеотраслевые профессии рабочих первого уровня»</w:t>
            </w:r>
          </w:p>
        </w:tc>
      </w:tr>
      <w:tr w:rsidR="00E73CF1" w:rsidRPr="008B42D3" w:rsidTr="008B42D3">
        <w:trPr>
          <w:trHeight w:val="193"/>
        </w:trPr>
        <w:tc>
          <w:tcPr>
            <w:tcW w:w="2127" w:type="dxa"/>
            <w:shd w:val="clear" w:color="auto" w:fill="auto"/>
            <w:vAlign w:val="center"/>
          </w:tcPr>
          <w:p w:rsidR="00E73CF1" w:rsidRPr="008B42D3" w:rsidRDefault="00E73CF1" w:rsidP="008237B2">
            <w:pPr>
              <w:ind w:firstLine="49"/>
              <w:jc w:val="center"/>
              <w:rPr>
                <w:sz w:val="20"/>
                <w:szCs w:val="20"/>
              </w:rPr>
            </w:pPr>
            <w:r w:rsidRPr="008B42D3">
              <w:rPr>
                <w:sz w:val="20"/>
                <w:szCs w:val="20"/>
              </w:rPr>
              <w:t>1 квалификационный уровень</w:t>
            </w:r>
          </w:p>
        </w:tc>
        <w:tc>
          <w:tcPr>
            <w:tcW w:w="2269" w:type="dxa"/>
            <w:shd w:val="clear" w:color="auto" w:fill="auto"/>
            <w:vAlign w:val="center"/>
          </w:tcPr>
          <w:p w:rsidR="00E73CF1" w:rsidRPr="008B42D3" w:rsidRDefault="00E73CF1" w:rsidP="008237B2">
            <w:pPr>
              <w:jc w:val="center"/>
              <w:rPr>
                <w:sz w:val="20"/>
                <w:szCs w:val="20"/>
              </w:rPr>
            </w:pPr>
            <w:r w:rsidRPr="008B42D3">
              <w:rPr>
                <w:sz w:val="20"/>
                <w:szCs w:val="20"/>
              </w:rPr>
              <w:t>Дежурный бюро пропусков;</w:t>
            </w:r>
          </w:p>
          <w:p w:rsidR="00E73CF1" w:rsidRPr="008B42D3" w:rsidRDefault="00E73CF1" w:rsidP="008237B2">
            <w:pPr>
              <w:jc w:val="center"/>
              <w:rPr>
                <w:sz w:val="20"/>
                <w:szCs w:val="20"/>
              </w:rPr>
            </w:pPr>
            <w:r w:rsidRPr="008B42D3">
              <w:rPr>
                <w:sz w:val="20"/>
                <w:szCs w:val="20"/>
              </w:rPr>
              <w:t>уборщик служебных помещений</w:t>
            </w:r>
          </w:p>
        </w:tc>
        <w:tc>
          <w:tcPr>
            <w:tcW w:w="12474" w:type="dxa"/>
            <w:shd w:val="clear" w:color="auto" w:fill="auto"/>
            <w:noWrap/>
            <w:vAlign w:val="center"/>
          </w:tcPr>
          <w:p w:rsidR="00E73CF1" w:rsidRPr="008B42D3" w:rsidRDefault="00E73CF1" w:rsidP="008B42D3">
            <w:pPr>
              <w:rPr>
                <w:sz w:val="20"/>
                <w:szCs w:val="20"/>
              </w:rPr>
            </w:pPr>
            <w:r w:rsidRPr="008B42D3">
              <w:rPr>
                <w:sz w:val="20"/>
                <w:szCs w:val="20"/>
              </w:rPr>
              <w:t>12 279</w:t>
            </w:r>
          </w:p>
        </w:tc>
      </w:tr>
      <w:tr w:rsidR="00E73CF1" w:rsidRPr="008B42D3" w:rsidTr="008B42D3">
        <w:trPr>
          <w:trHeight w:val="442"/>
        </w:trPr>
        <w:tc>
          <w:tcPr>
            <w:tcW w:w="16870" w:type="dxa"/>
            <w:gridSpan w:val="3"/>
            <w:shd w:val="clear" w:color="auto" w:fill="auto"/>
            <w:vAlign w:val="center"/>
          </w:tcPr>
          <w:p w:rsidR="00E73CF1" w:rsidRPr="008B42D3" w:rsidRDefault="00E73CF1" w:rsidP="008B42D3">
            <w:pPr>
              <w:contextualSpacing/>
              <w:rPr>
                <w:sz w:val="20"/>
                <w:szCs w:val="20"/>
              </w:rPr>
            </w:pPr>
            <w:r w:rsidRPr="008B42D3">
              <w:rPr>
                <w:sz w:val="20"/>
                <w:szCs w:val="20"/>
              </w:rPr>
              <w:t>2. Профессиональная квалификационная группа «Общеотраслевые профессии рабочих второго уровня»</w:t>
            </w:r>
          </w:p>
        </w:tc>
      </w:tr>
      <w:tr w:rsidR="00E73CF1" w:rsidRPr="008B42D3" w:rsidTr="008B42D3">
        <w:trPr>
          <w:trHeight w:val="366"/>
        </w:trPr>
        <w:tc>
          <w:tcPr>
            <w:tcW w:w="2127" w:type="dxa"/>
            <w:shd w:val="clear" w:color="auto" w:fill="auto"/>
            <w:vAlign w:val="center"/>
          </w:tcPr>
          <w:p w:rsidR="00E73CF1" w:rsidRPr="008B42D3" w:rsidRDefault="00E73CF1" w:rsidP="008237B2">
            <w:pPr>
              <w:contextualSpacing/>
              <w:jc w:val="center"/>
              <w:rPr>
                <w:sz w:val="20"/>
                <w:szCs w:val="20"/>
              </w:rPr>
            </w:pPr>
            <w:r w:rsidRPr="008B42D3">
              <w:rPr>
                <w:sz w:val="20"/>
                <w:szCs w:val="20"/>
              </w:rPr>
              <w:t>1 квалификационный уровень</w:t>
            </w:r>
          </w:p>
        </w:tc>
        <w:tc>
          <w:tcPr>
            <w:tcW w:w="2269" w:type="dxa"/>
            <w:shd w:val="clear" w:color="auto" w:fill="auto"/>
            <w:vAlign w:val="center"/>
          </w:tcPr>
          <w:p w:rsidR="00E73CF1" w:rsidRPr="008B42D3" w:rsidRDefault="00E73CF1" w:rsidP="008237B2">
            <w:pPr>
              <w:contextualSpacing/>
              <w:jc w:val="center"/>
              <w:rPr>
                <w:sz w:val="20"/>
                <w:szCs w:val="20"/>
              </w:rPr>
            </w:pPr>
            <w:r w:rsidRPr="008B42D3">
              <w:rPr>
                <w:sz w:val="20"/>
                <w:szCs w:val="20"/>
              </w:rPr>
              <w:t xml:space="preserve">Рабочий по комплексному обслуживанию и ремонту зданий </w:t>
            </w:r>
          </w:p>
        </w:tc>
        <w:tc>
          <w:tcPr>
            <w:tcW w:w="12474" w:type="dxa"/>
            <w:shd w:val="clear" w:color="auto" w:fill="auto"/>
            <w:noWrap/>
            <w:vAlign w:val="center"/>
          </w:tcPr>
          <w:p w:rsidR="00E73CF1" w:rsidRPr="008B42D3" w:rsidRDefault="00E73CF1" w:rsidP="008B42D3">
            <w:pPr>
              <w:contextualSpacing/>
              <w:rPr>
                <w:sz w:val="20"/>
                <w:szCs w:val="20"/>
              </w:rPr>
            </w:pPr>
            <w:r w:rsidRPr="008B42D3">
              <w:rPr>
                <w:sz w:val="20"/>
                <w:szCs w:val="20"/>
              </w:rPr>
              <w:t>12 698</w:t>
            </w:r>
          </w:p>
        </w:tc>
      </w:tr>
      <w:tr w:rsidR="00E73CF1" w:rsidRPr="008B42D3" w:rsidTr="008B42D3">
        <w:trPr>
          <w:trHeight w:val="366"/>
        </w:trPr>
        <w:tc>
          <w:tcPr>
            <w:tcW w:w="2127" w:type="dxa"/>
            <w:shd w:val="clear" w:color="auto" w:fill="auto"/>
            <w:vAlign w:val="center"/>
          </w:tcPr>
          <w:p w:rsidR="00E73CF1" w:rsidRPr="008B42D3" w:rsidRDefault="00E73CF1" w:rsidP="008237B2">
            <w:pPr>
              <w:contextualSpacing/>
              <w:jc w:val="center"/>
              <w:rPr>
                <w:sz w:val="20"/>
                <w:szCs w:val="20"/>
              </w:rPr>
            </w:pPr>
            <w:r w:rsidRPr="008B42D3">
              <w:rPr>
                <w:sz w:val="20"/>
                <w:szCs w:val="20"/>
              </w:rPr>
              <w:t>2 квалификационный уровень</w:t>
            </w:r>
          </w:p>
        </w:tc>
        <w:tc>
          <w:tcPr>
            <w:tcW w:w="2269" w:type="dxa"/>
            <w:shd w:val="clear" w:color="auto" w:fill="auto"/>
            <w:vAlign w:val="center"/>
          </w:tcPr>
          <w:p w:rsidR="00E73CF1" w:rsidRPr="008B42D3" w:rsidRDefault="00E73CF1" w:rsidP="008237B2">
            <w:pPr>
              <w:contextualSpacing/>
              <w:jc w:val="center"/>
              <w:rPr>
                <w:sz w:val="20"/>
                <w:szCs w:val="20"/>
              </w:rPr>
            </w:pPr>
            <w:r w:rsidRPr="008B42D3">
              <w:rPr>
                <w:sz w:val="20"/>
                <w:szCs w:val="20"/>
              </w:rPr>
              <w:t>Водитель, машинист (кочегар) котельной</w:t>
            </w:r>
          </w:p>
        </w:tc>
        <w:tc>
          <w:tcPr>
            <w:tcW w:w="12474" w:type="dxa"/>
            <w:shd w:val="clear" w:color="auto" w:fill="auto"/>
            <w:noWrap/>
            <w:vAlign w:val="center"/>
          </w:tcPr>
          <w:p w:rsidR="00E73CF1" w:rsidRPr="008B42D3" w:rsidRDefault="00E73CF1" w:rsidP="008B42D3">
            <w:pPr>
              <w:contextualSpacing/>
              <w:rPr>
                <w:sz w:val="20"/>
                <w:szCs w:val="20"/>
              </w:rPr>
            </w:pPr>
            <w:r w:rsidRPr="008B42D3">
              <w:rPr>
                <w:sz w:val="20"/>
                <w:szCs w:val="20"/>
              </w:rPr>
              <w:t xml:space="preserve">от 11 130 до 12 798 </w:t>
            </w:r>
          </w:p>
        </w:tc>
      </w:tr>
      <w:tr w:rsidR="00E73CF1" w:rsidRPr="008B42D3" w:rsidTr="008B42D3">
        <w:trPr>
          <w:trHeight w:val="266"/>
        </w:trPr>
        <w:tc>
          <w:tcPr>
            <w:tcW w:w="2127" w:type="dxa"/>
            <w:shd w:val="clear" w:color="auto" w:fill="auto"/>
            <w:vAlign w:val="center"/>
          </w:tcPr>
          <w:p w:rsidR="00E73CF1" w:rsidRPr="008B42D3" w:rsidRDefault="00E73CF1" w:rsidP="008237B2">
            <w:pPr>
              <w:contextualSpacing/>
              <w:jc w:val="center"/>
              <w:rPr>
                <w:sz w:val="20"/>
                <w:szCs w:val="20"/>
              </w:rPr>
            </w:pPr>
            <w:r w:rsidRPr="008B42D3">
              <w:rPr>
                <w:sz w:val="20"/>
                <w:szCs w:val="20"/>
              </w:rPr>
              <w:t>4 квалификационный уровень</w:t>
            </w:r>
          </w:p>
        </w:tc>
        <w:tc>
          <w:tcPr>
            <w:tcW w:w="2269" w:type="dxa"/>
            <w:shd w:val="clear" w:color="auto" w:fill="auto"/>
            <w:vAlign w:val="center"/>
          </w:tcPr>
          <w:p w:rsidR="00E73CF1" w:rsidRPr="008B42D3" w:rsidRDefault="00E73CF1" w:rsidP="008237B2">
            <w:pPr>
              <w:contextualSpacing/>
              <w:jc w:val="center"/>
              <w:rPr>
                <w:sz w:val="20"/>
                <w:szCs w:val="20"/>
              </w:rPr>
            </w:pPr>
            <w:r w:rsidRPr="008B42D3">
              <w:rPr>
                <w:sz w:val="20"/>
                <w:szCs w:val="20"/>
              </w:rPr>
              <w:t>Водитель с особым режимом работы, вездеходчик; водитель с особым режимом работы, слесарь по ремонту автомобилей</w:t>
            </w:r>
          </w:p>
        </w:tc>
        <w:tc>
          <w:tcPr>
            <w:tcW w:w="12474" w:type="dxa"/>
            <w:shd w:val="clear" w:color="auto" w:fill="auto"/>
            <w:noWrap/>
            <w:vAlign w:val="center"/>
          </w:tcPr>
          <w:p w:rsidR="00E73CF1" w:rsidRPr="008B42D3" w:rsidRDefault="00E73CF1" w:rsidP="008B42D3">
            <w:pPr>
              <w:contextualSpacing/>
              <w:rPr>
                <w:sz w:val="20"/>
                <w:szCs w:val="20"/>
              </w:rPr>
            </w:pPr>
            <w:r w:rsidRPr="008B42D3">
              <w:rPr>
                <w:sz w:val="20"/>
                <w:szCs w:val="20"/>
              </w:rPr>
              <w:t>19 298</w:t>
            </w:r>
          </w:p>
        </w:tc>
      </w:tr>
    </w:tbl>
    <w:bookmarkEnd w:id="1"/>
    <w:p w:rsidR="00E73CF1" w:rsidRPr="00E73CF1" w:rsidRDefault="00E73CF1" w:rsidP="00E73CF1">
      <w:pPr>
        <w:jc w:val="center"/>
        <w:rPr>
          <w:sz w:val="20"/>
          <w:szCs w:val="20"/>
        </w:rPr>
      </w:pPr>
      <w:r w:rsidRPr="00E73CF1">
        <w:rPr>
          <w:sz w:val="20"/>
          <w:szCs w:val="20"/>
        </w:rPr>
        <w:t>1.3. Профессиональные квалификационные группы работников физической культуры и спорта</w:t>
      </w:r>
    </w:p>
    <w:tbl>
      <w:tblPr>
        <w:tblW w:w="164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268"/>
        <w:gridCol w:w="12048"/>
      </w:tblGrid>
      <w:tr w:rsidR="00006396" w:rsidRPr="00006396" w:rsidTr="008B42D3">
        <w:trPr>
          <w:trHeight w:val="638"/>
        </w:trPr>
        <w:tc>
          <w:tcPr>
            <w:tcW w:w="2127" w:type="dxa"/>
            <w:shd w:val="clear" w:color="auto" w:fill="auto"/>
            <w:vAlign w:val="center"/>
          </w:tcPr>
          <w:p w:rsidR="00006396" w:rsidRPr="00006396" w:rsidRDefault="00006396" w:rsidP="008237B2">
            <w:pPr>
              <w:contextualSpacing/>
              <w:jc w:val="center"/>
              <w:rPr>
                <w:sz w:val="20"/>
                <w:szCs w:val="20"/>
              </w:rPr>
            </w:pPr>
            <w:r w:rsidRPr="00006396">
              <w:rPr>
                <w:sz w:val="20"/>
                <w:szCs w:val="20"/>
              </w:rPr>
              <w:t>Квалификационные уровни</w:t>
            </w:r>
          </w:p>
        </w:tc>
        <w:tc>
          <w:tcPr>
            <w:tcW w:w="2268" w:type="dxa"/>
            <w:shd w:val="clear" w:color="auto" w:fill="auto"/>
            <w:vAlign w:val="center"/>
          </w:tcPr>
          <w:p w:rsidR="00006396" w:rsidRPr="00006396" w:rsidRDefault="00006396" w:rsidP="008237B2">
            <w:pPr>
              <w:contextualSpacing/>
              <w:jc w:val="center"/>
              <w:rPr>
                <w:sz w:val="20"/>
                <w:szCs w:val="20"/>
              </w:rPr>
            </w:pPr>
            <w:r w:rsidRPr="00006396">
              <w:rPr>
                <w:sz w:val="20"/>
                <w:szCs w:val="20"/>
              </w:rPr>
              <w:t>Должности, отнесенные к квалификационным уровням</w:t>
            </w:r>
          </w:p>
        </w:tc>
        <w:tc>
          <w:tcPr>
            <w:tcW w:w="12048" w:type="dxa"/>
            <w:tcBorders>
              <w:right w:val="single" w:sz="4" w:space="0" w:color="auto"/>
            </w:tcBorders>
            <w:shd w:val="clear" w:color="auto" w:fill="auto"/>
            <w:vAlign w:val="center"/>
          </w:tcPr>
          <w:p w:rsidR="00006396" w:rsidRPr="00006396" w:rsidRDefault="00006396" w:rsidP="008B42D3">
            <w:pPr>
              <w:ind w:right="9"/>
              <w:contextualSpacing/>
              <w:rPr>
                <w:sz w:val="20"/>
                <w:szCs w:val="20"/>
              </w:rPr>
            </w:pPr>
            <w:r w:rsidRPr="00006396">
              <w:rPr>
                <w:sz w:val="20"/>
                <w:szCs w:val="20"/>
              </w:rPr>
              <w:t>Размер оклада, рублей</w:t>
            </w:r>
          </w:p>
        </w:tc>
      </w:tr>
      <w:tr w:rsidR="00006396" w:rsidRPr="00006396" w:rsidTr="008B42D3">
        <w:trPr>
          <w:trHeight w:val="429"/>
        </w:trPr>
        <w:tc>
          <w:tcPr>
            <w:tcW w:w="16443" w:type="dxa"/>
            <w:gridSpan w:val="3"/>
            <w:shd w:val="clear" w:color="auto" w:fill="auto"/>
            <w:vAlign w:val="center"/>
          </w:tcPr>
          <w:p w:rsidR="00006396" w:rsidRPr="00006396" w:rsidRDefault="00006396" w:rsidP="008B42D3">
            <w:pPr>
              <w:contextualSpacing/>
              <w:rPr>
                <w:sz w:val="20"/>
                <w:szCs w:val="20"/>
              </w:rPr>
            </w:pPr>
            <w:r w:rsidRPr="00006396">
              <w:rPr>
                <w:sz w:val="20"/>
                <w:szCs w:val="20"/>
              </w:rPr>
              <w:t>1. Профессиональная квалификационная группа «Должности работников физической культуры и спорта второго уровня»</w:t>
            </w:r>
          </w:p>
        </w:tc>
      </w:tr>
      <w:tr w:rsidR="00006396" w:rsidRPr="00006396" w:rsidTr="008B4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3"/>
        </w:trPr>
        <w:tc>
          <w:tcPr>
            <w:tcW w:w="2127" w:type="dxa"/>
            <w:tcBorders>
              <w:top w:val="nil"/>
              <w:left w:val="single" w:sz="8" w:space="0" w:color="auto"/>
              <w:bottom w:val="single" w:sz="4" w:space="0" w:color="auto"/>
              <w:right w:val="single" w:sz="4" w:space="0" w:color="auto"/>
            </w:tcBorders>
            <w:shd w:val="clear" w:color="auto" w:fill="auto"/>
            <w:vAlign w:val="center"/>
          </w:tcPr>
          <w:p w:rsidR="00006396" w:rsidRPr="00006396" w:rsidRDefault="00006396" w:rsidP="008237B2">
            <w:pPr>
              <w:ind w:firstLine="49"/>
              <w:jc w:val="center"/>
              <w:rPr>
                <w:sz w:val="20"/>
                <w:szCs w:val="20"/>
              </w:rPr>
            </w:pPr>
            <w:r w:rsidRPr="00006396">
              <w:rPr>
                <w:sz w:val="20"/>
                <w:szCs w:val="20"/>
              </w:rPr>
              <w:t>1 квалификационный уровень</w:t>
            </w:r>
          </w:p>
        </w:tc>
        <w:tc>
          <w:tcPr>
            <w:tcW w:w="2268" w:type="dxa"/>
            <w:tcBorders>
              <w:top w:val="nil"/>
              <w:left w:val="single" w:sz="8" w:space="0" w:color="auto"/>
              <w:bottom w:val="single" w:sz="4" w:space="0" w:color="auto"/>
              <w:right w:val="single" w:sz="4" w:space="0" w:color="auto"/>
            </w:tcBorders>
            <w:shd w:val="clear" w:color="auto" w:fill="auto"/>
            <w:vAlign w:val="center"/>
          </w:tcPr>
          <w:p w:rsidR="00006396" w:rsidRPr="00006396" w:rsidRDefault="00006396" w:rsidP="008237B2">
            <w:pPr>
              <w:jc w:val="center"/>
              <w:rPr>
                <w:sz w:val="20"/>
                <w:szCs w:val="20"/>
              </w:rPr>
            </w:pPr>
            <w:r w:rsidRPr="00006396">
              <w:rPr>
                <w:sz w:val="20"/>
                <w:szCs w:val="20"/>
              </w:rPr>
              <w:t>Инструктор по спорту</w:t>
            </w:r>
          </w:p>
        </w:tc>
        <w:tc>
          <w:tcPr>
            <w:tcW w:w="12048" w:type="dxa"/>
            <w:tcBorders>
              <w:top w:val="nil"/>
              <w:left w:val="nil"/>
              <w:bottom w:val="single" w:sz="4" w:space="0" w:color="auto"/>
              <w:right w:val="single" w:sz="8" w:space="0" w:color="auto"/>
            </w:tcBorders>
            <w:shd w:val="clear" w:color="auto" w:fill="auto"/>
            <w:noWrap/>
            <w:vAlign w:val="center"/>
          </w:tcPr>
          <w:p w:rsidR="00006396" w:rsidRPr="00006396" w:rsidRDefault="00006396" w:rsidP="008B42D3">
            <w:pPr>
              <w:rPr>
                <w:sz w:val="20"/>
                <w:szCs w:val="20"/>
              </w:rPr>
            </w:pPr>
            <w:r w:rsidRPr="00006396">
              <w:rPr>
                <w:sz w:val="20"/>
                <w:szCs w:val="20"/>
              </w:rPr>
              <w:t>16 187</w:t>
            </w:r>
          </w:p>
        </w:tc>
      </w:tr>
    </w:tbl>
    <w:p w:rsidR="00E73CF1" w:rsidRDefault="00E73CF1" w:rsidP="00E73CF1">
      <w:pPr>
        <w:ind w:right="-328"/>
        <w:rPr>
          <w:sz w:val="20"/>
          <w:szCs w:val="20"/>
        </w:rPr>
      </w:pPr>
    </w:p>
    <w:p w:rsidR="008237B2" w:rsidRPr="005E5DCE" w:rsidRDefault="008237B2" w:rsidP="008237B2">
      <w:pPr>
        <w:jc w:val="center"/>
        <w:rPr>
          <w:b/>
          <w:sz w:val="20"/>
          <w:szCs w:val="20"/>
        </w:rPr>
      </w:pPr>
    </w:p>
    <w:p w:rsidR="008237B2" w:rsidRPr="005E5DCE" w:rsidRDefault="008237B2" w:rsidP="008237B2">
      <w:pPr>
        <w:keepNext/>
        <w:keepLines/>
        <w:rPr>
          <w:sz w:val="20"/>
          <w:szCs w:val="20"/>
        </w:rPr>
      </w:pPr>
      <w:r w:rsidRPr="005E5DCE">
        <w:rPr>
          <w:sz w:val="20"/>
          <w:szCs w:val="20"/>
        </w:rPr>
        <w:t>от 16.09.2025 г. № 317</w:t>
      </w:r>
    </w:p>
    <w:p w:rsidR="008237B2" w:rsidRPr="005E5DCE" w:rsidRDefault="008237B2" w:rsidP="008237B2">
      <w:pPr>
        <w:keepNext/>
        <w:keepLines/>
        <w:rPr>
          <w:sz w:val="20"/>
          <w:szCs w:val="20"/>
        </w:rPr>
      </w:pPr>
      <w:r w:rsidRPr="005E5DCE">
        <w:rPr>
          <w:sz w:val="20"/>
          <w:szCs w:val="20"/>
        </w:rPr>
        <w:t>с. Лаврентия</w:t>
      </w:r>
    </w:p>
    <w:p w:rsidR="008237B2" w:rsidRPr="005E5DCE" w:rsidRDefault="008237B2" w:rsidP="008237B2">
      <w:pPr>
        <w:keepNext/>
        <w:keepLines/>
        <w:rPr>
          <w:sz w:val="20"/>
          <w:szCs w:val="20"/>
        </w:rPr>
      </w:pPr>
    </w:p>
    <w:p w:rsidR="008237B2" w:rsidRPr="005E5DCE" w:rsidRDefault="008237B2" w:rsidP="008237B2">
      <w:pPr>
        <w:spacing w:before="120"/>
        <w:ind w:right="5712"/>
        <w:jc w:val="both"/>
        <w:rPr>
          <w:sz w:val="20"/>
          <w:szCs w:val="20"/>
        </w:rPr>
      </w:pPr>
      <w:r w:rsidRPr="005E5DCE">
        <w:rPr>
          <w:sz w:val="20"/>
          <w:szCs w:val="20"/>
        </w:rPr>
        <w:t>Об утверждении Программы проведения оценки обеспечения готовности к отопительному периоду 2025-2026 годов</w:t>
      </w:r>
    </w:p>
    <w:p w:rsidR="008237B2" w:rsidRPr="005E5DCE" w:rsidRDefault="008237B2" w:rsidP="008237B2">
      <w:pPr>
        <w:jc w:val="both"/>
        <w:rPr>
          <w:sz w:val="20"/>
          <w:szCs w:val="20"/>
        </w:rPr>
      </w:pPr>
    </w:p>
    <w:p w:rsidR="008237B2" w:rsidRPr="005E5DCE" w:rsidRDefault="008237B2" w:rsidP="008237B2">
      <w:pPr>
        <w:shd w:val="clear" w:color="auto" w:fill="FFFFFF"/>
        <w:ind w:firstLine="709"/>
        <w:jc w:val="both"/>
        <w:rPr>
          <w:spacing w:val="-4"/>
          <w:sz w:val="20"/>
          <w:szCs w:val="20"/>
        </w:rPr>
      </w:pPr>
      <w:r w:rsidRPr="005E5DCE">
        <w:rPr>
          <w:sz w:val="20"/>
          <w:szCs w:val="20"/>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г. № 190-ФЗ «О теплоснабжении», приказом Министерства энергетики Российской Федерации от 13.11. 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приказом Министерства энергетики Российской Федерации от 14.05.2025 г. № 511 «Об утверждении Правил технической эксплуатации объектов теплоснабжения и теплопотребляющих установок», Уставом муниципального образования Чукотский муниципальный район, </w:t>
      </w:r>
      <w:r w:rsidRPr="005E5DCE">
        <w:rPr>
          <w:spacing w:val="-4"/>
          <w:sz w:val="20"/>
          <w:szCs w:val="20"/>
        </w:rPr>
        <w:t xml:space="preserve">Администрация муниципального образования Чукотский муниципальный район </w:t>
      </w:r>
    </w:p>
    <w:p w:rsidR="008237B2" w:rsidRPr="005E5DCE" w:rsidRDefault="008237B2" w:rsidP="008237B2">
      <w:pPr>
        <w:shd w:val="clear" w:color="auto" w:fill="FFFFFF"/>
        <w:ind w:firstLine="709"/>
        <w:jc w:val="both"/>
        <w:rPr>
          <w:spacing w:val="-4"/>
          <w:sz w:val="20"/>
          <w:szCs w:val="20"/>
        </w:rPr>
      </w:pPr>
    </w:p>
    <w:p w:rsidR="008237B2" w:rsidRPr="005E5DCE" w:rsidRDefault="008237B2" w:rsidP="008237B2">
      <w:pPr>
        <w:ind w:firstLine="709"/>
        <w:jc w:val="both"/>
        <w:rPr>
          <w:sz w:val="20"/>
          <w:szCs w:val="20"/>
        </w:rPr>
      </w:pPr>
      <w:r w:rsidRPr="005E5DCE">
        <w:rPr>
          <w:sz w:val="20"/>
          <w:szCs w:val="20"/>
        </w:rPr>
        <w:t>ПОСТАНОВЛЯЕТ:</w:t>
      </w:r>
    </w:p>
    <w:p w:rsidR="008237B2" w:rsidRPr="005E5DCE" w:rsidRDefault="008237B2" w:rsidP="008237B2">
      <w:pPr>
        <w:ind w:firstLine="709"/>
        <w:jc w:val="both"/>
        <w:rPr>
          <w:b/>
          <w:sz w:val="20"/>
          <w:szCs w:val="20"/>
        </w:rPr>
      </w:pPr>
    </w:p>
    <w:p w:rsidR="008237B2" w:rsidRPr="005E5DCE" w:rsidRDefault="008237B2" w:rsidP="008237B2">
      <w:pPr>
        <w:numPr>
          <w:ilvl w:val="0"/>
          <w:numId w:val="25"/>
        </w:numPr>
        <w:ind w:left="0" w:firstLine="709"/>
        <w:jc w:val="both"/>
        <w:rPr>
          <w:sz w:val="20"/>
          <w:szCs w:val="20"/>
        </w:rPr>
      </w:pPr>
      <w:r w:rsidRPr="005E5DCE">
        <w:rPr>
          <w:sz w:val="20"/>
          <w:szCs w:val="20"/>
        </w:rPr>
        <w:t>Утвердить Программу проведения оценки обеспечения готовности к отопительному периоду 2025-2026 годов согласно приложению 1 к настоящему постановлению.</w:t>
      </w:r>
    </w:p>
    <w:p w:rsidR="008237B2" w:rsidRPr="005E5DCE" w:rsidRDefault="008237B2" w:rsidP="008237B2">
      <w:pPr>
        <w:pStyle w:val="a8"/>
        <w:keepLines/>
        <w:numPr>
          <w:ilvl w:val="0"/>
          <w:numId w:val="25"/>
        </w:numPr>
        <w:tabs>
          <w:tab w:val="left" w:pos="1276"/>
        </w:tabs>
        <w:ind w:left="0" w:firstLine="709"/>
        <w:contextualSpacing/>
        <w:rPr>
          <w:sz w:val="20"/>
        </w:rPr>
      </w:pPr>
      <w:r w:rsidRPr="005E5DCE">
        <w:rPr>
          <w:sz w:val="20"/>
        </w:rPr>
        <w:lastRenderedPageBreak/>
        <w:t>Признать утратившими силу следующие постановления Администрации муниципального образования Чукотский муниципальный район:</w:t>
      </w:r>
    </w:p>
    <w:p w:rsidR="008237B2" w:rsidRPr="005E5DCE" w:rsidRDefault="008237B2" w:rsidP="008237B2">
      <w:pPr>
        <w:pStyle w:val="af9"/>
        <w:ind w:left="0" w:firstLine="567"/>
        <w:jc w:val="both"/>
        <w:rPr>
          <w:sz w:val="20"/>
          <w:szCs w:val="20"/>
        </w:rPr>
      </w:pPr>
      <w:r w:rsidRPr="005E5DCE">
        <w:rPr>
          <w:sz w:val="20"/>
          <w:szCs w:val="20"/>
        </w:rPr>
        <w:t>- от 02.09.2025 г. № 302 «О внесении изменений в постановление Администрации муниципального образования Чукотский муниципальный район от 17.01.2023 г. № 14»;</w:t>
      </w:r>
    </w:p>
    <w:p w:rsidR="008237B2" w:rsidRPr="005E5DCE" w:rsidRDefault="008237B2" w:rsidP="008237B2">
      <w:pPr>
        <w:ind w:firstLine="709"/>
        <w:contextualSpacing/>
        <w:jc w:val="both"/>
        <w:rPr>
          <w:sz w:val="20"/>
          <w:szCs w:val="20"/>
        </w:rPr>
      </w:pPr>
      <w:r w:rsidRPr="005E5DCE">
        <w:rPr>
          <w:sz w:val="20"/>
          <w:szCs w:val="20"/>
        </w:rPr>
        <w:t>- от 31.07.2025 г. № 265 «О внесении изменений в постановление Администрации муниципального образования Чукотский муниципальный район от 17.01.2023 г. № 14»;</w:t>
      </w:r>
    </w:p>
    <w:p w:rsidR="008237B2" w:rsidRPr="005E5DCE" w:rsidRDefault="008237B2" w:rsidP="008237B2">
      <w:pPr>
        <w:ind w:firstLine="709"/>
        <w:contextualSpacing/>
        <w:jc w:val="both"/>
        <w:rPr>
          <w:sz w:val="20"/>
          <w:szCs w:val="20"/>
        </w:rPr>
      </w:pPr>
      <w:r w:rsidRPr="005E5DCE">
        <w:rPr>
          <w:sz w:val="20"/>
          <w:szCs w:val="20"/>
        </w:rPr>
        <w:t>- от 17.01.2023 г. № 14 «Об утверждении Программы проведения проверки готовности к отопительному периоду в муниципальном образовании Чукотский муниципальный район».</w:t>
      </w:r>
    </w:p>
    <w:p w:rsidR="008237B2" w:rsidRPr="005E5DCE" w:rsidRDefault="008237B2" w:rsidP="008237B2">
      <w:pPr>
        <w:numPr>
          <w:ilvl w:val="0"/>
          <w:numId w:val="25"/>
        </w:numPr>
        <w:tabs>
          <w:tab w:val="left" w:pos="1080"/>
        </w:tabs>
        <w:ind w:left="0" w:firstLine="709"/>
        <w:contextualSpacing/>
        <w:jc w:val="both"/>
        <w:rPr>
          <w:sz w:val="20"/>
          <w:szCs w:val="20"/>
        </w:rPr>
      </w:pPr>
      <w:r w:rsidRPr="005E5DCE">
        <w:rPr>
          <w:sz w:val="20"/>
          <w:szCs w:val="20"/>
        </w:rPr>
        <w:t>Контроль за исполнением настоящего постановления возложить на Управление промышленной политики Администрации Чукотского муниципального образования Чукотский муниципальный района (Смолина Г.Г.).</w:t>
      </w:r>
    </w:p>
    <w:p w:rsidR="008237B2" w:rsidRPr="005E5DCE" w:rsidRDefault="008237B2" w:rsidP="008237B2">
      <w:pPr>
        <w:pStyle w:val="formattext"/>
        <w:numPr>
          <w:ilvl w:val="0"/>
          <w:numId w:val="25"/>
        </w:numPr>
        <w:shd w:val="clear" w:color="auto" w:fill="FFFFFF"/>
        <w:spacing w:before="0" w:beforeAutospacing="0" w:after="0" w:afterAutospacing="0"/>
        <w:ind w:left="0" w:firstLine="709"/>
        <w:contextualSpacing/>
        <w:jc w:val="both"/>
        <w:textAlignment w:val="baseline"/>
        <w:rPr>
          <w:spacing w:val="2"/>
          <w:sz w:val="20"/>
          <w:szCs w:val="20"/>
        </w:rPr>
      </w:pPr>
      <w:r w:rsidRPr="005E5DCE">
        <w:rPr>
          <w:sz w:val="20"/>
          <w:szCs w:val="20"/>
        </w:rPr>
        <w:t>Настоящее постановление вступает в силу после официального опубликования.</w:t>
      </w:r>
    </w:p>
    <w:p w:rsidR="008237B2" w:rsidRPr="005E5DCE" w:rsidRDefault="008237B2" w:rsidP="008237B2">
      <w:pPr>
        <w:tabs>
          <w:tab w:val="left" w:pos="1080"/>
        </w:tabs>
        <w:ind w:left="709"/>
        <w:contextualSpacing/>
        <w:jc w:val="both"/>
        <w:rPr>
          <w:sz w:val="20"/>
          <w:szCs w:val="20"/>
        </w:rPr>
      </w:pPr>
    </w:p>
    <w:p w:rsidR="008237B2" w:rsidRPr="005E5DCE" w:rsidRDefault="008237B2" w:rsidP="008237B2">
      <w:pPr>
        <w:jc w:val="both"/>
        <w:outlineLvl w:val="0"/>
        <w:rPr>
          <w:sz w:val="20"/>
          <w:szCs w:val="20"/>
        </w:rPr>
      </w:pPr>
    </w:p>
    <w:p w:rsidR="008237B2" w:rsidRPr="005E5DCE" w:rsidRDefault="008237B2" w:rsidP="008237B2">
      <w:pPr>
        <w:jc w:val="both"/>
        <w:outlineLvl w:val="0"/>
        <w:rPr>
          <w:sz w:val="20"/>
          <w:szCs w:val="20"/>
        </w:rPr>
      </w:pPr>
      <w:r w:rsidRPr="005E5DCE">
        <w:rPr>
          <w:sz w:val="20"/>
          <w:szCs w:val="20"/>
        </w:rPr>
        <w:t>Глава Администрации                                                                            Л.П. Юрочко</w:t>
      </w:r>
      <w:r w:rsidRPr="005E5DCE">
        <w:rPr>
          <w:sz w:val="20"/>
          <w:szCs w:val="20"/>
        </w:rPr>
        <w:br w:type="page"/>
      </w:r>
    </w:p>
    <w:p w:rsidR="008237B2" w:rsidRPr="005E5DCE" w:rsidRDefault="008237B2" w:rsidP="008237B2">
      <w:pPr>
        <w:tabs>
          <w:tab w:val="left" w:pos="5670"/>
        </w:tabs>
        <w:ind w:left="5529"/>
        <w:rPr>
          <w:color w:val="000000"/>
          <w:sz w:val="20"/>
          <w:szCs w:val="20"/>
        </w:rPr>
      </w:pPr>
      <w:r w:rsidRPr="005E5DCE">
        <w:rPr>
          <w:color w:val="000000"/>
          <w:sz w:val="20"/>
          <w:szCs w:val="20"/>
        </w:rPr>
        <w:lastRenderedPageBreak/>
        <w:t>Приложение 1</w:t>
      </w:r>
    </w:p>
    <w:p w:rsidR="008237B2" w:rsidRPr="005E5DCE" w:rsidRDefault="008237B2" w:rsidP="008237B2">
      <w:pPr>
        <w:tabs>
          <w:tab w:val="left" w:pos="5670"/>
        </w:tabs>
        <w:ind w:left="5529"/>
        <w:rPr>
          <w:color w:val="000000"/>
          <w:sz w:val="20"/>
          <w:szCs w:val="20"/>
        </w:rPr>
      </w:pPr>
      <w:r w:rsidRPr="005E5DCE">
        <w:rPr>
          <w:color w:val="000000"/>
          <w:sz w:val="20"/>
          <w:szCs w:val="20"/>
        </w:rPr>
        <w:t>к постановлению Администрации муниципального образования Чукотский муниципальный район от 16.09.2025 г. № 317</w:t>
      </w:r>
    </w:p>
    <w:p w:rsidR="008237B2" w:rsidRPr="005E5DCE" w:rsidRDefault="008237B2" w:rsidP="008237B2">
      <w:pPr>
        <w:rPr>
          <w:sz w:val="20"/>
          <w:szCs w:val="20"/>
        </w:rPr>
      </w:pPr>
    </w:p>
    <w:p w:rsidR="008237B2" w:rsidRPr="005E5DCE" w:rsidRDefault="008237B2" w:rsidP="008237B2">
      <w:pPr>
        <w:ind w:firstLine="720"/>
        <w:jc w:val="center"/>
        <w:rPr>
          <w:sz w:val="20"/>
          <w:szCs w:val="20"/>
        </w:rPr>
      </w:pPr>
    </w:p>
    <w:p w:rsidR="008237B2" w:rsidRPr="005E5DCE" w:rsidRDefault="008237B2" w:rsidP="008237B2">
      <w:pPr>
        <w:ind w:firstLine="720"/>
        <w:jc w:val="center"/>
        <w:rPr>
          <w:sz w:val="20"/>
          <w:szCs w:val="20"/>
        </w:rPr>
      </w:pPr>
    </w:p>
    <w:p w:rsidR="008237B2" w:rsidRPr="005E5DCE" w:rsidRDefault="008237B2" w:rsidP="008237B2">
      <w:pPr>
        <w:jc w:val="center"/>
        <w:rPr>
          <w:b/>
          <w:sz w:val="20"/>
          <w:szCs w:val="20"/>
        </w:rPr>
      </w:pPr>
      <w:r w:rsidRPr="005E5DCE">
        <w:rPr>
          <w:b/>
          <w:sz w:val="20"/>
          <w:szCs w:val="20"/>
        </w:rPr>
        <w:t>ПРОГРАММА</w:t>
      </w:r>
    </w:p>
    <w:p w:rsidR="008237B2" w:rsidRPr="005E5DCE" w:rsidRDefault="008237B2" w:rsidP="008237B2">
      <w:pPr>
        <w:jc w:val="center"/>
        <w:rPr>
          <w:b/>
          <w:sz w:val="20"/>
          <w:szCs w:val="20"/>
        </w:rPr>
      </w:pPr>
      <w:r w:rsidRPr="005E5DCE">
        <w:rPr>
          <w:b/>
          <w:sz w:val="20"/>
          <w:szCs w:val="20"/>
        </w:rPr>
        <w:t>проведения оценки обеспечения готовности</w:t>
      </w:r>
    </w:p>
    <w:p w:rsidR="008237B2" w:rsidRPr="005E5DCE" w:rsidRDefault="008237B2" w:rsidP="008237B2">
      <w:pPr>
        <w:jc w:val="center"/>
        <w:rPr>
          <w:b/>
          <w:sz w:val="20"/>
          <w:szCs w:val="20"/>
        </w:rPr>
      </w:pPr>
      <w:r w:rsidRPr="005E5DCE">
        <w:rPr>
          <w:b/>
          <w:sz w:val="20"/>
          <w:szCs w:val="20"/>
        </w:rPr>
        <w:t>к отопительному периоду 2025-2026 годов</w:t>
      </w:r>
    </w:p>
    <w:p w:rsidR="008237B2" w:rsidRPr="005E5DCE" w:rsidRDefault="008237B2" w:rsidP="008237B2">
      <w:pPr>
        <w:ind w:firstLine="720"/>
        <w:jc w:val="center"/>
        <w:rPr>
          <w:sz w:val="20"/>
          <w:szCs w:val="20"/>
        </w:rPr>
      </w:pPr>
    </w:p>
    <w:p w:rsidR="008237B2" w:rsidRPr="005E5DCE" w:rsidRDefault="008237B2" w:rsidP="008237B2">
      <w:pPr>
        <w:pStyle w:val="af9"/>
        <w:numPr>
          <w:ilvl w:val="0"/>
          <w:numId w:val="26"/>
        </w:numPr>
        <w:spacing w:after="0" w:line="240" w:lineRule="auto"/>
        <w:jc w:val="center"/>
        <w:rPr>
          <w:b/>
          <w:sz w:val="20"/>
          <w:szCs w:val="20"/>
        </w:rPr>
      </w:pPr>
      <w:r w:rsidRPr="005E5DCE">
        <w:rPr>
          <w:b/>
          <w:sz w:val="20"/>
          <w:szCs w:val="20"/>
        </w:rPr>
        <w:t>Общие положения</w:t>
      </w:r>
    </w:p>
    <w:p w:rsidR="008237B2" w:rsidRPr="005E5DCE" w:rsidRDefault="008237B2" w:rsidP="008237B2">
      <w:pPr>
        <w:pStyle w:val="af9"/>
        <w:rPr>
          <w:b/>
          <w:sz w:val="20"/>
          <w:szCs w:val="20"/>
        </w:rPr>
      </w:pPr>
    </w:p>
    <w:p w:rsidR="008237B2" w:rsidRPr="005E5DCE" w:rsidRDefault="008237B2" w:rsidP="008237B2">
      <w:pPr>
        <w:ind w:firstLine="720"/>
        <w:jc w:val="both"/>
        <w:rPr>
          <w:sz w:val="20"/>
          <w:szCs w:val="20"/>
        </w:rPr>
      </w:pPr>
      <w:r w:rsidRPr="005E5DCE">
        <w:rPr>
          <w:sz w:val="20"/>
          <w:szCs w:val="20"/>
        </w:rPr>
        <w:t>1.1.</w:t>
      </w:r>
      <w:r w:rsidRPr="005E5DCE">
        <w:rPr>
          <w:sz w:val="20"/>
          <w:szCs w:val="20"/>
        </w:rPr>
        <w:tab/>
        <w:t>Настоящая Программа разработана в соответствии с приказом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Правила обеспечения готовности к отопительному периоду, Порядок проведения оценки обеспечения готовности к отопительному периоду), содержит информацию об объектах, подлежащих оценке обеспечения готовности к отопительному периоду, сроки получения паспортов готовности к отопительному периоду, определяет работу Комиссии по оценке обеспечения готовности к отопительному периоду (далее - Комиссия, уполномоченный орган).</w:t>
      </w:r>
    </w:p>
    <w:p w:rsidR="008237B2" w:rsidRPr="005E5DCE" w:rsidRDefault="008237B2" w:rsidP="008237B2">
      <w:pPr>
        <w:ind w:firstLine="720"/>
        <w:jc w:val="both"/>
        <w:rPr>
          <w:sz w:val="20"/>
          <w:szCs w:val="20"/>
        </w:rPr>
      </w:pPr>
      <w:r w:rsidRPr="005E5DCE">
        <w:rPr>
          <w:sz w:val="20"/>
          <w:szCs w:val="20"/>
        </w:rPr>
        <w:t>1.2.</w:t>
      </w:r>
      <w:r w:rsidRPr="005E5DCE">
        <w:rPr>
          <w:sz w:val="20"/>
          <w:szCs w:val="20"/>
        </w:rPr>
        <w:tab/>
        <w:t>Члены Комиссии осуществляют свои права и обязанности в рамках требований, указанных в разделе 6 настоящей Программы.</w:t>
      </w:r>
    </w:p>
    <w:p w:rsidR="008237B2" w:rsidRPr="005E5DCE" w:rsidRDefault="008237B2" w:rsidP="008237B2">
      <w:pPr>
        <w:ind w:firstLine="720"/>
        <w:jc w:val="both"/>
        <w:rPr>
          <w:sz w:val="20"/>
          <w:szCs w:val="20"/>
        </w:rPr>
      </w:pPr>
    </w:p>
    <w:p w:rsidR="008237B2" w:rsidRPr="005E5DCE" w:rsidRDefault="008237B2" w:rsidP="008237B2">
      <w:pPr>
        <w:jc w:val="center"/>
        <w:rPr>
          <w:b/>
          <w:sz w:val="20"/>
          <w:szCs w:val="20"/>
        </w:rPr>
      </w:pPr>
      <w:r w:rsidRPr="005E5DCE">
        <w:rPr>
          <w:b/>
          <w:sz w:val="20"/>
          <w:szCs w:val="20"/>
        </w:rPr>
        <w:t>2. Объекты, подлежащие оценке обеспечения</w:t>
      </w:r>
    </w:p>
    <w:p w:rsidR="008237B2" w:rsidRPr="005E5DCE" w:rsidRDefault="008237B2" w:rsidP="008237B2">
      <w:pPr>
        <w:jc w:val="center"/>
        <w:rPr>
          <w:b/>
          <w:sz w:val="20"/>
          <w:szCs w:val="20"/>
        </w:rPr>
      </w:pPr>
      <w:r w:rsidRPr="005E5DCE">
        <w:rPr>
          <w:b/>
          <w:sz w:val="20"/>
          <w:szCs w:val="20"/>
        </w:rPr>
        <w:t>готовности к отопительному периоду</w:t>
      </w:r>
    </w:p>
    <w:p w:rsidR="008237B2" w:rsidRPr="005E5DCE" w:rsidRDefault="008237B2" w:rsidP="008237B2">
      <w:pPr>
        <w:jc w:val="center"/>
        <w:rPr>
          <w:b/>
          <w:sz w:val="20"/>
          <w:szCs w:val="20"/>
        </w:rPr>
      </w:pPr>
    </w:p>
    <w:p w:rsidR="008237B2" w:rsidRPr="005E5DCE" w:rsidRDefault="008237B2" w:rsidP="008237B2">
      <w:pPr>
        <w:ind w:firstLine="720"/>
        <w:jc w:val="both"/>
        <w:rPr>
          <w:sz w:val="20"/>
          <w:szCs w:val="20"/>
        </w:rPr>
      </w:pPr>
      <w:r w:rsidRPr="005E5DCE">
        <w:rPr>
          <w:sz w:val="20"/>
          <w:szCs w:val="20"/>
        </w:rPr>
        <w:t>2.1.</w:t>
      </w:r>
      <w:r w:rsidRPr="005E5DCE">
        <w:rPr>
          <w:sz w:val="20"/>
          <w:szCs w:val="20"/>
        </w:rPr>
        <w:tab/>
        <w:t>Комиссия по оценке обеспечения готовности к отопительному периоду в соответствии со статьей 20 Федерального закона от 27 июля 2010 года № 190-ФЗ «О теплоснабжении» (далее - Федеральный закон № 190-ФЗ) осуществляет оценку обеспечения готовности к отопительному периоду на территории Чукотского муниципального района в отношении следующих лиц:</w:t>
      </w:r>
    </w:p>
    <w:p w:rsidR="008237B2" w:rsidRPr="005E5DCE" w:rsidRDefault="008237B2" w:rsidP="008237B2">
      <w:pPr>
        <w:ind w:firstLine="720"/>
        <w:jc w:val="both"/>
        <w:rPr>
          <w:sz w:val="20"/>
          <w:szCs w:val="20"/>
        </w:rPr>
      </w:pPr>
      <w:r w:rsidRPr="005E5DCE">
        <w:rPr>
          <w:sz w:val="20"/>
          <w:szCs w:val="20"/>
        </w:rPr>
        <w:t>теплоснабжающие организации;</w:t>
      </w:r>
    </w:p>
    <w:p w:rsidR="008237B2" w:rsidRPr="005E5DCE" w:rsidRDefault="008237B2" w:rsidP="008237B2">
      <w:pPr>
        <w:ind w:firstLine="720"/>
        <w:jc w:val="both"/>
        <w:rPr>
          <w:sz w:val="20"/>
          <w:szCs w:val="20"/>
        </w:rPr>
      </w:pPr>
      <w:r w:rsidRPr="005E5DCE">
        <w:rPr>
          <w:sz w:val="20"/>
          <w:szCs w:val="20"/>
        </w:rPr>
        <w:t>потребители тепловой энергии.</w:t>
      </w:r>
    </w:p>
    <w:p w:rsidR="008237B2" w:rsidRPr="005E5DCE" w:rsidRDefault="008237B2" w:rsidP="008237B2">
      <w:pPr>
        <w:ind w:firstLine="720"/>
        <w:jc w:val="both"/>
        <w:rPr>
          <w:sz w:val="20"/>
          <w:szCs w:val="20"/>
        </w:rPr>
      </w:pPr>
      <w:r w:rsidRPr="005E5DCE">
        <w:rPr>
          <w:sz w:val="20"/>
          <w:szCs w:val="20"/>
        </w:rPr>
        <w:t>2.2.</w:t>
      </w:r>
      <w:r w:rsidRPr="005E5DCE">
        <w:rPr>
          <w:sz w:val="20"/>
          <w:szCs w:val="20"/>
        </w:rPr>
        <w:tab/>
        <w:t>Сроки составления Акта оценки обеспечения готовности к отопительному периоду:</w:t>
      </w:r>
    </w:p>
    <w:p w:rsidR="008237B2" w:rsidRPr="005E5DCE" w:rsidRDefault="008237B2" w:rsidP="008237B2">
      <w:pPr>
        <w:ind w:firstLine="567"/>
        <w:jc w:val="both"/>
        <w:rPr>
          <w:sz w:val="20"/>
          <w:szCs w:val="20"/>
        </w:rPr>
      </w:pPr>
      <w:r w:rsidRPr="005E5DCE">
        <w:rPr>
          <w:sz w:val="20"/>
          <w:szCs w:val="20"/>
        </w:rPr>
        <w:t>потребителей тепловой энергии к отопительному периоду - не позднее 10 сентября 2025 года.</w:t>
      </w:r>
    </w:p>
    <w:p w:rsidR="008237B2" w:rsidRPr="005E5DCE" w:rsidRDefault="008237B2" w:rsidP="008237B2">
      <w:pPr>
        <w:ind w:firstLine="567"/>
        <w:jc w:val="both"/>
        <w:rPr>
          <w:sz w:val="20"/>
          <w:szCs w:val="20"/>
        </w:rPr>
      </w:pPr>
      <w:r w:rsidRPr="005E5DCE">
        <w:rPr>
          <w:sz w:val="20"/>
          <w:szCs w:val="20"/>
        </w:rPr>
        <w:t>теплоснабжающих организаций - не позднее 25 октября 2025 года.</w:t>
      </w:r>
    </w:p>
    <w:p w:rsidR="008237B2" w:rsidRPr="005E5DCE" w:rsidRDefault="008237B2" w:rsidP="008237B2">
      <w:pPr>
        <w:ind w:firstLine="720"/>
        <w:jc w:val="both"/>
        <w:rPr>
          <w:sz w:val="20"/>
          <w:szCs w:val="20"/>
        </w:rPr>
      </w:pPr>
      <w:r w:rsidRPr="005E5DCE">
        <w:rPr>
          <w:sz w:val="20"/>
          <w:szCs w:val="20"/>
        </w:rPr>
        <w:t>2.3.</w:t>
      </w:r>
      <w:r w:rsidRPr="005E5DCE">
        <w:rPr>
          <w:sz w:val="20"/>
          <w:szCs w:val="20"/>
        </w:rPr>
        <w:tab/>
        <w:t>Сроки получения паспортов готовности:</w:t>
      </w:r>
    </w:p>
    <w:p w:rsidR="008237B2" w:rsidRPr="005E5DCE" w:rsidRDefault="008237B2" w:rsidP="008237B2">
      <w:pPr>
        <w:ind w:firstLine="720"/>
        <w:jc w:val="both"/>
        <w:rPr>
          <w:sz w:val="20"/>
          <w:szCs w:val="20"/>
        </w:rPr>
      </w:pPr>
      <w:r w:rsidRPr="005E5DCE">
        <w:rPr>
          <w:sz w:val="20"/>
          <w:szCs w:val="20"/>
        </w:rPr>
        <w:t>потребителей тепловой энергии к отопительному периоду - не позднее              15 сентября 2025 года.</w:t>
      </w:r>
    </w:p>
    <w:p w:rsidR="008237B2" w:rsidRPr="005E5DCE" w:rsidRDefault="008237B2" w:rsidP="008237B2">
      <w:pPr>
        <w:ind w:firstLine="720"/>
        <w:jc w:val="both"/>
        <w:rPr>
          <w:sz w:val="20"/>
          <w:szCs w:val="20"/>
        </w:rPr>
      </w:pPr>
      <w:r w:rsidRPr="005E5DCE">
        <w:rPr>
          <w:sz w:val="20"/>
          <w:szCs w:val="20"/>
        </w:rPr>
        <w:t>теплоснабжающих организаций - не позднее 1 ноября 2025 года.</w:t>
      </w:r>
    </w:p>
    <w:p w:rsidR="008237B2" w:rsidRPr="005E5DCE" w:rsidRDefault="008237B2" w:rsidP="008237B2">
      <w:pPr>
        <w:rPr>
          <w:sz w:val="20"/>
          <w:szCs w:val="20"/>
        </w:rPr>
      </w:pPr>
    </w:p>
    <w:p w:rsidR="008237B2" w:rsidRPr="005E5DCE" w:rsidRDefault="008237B2" w:rsidP="008237B2">
      <w:pPr>
        <w:pStyle w:val="af9"/>
        <w:numPr>
          <w:ilvl w:val="0"/>
          <w:numId w:val="27"/>
        </w:numPr>
        <w:spacing w:after="0" w:line="240" w:lineRule="auto"/>
        <w:jc w:val="center"/>
        <w:rPr>
          <w:b/>
          <w:sz w:val="20"/>
          <w:szCs w:val="20"/>
        </w:rPr>
      </w:pPr>
      <w:r w:rsidRPr="005E5DCE">
        <w:rPr>
          <w:b/>
          <w:sz w:val="20"/>
          <w:szCs w:val="20"/>
        </w:rPr>
        <w:t>Работа Комиссии</w:t>
      </w:r>
    </w:p>
    <w:p w:rsidR="008237B2" w:rsidRPr="005E5DCE" w:rsidRDefault="008237B2" w:rsidP="008237B2">
      <w:pPr>
        <w:pStyle w:val="af9"/>
        <w:rPr>
          <w:b/>
          <w:sz w:val="20"/>
          <w:szCs w:val="20"/>
        </w:rPr>
      </w:pPr>
    </w:p>
    <w:p w:rsidR="008237B2" w:rsidRPr="005E5DCE" w:rsidRDefault="008237B2" w:rsidP="008237B2">
      <w:pPr>
        <w:ind w:firstLine="720"/>
        <w:jc w:val="both"/>
        <w:rPr>
          <w:sz w:val="20"/>
          <w:szCs w:val="20"/>
        </w:rPr>
      </w:pPr>
      <w:r w:rsidRPr="005E5DCE">
        <w:rPr>
          <w:sz w:val="20"/>
          <w:szCs w:val="20"/>
        </w:rPr>
        <w:t>3.1.</w:t>
      </w:r>
      <w:r w:rsidRPr="005E5DCE">
        <w:rPr>
          <w:sz w:val="20"/>
          <w:szCs w:val="20"/>
        </w:rPr>
        <w:tab/>
        <w:t>Оценка обеспечения готовности к отопительному периоду осуществляется Комиссией, образованной Администрацией муниципального образования Чукотского муниципального района.</w:t>
      </w:r>
    </w:p>
    <w:p w:rsidR="008237B2" w:rsidRPr="005E5DCE" w:rsidRDefault="008237B2" w:rsidP="008237B2">
      <w:pPr>
        <w:ind w:firstLine="720"/>
        <w:jc w:val="both"/>
        <w:rPr>
          <w:sz w:val="20"/>
          <w:szCs w:val="20"/>
        </w:rPr>
      </w:pPr>
      <w:r w:rsidRPr="005E5DCE">
        <w:rPr>
          <w:sz w:val="20"/>
          <w:szCs w:val="20"/>
        </w:rPr>
        <w:t>3.2.</w:t>
      </w:r>
      <w:r w:rsidRPr="005E5DCE">
        <w:rPr>
          <w:sz w:val="20"/>
          <w:szCs w:val="20"/>
        </w:rPr>
        <w:tab/>
        <w:t>При оценке готовности к отопительному периоду Комиссиями контролируется выполнение требований, установленных Правилами обеспечения готовности к отопительному периоду, Порядка проведения оценки обеспечения готовности к отопительному периоду.</w:t>
      </w:r>
    </w:p>
    <w:p w:rsidR="008237B2" w:rsidRPr="005E5DCE" w:rsidRDefault="008237B2" w:rsidP="008237B2">
      <w:pPr>
        <w:ind w:firstLine="720"/>
        <w:jc w:val="both"/>
        <w:rPr>
          <w:sz w:val="20"/>
          <w:szCs w:val="20"/>
        </w:rPr>
      </w:pPr>
      <w:r w:rsidRPr="005E5DCE">
        <w:rPr>
          <w:sz w:val="20"/>
          <w:szCs w:val="20"/>
        </w:rPr>
        <w:t>3.3.</w:t>
      </w:r>
      <w:r w:rsidRPr="005E5DCE">
        <w:rPr>
          <w:sz w:val="20"/>
          <w:szCs w:val="20"/>
        </w:rPr>
        <w:tab/>
        <w:t>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8237B2" w:rsidRPr="005E5DCE" w:rsidRDefault="008237B2" w:rsidP="008237B2">
      <w:pPr>
        <w:ind w:firstLine="720"/>
        <w:jc w:val="both"/>
        <w:rPr>
          <w:sz w:val="20"/>
          <w:szCs w:val="20"/>
        </w:rPr>
      </w:pPr>
      <w:r w:rsidRPr="005E5DCE">
        <w:rPr>
          <w:sz w:val="20"/>
          <w:szCs w:val="20"/>
        </w:rPr>
        <w:t>3.4.</w:t>
      </w:r>
      <w:r w:rsidRPr="005E5DCE">
        <w:rPr>
          <w:sz w:val="20"/>
          <w:szCs w:val="20"/>
        </w:rPr>
        <w:tab/>
        <w:t>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пункте 2.1 настоящей Программы, определяется как среднеарифметическое значение индексов готовности объектов оценки обеспечения готовности.</w:t>
      </w:r>
    </w:p>
    <w:p w:rsidR="008237B2" w:rsidRPr="005E5DCE" w:rsidRDefault="008237B2" w:rsidP="008237B2">
      <w:pPr>
        <w:ind w:firstLine="720"/>
        <w:jc w:val="both"/>
        <w:rPr>
          <w:sz w:val="20"/>
          <w:szCs w:val="20"/>
        </w:rPr>
      </w:pPr>
      <w:r w:rsidRPr="005E5DCE">
        <w:rPr>
          <w:sz w:val="20"/>
          <w:szCs w:val="20"/>
        </w:rPr>
        <w:t>3.5.</w:t>
      </w:r>
      <w:r w:rsidRPr="005E5DCE">
        <w:rPr>
          <w:sz w:val="20"/>
          <w:szCs w:val="20"/>
        </w:rPr>
        <w:tab/>
        <w:t>По результатам расчета индекса готовности устанавливается:</w:t>
      </w:r>
    </w:p>
    <w:p w:rsidR="008237B2" w:rsidRPr="005E5DCE" w:rsidRDefault="008237B2" w:rsidP="008237B2">
      <w:pPr>
        <w:ind w:firstLine="720"/>
        <w:jc w:val="both"/>
        <w:rPr>
          <w:sz w:val="20"/>
          <w:szCs w:val="20"/>
        </w:rPr>
      </w:pPr>
      <w:r w:rsidRPr="005E5DCE">
        <w:rPr>
          <w:sz w:val="20"/>
          <w:szCs w:val="20"/>
        </w:rPr>
        <w:t>уровень готовности «Не готов» - если индекс готовности меньше 0,8;</w:t>
      </w:r>
    </w:p>
    <w:p w:rsidR="008237B2" w:rsidRPr="005E5DCE" w:rsidRDefault="008237B2" w:rsidP="008237B2">
      <w:pPr>
        <w:ind w:firstLine="720"/>
        <w:jc w:val="both"/>
        <w:rPr>
          <w:sz w:val="20"/>
          <w:szCs w:val="20"/>
        </w:rPr>
      </w:pPr>
      <w:r w:rsidRPr="005E5DCE">
        <w:rPr>
          <w:sz w:val="20"/>
          <w:szCs w:val="20"/>
        </w:rPr>
        <w:lastRenderedPageBreak/>
        <w:t>уровень готовности «Готов с условиями» - если индекс готовности меньше 0,9 и больше либо равен 0,8;</w:t>
      </w:r>
    </w:p>
    <w:p w:rsidR="008237B2" w:rsidRPr="005E5DCE" w:rsidRDefault="008237B2" w:rsidP="008237B2">
      <w:pPr>
        <w:ind w:firstLine="720"/>
        <w:jc w:val="both"/>
        <w:rPr>
          <w:sz w:val="20"/>
          <w:szCs w:val="20"/>
        </w:rPr>
      </w:pPr>
      <w:r w:rsidRPr="005E5DCE">
        <w:rPr>
          <w:sz w:val="20"/>
          <w:szCs w:val="20"/>
        </w:rPr>
        <w:t>уровень готовности «Готов» - если индекс готовности больше либо равен 0,9.</w:t>
      </w:r>
    </w:p>
    <w:p w:rsidR="008237B2" w:rsidRPr="005E5DCE" w:rsidRDefault="008237B2" w:rsidP="008237B2">
      <w:pPr>
        <w:ind w:firstLine="720"/>
        <w:jc w:val="both"/>
        <w:rPr>
          <w:sz w:val="20"/>
          <w:szCs w:val="20"/>
        </w:rPr>
      </w:pPr>
      <w:r w:rsidRPr="005E5DCE">
        <w:rPr>
          <w:sz w:val="20"/>
          <w:szCs w:val="20"/>
        </w:rPr>
        <w:t>3.6.</w:t>
      </w:r>
      <w:r w:rsidRPr="005E5DCE">
        <w:rPr>
          <w:sz w:val="20"/>
          <w:szCs w:val="20"/>
        </w:rPr>
        <w:tab/>
        <w:t>Для лиц, указанных в пункте 2.1 настоящей Программы, в случае если балльная оценка хотя бы одного из нижеперечисленных показателей готовности, равна 0, то значение индекса готовности принимается не более 0,8.</w:t>
      </w:r>
    </w:p>
    <w:p w:rsidR="008237B2" w:rsidRPr="005E5DCE" w:rsidRDefault="008237B2" w:rsidP="008237B2">
      <w:pPr>
        <w:ind w:firstLine="720"/>
        <w:jc w:val="both"/>
        <w:rPr>
          <w:sz w:val="20"/>
          <w:szCs w:val="20"/>
        </w:rPr>
      </w:pPr>
      <w:r w:rsidRPr="005E5DCE">
        <w:rPr>
          <w:sz w:val="20"/>
          <w:szCs w:val="20"/>
        </w:rPr>
        <w:t>показатель наличия акта о проведении очистки и промывки тепловых сетей, тепловых пунктов в соответствии с требованиями пунктов 335 – 337, абзацев шестого – восьмого пункта 404 и пункта 412 Правил технической эксплуатации объектов теплоснабжения и теплопотребляющих установок, утвержденных приказом Минэнерго России от 14 мая 2025 г. № 511 (далее – Правила № 511) (подпункт 9.3.21 пункта 9 Правил обеспечения готовности к отопительному периоду);</w:t>
      </w:r>
    </w:p>
    <w:p w:rsidR="008237B2" w:rsidRPr="005E5DCE" w:rsidRDefault="008237B2" w:rsidP="008237B2">
      <w:pPr>
        <w:ind w:firstLine="720"/>
        <w:jc w:val="both"/>
        <w:rPr>
          <w:sz w:val="20"/>
          <w:szCs w:val="20"/>
        </w:rPr>
      </w:pPr>
      <w:r w:rsidRPr="005E5DCE">
        <w:rPr>
          <w:sz w:val="20"/>
          <w:szCs w:val="20"/>
        </w:rPr>
        <w:t>показатель наличия актов проведения гидравлических испытаний на прочность и плотность трубопроводов тепловых сетей в соответствии с пунктом 26 и абзацем восьмым пункта 333 Правил № 511 (подпункт 9.3.19 пункта 9 Правил обеспечения готовности к отопительному периоду);</w:t>
      </w:r>
    </w:p>
    <w:p w:rsidR="008237B2" w:rsidRPr="005E5DCE" w:rsidRDefault="008237B2" w:rsidP="008237B2">
      <w:pPr>
        <w:ind w:firstLine="720"/>
        <w:jc w:val="both"/>
        <w:rPr>
          <w:sz w:val="20"/>
          <w:szCs w:val="20"/>
        </w:rPr>
      </w:pPr>
    </w:p>
    <w:p w:rsidR="008237B2" w:rsidRPr="005E5DCE" w:rsidRDefault="008237B2" w:rsidP="008237B2">
      <w:pPr>
        <w:ind w:firstLine="720"/>
        <w:jc w:val="both"/>
        <w:rPr>
          <w:sz w:val="20"/>
          <w:szCs w:val="20"/>
        </w:rPr>
      </w:pPr>
      <w:r w:rsidRPr="005E5DCE">
        <w:rPr>
          <w:sz w:val="20"/>
          <w:szCs w:val="20"/>
        </w:rPr>
        <w:t>показатель наличия разработанного в соответствии с подпунктом 5 пункта 6 Правил № 511 нормативно-технического документа по организации ремонтного производства... (пункт 9.3.14 пункта 9 Правил обеспечения готовности к отопительному периоду).</w:t>
      </w:r>
    </w:p>
    <w:p w:rsidR="008237B2" w:rsidRPr="005E5DCE" w:rsidRDefault="008237B2" w:rsidP="008237B2">
      <w:pPr>
        <w:ind w:firstLine="720"/>
        <w:jc w:val="both"/>
        <w:rPr>
          <w:sz w:val="20"/>
          <w:szCs w:val="20"/>
        </w:rPr>
      </w:pPr>
      <w:r w:rsidRPr="005E5DCE">
        <w:rPr>
          <w:sz w:val="20"/>
          <w:szCs w:val="20"/>
        </w:rPr>
        <w:t>3.7.</w:t>
      </w:r>
      <w:r w:rsidRPr="005E5DCE">
        <w:rPr>
          <w:sz w:val="20"/>
          <w:szCs w:val="20"/>
        </w:rPr>
        <w:tab/>
        <w:t xml:space="preserve">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по форме, приведенной в приложении 2 к настоящей Программе. </w:t>
      </w:r>
    </w:p>
    <w:p w:rsidR="008237B2" w:rsidRPr="005E5DCE" w:rsidRDefault="008237B2" w:rsidP="008237B2">
      <w:pPr>
        <w:ind w:firstLine="720"/>
        <w:jc w:val="both"/>
        <w:rPr>
          <w:sz w:val="20"/>
          <w:szCs w:val="20"/>
        </w:rPr>
      </w:pPr>
      <w:r w:rsidRPr="005E5DCE">
        <w:rPr>
          <w:sz w:val="20"/>
          <w:szCs w:val="20"/>
        </w:rPr>
        <w:t>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настоящей Программой, в оценочном листе указывается срок устранения выявленных замечаний.</w:t>
      </w:r>
    </w:p>
    <w:p w:rsidR="008237B2" w:rsidRPr="005E5DCE" w:rsidRDefault="008237B2" w:rsidP="008237B2">
      <w:pPr>
        <w:ind w:firstLine="720"/>
        <w:jc w:val="both"/>
        <w:rPr>
          <w:sz w:val="20"/>
          <w:szCs w:val="20"/>
        </w:rPr>
      </w:pPr>
      <w:r w:rsidRPr="005E5DCE">
        <w:rPr>
          <w:sz w:val="20"/>
          <w:szCs w:val="20"/>
        </w:rPr>
        <w:t>Замечания по невыполнению требований, установленных пунктами 4.1, 5.1 настоящей Программы, не отражаются в оценочных листах, приведенных в приложении 4 и приложении 5 к настоящей Программе.</w:t>
      </w:r>
    </w:p>
    <w:p w:rsidR="008237B2" w:rsidRPr="005E5DCE" w:rsidRDefault="008237B2" w:rsidP="008237B2">
      <w:pPr>
        <w:ind w:firstLine="720"/>
        <w:jc w:val="both"/>
        <w:rPr>
          <w:sz w:val="20"/>
          <w:szCs w:val="20"/>
        </w:rPr>
      </w:pPr>
      <w:r w:rsidRPr="005E5DCE">
        <w:rPr>
          <w:sz w:val="20"/>
          <w:szCs w:val="20"/>
        </w:rPr>
        <w:t>3.8.</w:t>
      </w:r>
      <w:r w:rsidRPr="005E5DCE">
        <w:rPr>
          <w:sz w:val="20"/>
          <w:szCs w:val="20"/>
        </w:rPr>
        <w:tab/>
        <w:t>Паспорт готовности к отопительному периоду (далее - Паспорт) составляется по приложению 3 к настоящей Программе и выдается Администрацией муниципального образования Чукотский муниципальный район по каждой проверяемой организации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Актом.</w:t>
      </w:r>
    </w:p>
    <w:p w:rsidR="008237B2" w:rsidRPr="005E5DCE" w:rsidRDefault="008237B2" w:rsidP="008237B2">
      <w:pPr>
        <w:ind w:firstLine="720"/>
        <w:jc w:val="both"/>
        <w:rPr>
          <w:sz w:val="20"/>
          <w:szCs w:val="20"/>
        </w:rPr>
      </w:pPr>
      <w:r w:rsidRPr="005E5DCE">
        <w:rPr>
          <w:sz w:val="20"/>
          <w:szCs w:val="20"/>
        </w:rPr>
        <w:t>3.9.</w:t>
      </w:r>
      <w:r w:rsidRPr="005E5DCE">
        <w:rPr>
          <w:sz w:val="20"/>
          <w:szCs w:val="20"/>
        </w:rPr>
        <w:tab/>
        <w:t>В случае не устранения замечаний лицами, указанными в пункте 2.1 настоящей Программы,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w:t>
      </w:r>
    </w:p>
    <w:p w:rsidR="008237B2" w:rsidRPr="005E5DCE" w:rsidRDefault="008237B2" w:rsidP="008237B2">
      <w:pPr>
        <w:ind w:firstLine="720"/>
        <w:jc w:val="both"/>
        <w:rPr>
          <w:sz w:val="20"/>
          <w:szCs w:val="20"/>
        </w:rPr>
      </w:pPr>
      <w:r w:rsidRPr="005E5DCE">
        <w:rPr>
          <w:sz w:val="20"/>
          <w:szCs w:val="20"/>
        </w:rPr>
        <w:t>3.10.</w:t>
      </w:r>
      <w:r w:rsidRPr="005E5DCE">
        <w:rPr>
          <w:sz w:val="20"/>
          <w:szCs w:val="20"/>
        </w:rPr>
        <w:tab/>
        <w:t>Организация, не получившая по объектам проверки паспорт готовности до даты, установленной настоящей Программой, обязана продолжить подготовку к отопительному периоду и устранить замечания, указанные в Акте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8237B2" w:rsidRPr="005E5DCE" w:rsidRDefault="008237B2" w:rsidP="008237B2">
      <w:pPr>
        <w:ind w:firstLine="720"/>
        <w:jc w:val="center"/>
        <w:rPr>
          <w:b/>
          <w:sz w:val="20"/>
          <w:szCs w:val="20"/>
        </w:rPr>
      </w:pPr>
    </w:p>
    <w:p w:rsidR="008237B2" w:rsidRPr="005E5DCE" w:rsidRDefault="008237B2" w:rsidP="008237B2">
      <w:pPr>
        <w:ind w:firstLine="720"/>
        <w:jc w:val="center"/>
        <w:rPr>
          <w:b/>
          <w:sz w:val="20"/>
          <w:szCs w:val="20"/>
        </w:rPr>
      </w:pPr>
      <w:r w:rsidRPr="005E5DCE">
        <w:rPr>
          <w:b/>
          <w:sz w:val="20"/>
          <w:szCs w:val="20"/>
        </w:rPr>
        <w:t>4. Требования по готовности к отопительному периоду</w:t>
      </w:r>
    </w:p>
    <w:p w:rsidR="008237B2" w:rsidRPr="005E5DCE" w:rsidRDefault="008237B2" w:rsidP="008237B2">
      <w:pPr>
        <w:ind w:firstLine="720"/>
        <w:jc w:val="center"/>
        <w:rPr>
          <w:b/>
          <w:sz w:val="20"/>
          <w:szCs w:val="20"/>
        </w:rPr>
      </w:pPr>
      <w:r w:rsidRPr="005E5DCE">
        <w:rPr>
          <w:b/>
          <w:sz w:val="20"/>
          <w:szCs w:val="20"/>
        </w:rPr>
        <w:t>для теплоснабжающих и теплосетевых организаций</w:t>
      </w:r>
    </w:p>
    <w:p w:rsidR="008237B2" w:rsidRPr="005E5DCE" w:rsidRDefault="008237B2" w:rsidP="008237B2">
      <w:pPr>
        <w:ind w:firstLine="720"/>
        <w:jc w:val="center"/>
        <w:rPr>
          <w:b/>
          <w:sz w:val="20"/>
          <w:szCs w:val="20"/>
        </w:rPr>
      </w:pPr>
    </w:p>
    <w:p w:rsidR="008237B2" w:rsidRPr="005E5DCE" w:rsidRDefault="008237B2" w:rsidP="008237B2">
      <w:pPr>
        <w:ind w:firstLine="720"/>
        <w:jc w:val="both"/>
        <w:rPr>
          <w:sz w:val="20"/>
          <w:szCs w:val="20"/>
        </w:rPr>
      </w:pPr>
      <w:r w:rsidRPr="005E5DCE">
        <w:rPr>
          <w:sz w:val="20"/>
          <w:szCs w:val="20"/>
        </w:rPr>
        <w:t>4.1.</w:t>
      </w:r>
      <w:r w:rsidRPr="005E5DCE">
        <w:rPr>
          <w:sz w:val="20"/>
          <w:szCs w:val="20"/>
        </w:rPr>
        <w:tab/>
        <w:t>В целях оценки готовности теплоснабжающих и теплосетевых организаций к отопительному периоду Комиссией должны быть проверены в отношении данных организаций документы, подтверждающие:</w:t>
      </w:r>
    </w:p>
    <w:p w:rsidR="008237B2" w:rsidRPr="005E5DCE" w:rsidRDefault="008237B2" w:rsidP="008237B2">
      <w:pPr>
        <w:ind w:firstLine="720"/>
        <w:jc w:val="both"/>
        <w:rPr>
          <w:sz w:val="20"/>
          <w:szCs w:val="20"/>
        </w:rPr>
      </w:pPr>
      <w:r w:rsidRPr="005E5DCE">
        <w:rPr>
          <w:sz w:val="20"/>
          <w:szCs w:val="20"/>
        </w:rPr>
        <w:t>1)</w:t>
      </w:r>
      <w:r w:rsidRPr="005E5DCE">
        <w:rPr>
          <w:sz w:val="20"/>
          <w:szCs w:val="20"/>
        </w:rPr>
        <w:tab/>
        <w:t>выполнение требований, установленные частью 4 статьей 20 Федерального закона № 190-ФЗ, а именно:</w:t>
      </w:r>
    </w:p>
    <w:p w:rsidR="008237B2" w:rsidRPr="005E5DCE" w:rsidRDefault="008237B2" w:rsidP="008237B2">
      <w:pPr>
        <w:ind w:firstLine="720"/>
        <w:jc w:val="both"/>
        <w:rPr>
          <w:sz w:val="20"/>
          <w:szCs w:val="20"/>
        </w:rPr>
      </w:pPr>
      <w:r w:rsidRPr="005E5DCE">
        <w:rPr>
          <w:sz w:val="20"/>
          <w:szCs w:val="20"/>
        </w:rPr>
        <w:t>наличие укомплектованности служб;</w:t>
      </w:r>
    </w:p>
    <w:p w:rsidR="008237B2" w:rsidRPr="005E5DCE" w:rsidRDefault="008237B2" w:rsidP="008237B2">
      <w:pPr>
        <w:ind w:firstLine="720"/>
        <w:jc w:val="both"/>
        <w:rPr>
          <w:sz w:val="20"/>
          <w:szCs w:val="20"/>
        </w:rPr>
      </w:pPr>
      <w:r w:rsidRPr="005E5DCE">
        <w:rPr>
          <w:sz w:val="20"/>
          <w:szCs w:val="20"/>
        </w:rPr>
        <w:t>наличие соглашения об управлении системой теплоснабжения;</w:t>
      </w:r>
    </w:p>
    <w:p w:rsidR="008237B2" w:rsidRPr="005E5DCE" w:rsidRDefault="008237B2" w:rsidP="008237B2">
      <w:pPr>
        <w:ind w:firstLine="720"/>
        <w:jc w:val="both"/>
        <w:rPr>
          <w:sz w:val="20"/>
          <w:szCs w:val="20"/>
        </w:rPr>
      </w:pPr>
      <w:r w:rsidRPr="005E5DCE">
        <w:rPr>
          <w:sz w:val="20"/>
          <w:szCs w:val="20"/>
        </w:rPr>
        <w:t>наличие положения о диспетчерской службе или распорядительного документа организации о назначении ответственного за диспетчерское управление;</w:t>
      </w:r>
    </w:p>
    <w:p w:rsidR="008237B2" w:rsidRPr="005E5DCE" w:rsidRDefault="008237B2" w:rsidP="008237B2">
      <w:pPr>
        <w:ind w:firstLine="720"/>
        <w:jc w:val="both"/>
        <w:rPr>
          <w:sz w:val="20"/>
          <w:szCs w:val="20"/>
        </w:rPr>
      </w:pPr>
      <w:r w:rsidRPr="005E5DCE">
        <w:rPr>
          <w:sz w:val="20"/>
          <w:szCs w:val="20"/>
        </w:rPr>
        <w:t>наличие организационно-распорядительных документов организации об утверждении перечня производственных инструкций для безопасной эксплуатации;</w:t>
      </w:r>
    </w:p>
    <w:p w:rsidR="008237B2" w:rsidRPr="005E5DCE" w:rsidRDefault="008237B2" w:rsidP="008237B2">
      <w:pPr>
        <w:ind w:firstLine="720"/>
        <w:jc w:val="both"/>
        <w:rPr>
          <w:sz w:val="20"/>
          <w:szCs w:val="20"/>
        </w:rPr>
      </w:pPr>
      <w:r w:rsidRPr="005E5DCE">
        <w:rPr>
          <w:sz w:val="20"/>
          <w:szCs w:val="20"/>
        </w:rPr>
        <w:t>наличие эксплуатационных инструкций объектов теплоснабжения и (или) производственных инструкций;</w:t>
      </w:r>
    </w:p>
    <w:p w:rsidR="008237B2" w:rsidRPr="005E5DCE" w:rsidRDefault="008237B2" w:rsidP="008237B2">
      <w:pPr>
        <w:ind w:firstLine="720"/>
        <w:jc w:val="both"/>
        <w:rPr>
          <w:sz w:val="20"/>
          <w:szCs w:val="20"/>
        </w:rPr>
      </w:pPr>
      <w:r w:rsidRPr="005E5DCE">
        <w:rPr>
          <w:sz w:val="20"/>
          <w:szCs w:val="20"/>
        </w:rPr>
        <w:t>проведение аттестации и проверки знаний работников и руководителей;</w:t>
      </w:r>
    </w:p>
    <w:p w:rsidR="008237B2" w:rsidRPr="005E5DCE" w:rsidRDefault="008237B2" w:rsidP="008237B2">
      <w:pPr>
        <w:ind w:firstLine="720"/>
        <w:jc w:val="both"/>
        <w:rPr>
          <w:sz w:val="20"/>
          <w:szCs w:val="20"/>
        </w:rPr>
      </w:pPr>
      <w:r w:rsidRPr="005E5DCE">
        <w:rPr>
          <w:sz w:val="20"/>
          <w:szCs w:val="20"/>
        </w:rPr>
        <w:lastRenderedPageBreak/>
        <w:t>проведение обучения работников действиям в случае аварии или инцидента на опасном производственном объекте;</w:t>
      </w:r>
    </w:p>
    <w:p w:rsidR="008237B2" w:rsidRPr="005E5DCE" w:rsidRDefault="008237B2" w:rsidP="008237B2">
      <w:pPr>
        <w:ind w:firstLine="720"/>
        <w:jc w:val="both"/>
        <w:rPr>
          <w:sz w:val="20"/>
          <w:szCs w:val="20"/>
        </w:rPr>
      </w:pPr>
      <w:r w:rsidRPr="005E5DCE">
        <w:rPr>
          <w:sz w:val="20"/>
          <w:szCs w:val="20"/>
        </w:rPr>
        <w:t>наличие организационно-распорядительных документов организации о назначении ответственных лиц;</w:t>
      </w:r>
    </w:p>
    <w:p w:rsidR="008237B2" w:rsidRPr="005E5DCE" w:rsidRDefault="008237B2" w:rsidP="008237B2">
      <w:pPr>
        <w:ind w:firstLine="720"/>
        <w:jc w:val="both"/>
        <w:rPr>
          <w:sz w:val="20"/>
          <w:szCs w:val="20"/>
        </w:rPr>
      </w:pPr>
      <w:r w:rsidRPr="005E5DCE">
        <w:rPr>
          <w:sz w:val="20"/>
          <w:szCs w:val="20"/>
        </w:rPr>
        <w:t>наличие документации по охране труда и безопасному производству работ;</w:t>
      </w:r>
    </w:p>
    <w:p w:rsidR="008237B2" w:rsidRPr="005E5DCE" w:rsidRDefault="008237B2" w:rsidP="008237B2">
      <w:pPr>
        <w:ind w:firstLine="720"/>
        <w:jc w:val="both"/>
        <w:rPr>
          <w:sz w:val="20"/>
          <w:szCs w:val="20"/>
        </w:rPr>
      </w:pPr>
      <w:r w:rsidRPr="005E5DCE">
        <w:rPr>
          <w:sz w:val="20"/>
          <w:szCs w:val="20"/>
        </w:rPr>
        <w:t>проведение противоаварийных тренировок;</w:t>
      </w:r>
    </w:p>
    <w:p w:rsidR="008237B2" w:rsidRPr="005E5DCE" w:rsidRDefault="008237B2" w:rsidP="008237B2">
      <w:pPr>
        <w:ind w:firstLine="720"/>
        <w:jc w:val="both"/>
        <w:rPr>
          <w:sz w:val="20"/>
          <w:szCs w:val="20"/>
        </w:rPr>
      </w:pPr>
      <w:r w:rsidRPr="005E5DCE">
        <w:rPr>
          <w:sz w:val="20"/>
          <w:szCs w:val="20"/>
        </w:rPr>
        <w:t>проведение наладки тепловых сетей и контроля за режимами потребления тепловой энергии, а также проведение режимно-наладочных испытаний объектов теплоснабжения;</w:t>
      </w:r>
    </w:p>
    <w:p w:rsidR="008237B2" w:rsidRPr="005E5DCE" w:rsidRDefault="008237B2" w:rsidP="008237B2">
      <w:pPr>
        <w:ind w:firstLine="720"/>
        <w:jc w:val="both"/>
        <w:rPr>
          <w:sz w:val="20"/>
          <w:szCs w:val="20"/>
        </w:rPr>
      </w:pPr>
      <w:r w:rsidRPr="005E5DCE">
        <w:rPr>
          <w:sz w:val="20"/>
          <w:szCs w:val="20"/>
        </w:rPr>
        <w:t>обеспечение качества теплоносителей;</w:t>
      </w:r>
    </w:p>
    <w:p w:rsidR="008237B2" w:rsidRPr="005E5DCE" w:rsidRDefault="008237B2" w:rsidP="008237B2">
      <w:pPr>
        <w:ind w:firstLine="720"/>
        <w:jc w:val="both"/>
        <w:rPr>
          <w:sz w:val="20"/>
          <w:szCs w:val="20"/>
        </w:rPr>
      </w:pPr>
      <w:r w:rsidRPr="005E5DCE">
        <w:rPr>
          <w:sz w:val="20"/>
          <w:szCs w:val="20"/>
        </w:rPr>
        <w:t>обеспечение организации коммерческого учета тепловой энергии и теплоносителя;</w:t>
      </w:r>
    </w:p>
    <w:p w:rsidR="008237B2" w:rsidRPr="005E5DCE" w:rsidRDefault="008237B2" w:rsidP="008237B2">
      <w:pPr>
        <w:ind w:firstLine="720"/>
        <w:jc w:val="both"/>
        <w:rPr>
          <w:sz w:val="20"/>
          <w:szCs w:val="20"/>
        </w:rPr>
      </w:pPr>
      <w:r w:rsidRPr="005E5DCE">
        <w:rPr>
          <w:sz w:val="20"/>
          <w:szCs w:val="20"/>
        </w:rPr>
        <w:t>обеспечение проверки качества строительства, реконструкции и капитального ремонта;</w:t>
      </w:r>
    </w:p>
    <w:p w:rsidR="008237B2" w:rsidRPr="005E5DCE" w:rsidRDefault="008237B2" w:rsidP="008237B2">
      <w:pPr>
        <w:ind w:firstLine="720"/>
        <w:jc w:val="both"/>
        <w:rPr>
          <w:sz w:val="20"/>
          <w:szCs w:val="20"/>
        </w:rPr>
      </w:pPr>
      <w:r w:rsidRPr="005E5DCE">
        <w:rPr>
          <w:sz w:val="20"/>
          <w:szCs w:val="20"/>
        </w:rPr>
        <w:t>обеспечение продления срока эксплуатации объектов;</w:t>
      </w:r>
    </w:p>
    <w:p w:rsidR="008237B2" w:rsidRPr="005E5DCE" w:rsidRDefault="008237B2" w:rsidP="008237B2">
      <w:pPr>
        <w:ind w:firstLine="720"/>
        <w:jc w:val="both"/>
        <w:rPr>
          <w:sz w:val="20"/>
          <w:szCs w:val="20"/>
        </w:rPr>
      </w:pPr>
      <w:r w:rsidRPr="005E5DCE">
        <w:rPr>
          <w:sz w:val="20"/>
          <w:szCs w:val="20"/>
        </w:rPr>
        <w:t>наличие актов и паспортов дымовых труб, в которых отражены результаты контроля их состояния;</w:t>
      </w:r>
    </w:p>
    <w:p w:rsidR="008237B2" w:rsidRPr="005E5DCE" w:rsidRDefault="008237B2" w:rsidP="008237B2">
      <w:pPr>
        <w:ind w:firstLine="720"/>
        <w:jc w:val="both"/>
        <w:rPr>
          <w:sz w:val="20"/>
          <w:szCs w:val="20"/>
        </w:rPr>
      </w:pPr>
      <w:r w:rsidRPr="005E5DCE">
        <w:rPr>
          <w:sz w:val="20"/>
          <w:szCs w:val="20"/>
        </w:rPr>
        <w:t>проведение испытаний тепловых сетей;</w:t>
      </w:r>
    </w:p>
    <w:p w:rsidR="008237B2" w:rsidRPr="005E5DCE" w:rsidRDefault="008237B2" w:rsidP="008237B2">
      <w:pPr>
        <w:ind w:firstLine="720"/>
        <w:jc w:val="both"/>
        <w:rPr>
          <w:sz w:val="20"/>
          <w:szCs w:val="20"/>
        </w:rPr>
      </w:pPr>
      <w:r w:rsidRPr="005E5DCE">
        <w:rPr>
          <w:sz w:val="20"/>
          <w:szCs w:val="20"/>
        </w:rPr>
        <w:t>проведение гидравлических испытаний тепловых сетей;</w:t>
      </w:r>
    </w:p>
    <w:p w:rsidR="008237B2" w:rsidRPr="005E5DCE" w:rsidRDefault="008237B2" w:rsidP="008237B2">
      <w:pPr>
        <w:ind w:firstLine="720"/>
        <w:jc w:val="both"/>
        <w:rPr>
          <w:sz w:val="20"/>
          <w:szCs w:val="20"/>
        </w:rPr>
      </w:pPr>
      <w:r w:rsidRPr="005E5DCE">
        <w:rPr>
          <w:sz w:val="20"/>
          <w:szCs w:val="20"/>
        </w:rPr>
        <w:t>проведение шурфовок тепловых сетей;</w:t>
      </w:r>
    </w:p>
    <w:p w:rsidR="008237B2" w:rsidRPr="005E5DCE" w:rsidRDefault="008237B2" w:rsidP="008237B2">
      <w:pPr>
        <w:ind w:firstLine="720"/>
        <w:jc w:val="both"/>
        <w:rPr>
          <w:sz w:val="20"/>
          <w:szCs w:val="20"/>
        </w:rPr>
      </w:pPr>
      <w:r w:rsidRPr="005E5DCE">
        <w:rPr>
          <w:sz w:val="20"/>
          <w:szCs w:val="20"/>
        </w:rPr>
        <w:t>проведение очистки и промывки тепловых сетей, тепловых пунктов;</w:t>
      </w:r>
    </w:p>
    <w:p w:rsidR="008237B2" w:rsidRPr="005E5DCE" w:rsidRDefault="008237B2" w:rsidP="008237B2">
      <w:pPr>
        <w:ind w:firstLine="720"/>
        <w:jc w:val="both"/>
        <w:rPr>
          <w:sz w:val="20"/>
          <w:szCs w:val="20"/>
        </w:rPr>
      </w:pPr>
      <w:r w:rsidRPr="005E5DCE">
        <w:rPr>
          <w:sz w:val="20"/>
          <w:szCs w:val="20"/>
        </w:rPr>
        <w:t>наличие акта измерений удельного электрического сопротивления грунта и потенциалов блуждающих токов;</w:t>
      </w:r>
    </w:p>
    <w:p w:rsidR="008237B2" w:rsidRPr="005E5DCE" w:rsidRDefault="008237B2" w:rsidP="008237B2">
      <w:pPr>
        <w:ind w:firstLine="720"/>
        <w:jc w:val="both"/>
        <w:rPr>
          <w:sz w:val="20"/>
          <w:szCs w:val="20"/>
        </w:rPr>
      </w:pPr>
      <w:r w:rsidRPr="005E5DCE">
        <w:rPr>
          <w:sz w:val="20"/>
          <w:szCs w:val="20"/>
        </w:rPr>
        <w:t>обеспечение работоспособности оборудования насосных станций;</w:t>
      </w:r>
    </w:p>
    <w:p w:rsidR="008237B2" w:rsidRPr="005E5DCE" w:rsidRDefault="008237B2" w:rsidP="008237B2">
      <w:pPr>
        <w:ind w:firstLine="720"/>
        <w:jc w:val="both"/>
        <w:rPr>
          <w:sz w:val="20"/>
          <w:szCs w:val="20"/>
        </w:rPr>
      </w:pPr>
      <w:r w:rsidRPr="005E5DCE">
        <w:rPr>
          <w:sz w:val="20"/>
          <w:szCs w:val="20"/>
        </w:rPr>
        <w:t>обеспечение наличия запасов топлива;</w:t>
      </w:r>
    </w:p>
    <w:p w:rsidR="008237B2" w:rsidRPr="005E5DCE" w:rsidRDefault="008237B2" w:rsidP="008237B2">
      <w:pPr>
        <w:ind w:firstLine="720"/>
        <w:jc w:val="both"/>
        <w:rPr>
          <w:sz w:val="20"/>
          <w:szCs w:val="20"/>
        </w:rPr>
      </w:pPr>
      <w:r w:rsidRPr="005E5DCE">
        <w:rPr>
          <w:sz w:val="20"/>
          <w:szCs w:val="20"/>
        </w:rPr>
        <w:t>наличие запасов материалов, запорной арматуры, запасных частей, средств механизации;</w:t>
      </w:r>
    </w:p>
    <w:p w:rsidR="008237B2" w:rsidRPr="005E5DCE" w:rsidRDefault="008237B2" w:rsidP="008237B2">
      <w:pPr>
        <w:ind w:firstLine="720"/>
        <w:jc w:val="both"/>
        <w:rPr>
          <w:sz w:val="20"/>
          <w:szCs w:val="20"/>
        </w:rPr>
      </w:pPr>
      <w:r w:rsidRPr="005E5DCE">
        <w:rPr>
          <w:sz w:val="20"/>
          <w:szCs w:val="20"/>
        </w:rPr>
        <w:t>наличие лицензии Ростехнадзора и договора обязательного страхования гражданской ответственности;</w:t>
      </w:r>
    </w:p>
    <w:p w:rsidR="008237B2" w:rsidRPr="005E5DCE" w:rsidRDefault="008237B2" w:rsidP="008237B2">
      <w:pPr>
        <w:ind w:firstLine="720"/>
        <w:jc w:val="both"/>
        <w:rPr>
          <w:sz w:val="20"/>
          <w:szCs w:val="20"/>
        </w:rPr>
      </w:pPr>
      <w:r w:rsidRPr="005E5DCE">
        <w:rPr>
          <w:sz w:val="20"/>
          <w:szCs w:val="20"/>
        </w:rPr>
        <w:t>выполнение мероприятий по резервированию систем теплоснабжения, определенных утвержденной актуализированной схемой теплоснабжения и включенных в инвестиционную программу;</w:t>
      </w:r>
    </w:p>
    <w:p w:rsidR="008237B2" w:rsidRPr="005E5DCE" w:rsidRDefault="008237B2" w:rsidP="008237B2">
      <w:pPr>
        <w:ind w:firstLine="720"/>
        <w:jc w:val="both"/>
        <w:rPr>
          <w:sz w:val="20"/>
          <w:szCs w:val="20"/>
        </w:rPr>
      </w:pPr>
      <w:r w:rsidRPr="005E5DCE">
        <w:rPr>
          <w:sz w:val="20"/>
          <w:szCs w:val="20"/>
        </w:rPr>
        <w:t>наличие порядка (плана) действий по ликвидации последствий аварийных ситуаций в сфере теплоснабжения;</w:t>
      </w:r>
    </w:p>
    <w:p w:rsidR="008237B2" w:rsidRPr="005E5DCE" w:rsidRDefault="008237B2" w:rsidP="008237B2">
      <w:pPr>
        <w:ind w:firstLine="720"/>
        <w:jc w:val="both"/>
        <w:rPr>
          <w:sz w:val="20"/>
          <w:szCs w:val="20"/>
        </w:rPr>
      </w:pPr>
      <w:r w:rsidRPr="005E5DCE">
        <w:rPr>
          <w:sz w:val="20"/>
          <w:szCs w:val="20"/>
        </w:rPr>
        <w:t>2)</w:t>
      </w:r>
      <w:r w:rsidRPr="005E5DCE">
        <w:rPr>
          <w:sz w:val="20"/>
          <w:szCs w:val="20"/>
        </w:rPr>
        <w:tab/>
        <w:t>выполнение в установленные сроки предписаний, выданных федеральным органом исполнительной власти государственного энергетического надзора, федерального надзора в области промышленной безопасности (при наличии);</w:t>
      </w:r>
    </w:p>
    <w:p w:rsidR="008237B2" w:rsidRPr="005E5DCE" w:rsidRDefault="008237B2" w:rsidP="008237B2">
      <w:pPr>
        <w:ind w:firstLine="720"/>
        <w:jc w:val="both"/>
        <w:rPr>
          <w:sz w:val="20"/>
          <w:szCs w:val="20"/>
        </w:rPr>
      </w:pPr>
      <w:r w:rsidRPr="005E5DCE">
        <w:rPr>
          <w:sz w:val="20"/>
          <w:szCs w:val="20"/>
        </w:rPr>
        <w:t>3)</w:t>
      </w:r>
      <w:r w:rsidRPr="005E5DCE">
        <w:rPr>
          <w:sz w:val="20"/>
          <w:szCs w:val="20"/>
        </w:rPr>
        <w:tab/>
        <w:t>выполнение плана подготовки к отопительному периоду.</w:t>
      </w:r>
    </w:p>
    <w:p w:rsidR="008237B2" w:rsidRPr="005E5DCE" w:rsidRDefault="008237B2" w:rsidP="008237B2">
      <w:pPr>
        <w:ind w:firstLine="720"/>
        <w:jc w:val="both"/>
        <w:rPr>
          <w:sz w:val="20"/>
          <w:szCs w:val="20"/>
        </w:rPr>
      </w:pPr>
      <w:r w:rsidRPr="005E5DCE">
        <w:rPr>
          <w:sz w:val="20"/>
          <w:szCs w:val="20"/>
        </w:rPr>
        <w:t>Оценочный лист с примечаниями к расчетам показателей готовности предоставляется теплоснабжающими и теплосетевыми организациями по форме согласно приложению 4 к настоящей Программе.</w:t>
      </w:r>
    </w:p>
    <w:p w:rsidR="008237B2" w:rsidRPr="005E5DCE" w:rsidRDefault="008237B2" w:rsidP="008237B2">
      <w:pPr>
        <w:ind w:firstLine="720"/>
        <w:jc w:val="center"/>
        <w:rPr>
          <w:sz w:val="20"/>
          <w:szCs w:val="20"/>
        </w:rPr>
      </w:pPr>
    </w:p>
    <w:p w:rsidR="008237B2" w:rsidRPr="005E5DCE" w:rsidRDefault="008237B2" w:rsidP="008237B2">
      <w:pPr>
        <w:ind w:firstLine="720"/>
        <w:jc w:val="center"/>
        <w:rPr>
          <w:b/>
          <w:sz w:val="20"/>
          <w:szCs w:val="20"/>
        </w:rPr>
      </w:pPr>
      <w:r w:rsidRPr="005E5DCE">
        <w:rPr>
          <w:b/>
          <w:sz w:val="20"/>
          <w:szCs w:val="20"/>
        </w:rPr>
        <w:t>5. Требования по готовности к отопительному периоду</w:t>
      </w:r>
    </w:p>
    <w:p w:rsidR="008237B2" w:rsidRPr="005E5DCE" w:rsidRDefault="008237B2" w:rsidP="008237B2">
      <w:pPr>
        <w:ind w:firstLine="720"/>
        <w:jc w:val="center"/>
        <w:rPr>
          <w:b/>
          <w:sz w:val="20"/>
          <w:szCs w:val="20"/>
        </w:rPr>
      </w:pPr>
      <w:r w:rsidRPr="005E5DCE">
        <w:rPr>
          <w:b/>
          <w:sz w:val="20"/>
          <w:szCs w:val="20"/>
        </w:rPr>
        <w:t>для потребителей тепловой энергии</w:t>
      </w:r>
    </w:p>
    <w:p w:rsidR="008237B2" w:rsidRPr="005E5DCE" w:rsidRDefault="008237B2" w:rsidP="008237B2">
      <w:pPr>
        <w:ind w:firstLine="720"/>
        <w:jc w:val="center"/>
        <w:rPr>
          <w:b/>
          <w:sz w:val="20"/>
          <w:szCs w:val="20"/>
        </w:rPr>
      </w:pPr>
    </w:p>
    <w:p w:rsidR="008237B2" w:rsidRPr="005E5DCE" w:rsidRDefault="008237B2" w:rsidP="008237B2">
      <w:pPr>
        <w:ind w:firstLine="720"/>
        <w:jc w:val="both"/>
        <w:rPr>
          <w:sz w:val="20"/>
          <w:szCs w:val="20"/>
        </w:rPr>
      </w:pPr>
      <w:r w:rsidRPr="005E5DCE">
        <w:rPr>
          <w:sz w:val="20"/>
          <w:szCs w:val="20"/>
        </w:rPr>
        <w:t>5.1.</w:t>
      </w:r>
      <w:r w:rsidRPr="005E5DCE">
        <w:rPr>
          <w:sz w:val="20"/>
          <w:szCs w:val="20"/>
        </w:rPr>
        <w:tab/>
        <w:t>В целях оценки готовности потребителей тепловой энергии к отопительному периоду уполномоченным органом должны быть проверены документы подтверждающие:</w:t>
      </w:r>
    </w:p>
    <w:p w:rsidR="008237B2" w:rsidRPr="005E5DCE" w:rsidRDefault="008237B2" w:rsidP="008237B2">
      <w:pPr>
        <w:ind w:firstLine="720"/>
        <w:jc w:val="both"/>
        <w:rPr>
          <w:sz w:val="20"/>
          <w:szCs w:val="20"/>
        </w:rPr>
      </w:pPr>
      <w:r w:rsidRPr="005E5DCE">
        <w:rPr>
          <w:sz w:val="20"/>
          <w:szCs w:val="20"/>
        </w:rPr>
        <w:t>1) выполнение требований, установленные частью 4 ст. 20 Федерального закона № 190-ФЗ, а именно:</w:t>
      </w:r>
    </w:p>
    <w:p w:rsidR="008237B2" w:rsidRPr="005E5DCE" w:rsidRDefault="008237B2" w:rsidP="008237B2">
      <w:pPr>
        <w:ind w:firstLine="720"/>
        <w:jc w:val="both"/>
        <w:rPr>
          <w:sz w:val="20"/>
          <w:szCs w:val="20"/>
        </w:rPr>
      </w:pPr>
      <w:r w:rsidRPr="005E5DCE">
        <w:rPr>
          <w:sz w:val="20"/>
          <w:szCs w:val="20"/>
        </w:rPr>
        <w:t>наличие актов промывок теплопотребляющих установок;</w:t>
      </w:r>
    </w:p>
    <w:p w:rsidR="008237B2" w:rsidRPr="005E5DCE" w:rsidRDefault="008237B2" w:rsidP="008237B2">
      <w:pPr>
        <w:ind w:firstLine="720"/>
        <w:jc w:val="both"/>
        <w:rPr>
          <w:sz w:val="20"/>
          <w:szCs w:val="20"/>
        </w:rPr>
      </w:pPr>
      <w:r w:rsidRPr="005E5DCE">
        <w:rPr>
          <w:sz w:val="20"/>
          <w:szCs w:val="20"/>
        </w:rPr>
        <w:t>проведение промывки оборудования и коммуникаций теплопотребляющих установок;</w:t>
      </w:r>
    </w:p>
    <w:p w:rsidR="008237B2" w:rsidRPr="005E5DCE" w:rsidRDefault="008237B2" w:rsidP="008237B2">
      <w:pPr>
        <w:ind w:firstLine="720"/>
        <w:jc w:val="both"/>
        <w:rPr>
          <w:sz w:val="20"/>
          <w:szCs w:val="20"/>
        </w:rPr>
      </w:pPr>
      <w:r w:rsidRPr="005E5DCE">
        <w:rPr>
          <w:sz w:val="20"/>
          <w:szCs w:val="20"/>
        </w:rPr>
        <w:t>проведение наладки режимов потребления тепловой энергии и (или) теплоносителя;</w:t>
      </w:r>
    </w:p>
    <w:p w:rsidR="008237B2" w:rsidRPr="005E5DCE" w:rsidRDefault="008237B2" w:rsidP="008237B2">
      <w:pPr>
        <w:ind w:firstLine="720"/>
        <w:jc w:val="both"/>
        <w:rPr>
          <w:sz w:val="20"/>
          <w:szCs w:val="20"/>
        </w:rPr>
      </w:pPr>
      <w:r w:rsidRPr="005E5DCE">
        <w:rPr>
          <w:sz w:val="20"/>
          <w:szCs w:val="20"/>
        </w:rPr>
        <w:t>проведение проверки запорной арматуры и арматуры постоянного регулирования;</w:t>
      </w:r>
    </w:p>
    <w:p w:rsidR="008237B2" w:rsidRPr="005E5DCE" w:rsidRDefault="008237B2" w:rsidP="008237B2">
      <w:pPr>
        <w:ind w:firstLine="720"/>
        <w:jc w:val="both"/>
        <w:rPr>
          <w:sz w:val="20"/>
          <w:szCs w:val="20"/>
        </w:rPr>
      </w:pPr>
      <w:r w:rsidRPr="005E5DCE">
        <w:rPr>
          <w:sz w:val="20"/>
          <w:szCs w:val="20"/>
        </w:rPr>
        <w:t>наличие организационно-распорядительных документов организации о назначении ответственных лиц;</w:t>
      </w:r>
    </w:p>
    <w:p w:rsidR="008237B2" w:rsidRPr="005E5DCE" w:rsidRDefault="008237B2" w:rsidP="008237B2">
      <w:pPr>
        <w:ind w:firstLine="720"/>
        <w:jc w:val="both"/>
        <w:rPr>
          <w:sz w:val="20"/>
          <w:szCs w:val="20"/>
        </w:rPr>
      </w:pPr>
      <w:r w:rsidRPr="005E5DCE">
        <w:rPr>
          <w:sz w:val="20"/>
          <w:szCs w:val="20"/>
        </w:rPr>
        <w:t>проведение испытаний на плотность и прочность (гидравлических испытаний) тепловых энергоустановок;</w:t>
      </w:r>
    </w:p>
    <w:p w:rsidR="008237B2" w:rsidRPr="005E5DCE" w:rsidRDefault="008237B2" w:rsidP="008237B2">
      <w:pPr>
        <w:ind w:firstLine="720"/>
        <w:jc w:val="both"/>
        <w:rPr>
          <w:sz w:val="20"/>
          <w:szCs w:val="20"/>
        </w:rPr>
      </w:pPr>
      <w:r w:rsidRPr="005E5DCE">
        <w:rPr>
          <w:sz w:val="20"/>
          <w:szCs w:val="20"/>
        </w:rPr>
        <w:t>наличие организационно-распорядительных документов организации об утверждении перечня производственных инструкций для безопасной эксплуатации;</w:t>
      </w:r>
    </w:p>
    <w:p w:rsidR="008237B2" w:rsidRPr="005E5DCE" w:rsidRDefault="008237B2" w:rsidP="008237B2">
      <w:pPr>
        <w:ind w:firstLine="720"/>
        <w:jc w:val="both"/>
        <w:rPr>
          <w:sz w:val="20"/>
          <w:szCs w:val="20"/>
        </w:rPr>
      </w:pPr>
      <w:r w:rsidRPr="005E5DCE">
        <w:rPr>
          <w:sz w:val="20"/>
          <w:szCs w:val="20"/>
        </w:rPr>
        <w:t>наличие эксплуатационных инструкций объектов теплоснабжения и (или) производственных инструкций;</w:t>
      </w:r>
    </w:p>
    <w:p w:rsidR="008237B2" w:rsidRPr="005E5DCE" w:rsidRDefault="008237B2" w:rsidP="008237B2">
      <w:pPr>
        <w:ind w:firstLine="720"/>
        <w:jc w:val="both"/>
        <w:rPr>
          <w:sz w:val="20"/>
          <w:szCs w:val="20"/>
        </w:rPr>
      </w:pPr>
      <w:r w:rsidRPr="005E5DCE">
        <w:rPr>
          <w:sz w:val="20"/>
          <w:szCs w:val="20"/>
        </w:rPr>
        <w:t>обеспечение функционирования эксплуатационной, диспетчерской и аварийной служб;</w:t>
      </w:r>
    </w:p>
    <w:p w:rsidR="008237B2" w:rsidRPr="005E5DCE" w:rsidRDefault="008237B2" w:rsidP="008237B2">
      <w:pPr>
        <w:ind w:firstLine="720"/>
        <w:jc w:val="both"/>
        <w:rPr>
          <w:sz w:val="20"/>
          <w:szCs w:val="20"/>
        </w:rPr>
      </w:pPr>
      <w:r w:rsidRPr="005E5DCE">
        <w:rPr>
          <w:sz w:val="20"/>
          <w:szCs w:val="20"/>
        </w:rPr>
        <w:t>проведение проверки работоспособности автоматических регуляторов;</w:t>
      </w:r>
    </w:p>
    <w:p w:rsidR="008237B2" w:rsidRPr="005E5DCE" w:rsidRDefault="008237B2" w:rsidP="008237B2">
      <w:pPr>
        <w:ind w:firstLine="720"/>
        <w:jc w:val="both"/>
        <w:rPr>
          <w:sz w:val="20"/>
          <w:szCs w:val="20"/>
        </w:rPr>
      </w:pPr>
      <w:r w:rsidRPr="005E5DCE">
        <w:rPr>
          <w:sz w:val="20"/>
          <w:szCs w:val="20"/>
        </w:rPr>
        <w:t>наличие актов проверки технической готовности теплопотребляющей установки объекта к отопительному периоду;</w:t>
      </w:r>
    </w:p>
    <w:p w:rsidR="008237B2" w:rsidRPr="005E5DCE" w:rsidRDefault="008237B2" w:rsidP="008237B2">
      <w:pPr>
        <w:ind w:firstLine="720"/>
        <w:jc w:val="both"/>
        <w:rPr>
          <w:sz w:val="20"/>
          <w:szCs w:val="20"/>
        </w:rPr>
      </w:pPr>
      <w:r w:rsidRPr="005E5DCE">
        <w:rPr>
          <w:sz w:val="20"/>
          <w:szCs w:val="20"/>
        </w:rPr>
        <w:t>отсутствие задолженности за поставленные тепловую энергию (мощность), теплоноситель или наличие соглашения о реструктуризации задолженности;</w:t>
      </w:r>
    </w:p>
    <w:p w:rsidR="008237B2" w:rsidRPr="005E5DCE" w:rsidRDefault="008237B2" w:rsidP="008237B2">
      <w:pPr>
        <w:ind w:firstLine="720"/>
        <w:jc w:val="both"/>
        <w:rPr>
          <w:sz w:val="20"/>
          <w:szCs w:val="20"/>
        </w:rPr>
      </w:pPr>
      <w:r w:rsidRPr="005E5DCE">
        <w:rPr>
          <w:sz w:val="20"/>
          <w:szCs w:val="20"/>
        </w:rPr>
        <w:t>наличие актов проверки узлов учета;</w:t>
      </w:r>
    </w:p>
    <w:p w:rsidR="008237B2" w:rsidRPr="005E5DCE" w:rsidRDefault="008237B2" w:rsidP="008237B2">
      <w:pPr>
        <w:ind w:firstLine="720"/>
        <w:jc w:val="both"/>
        <w:rPr>
          <w:sz w:val="20"/>
          <w:szCs w:val="20"/>
        </w:rPr>
      </w:pPr>
      <w:r w:rsidRPr="005E5DCE">
        <w:rPr>
          <w:sz w:val="20"/>
          <w:szCs w:val="20"/>
        </w:rPr>
        <w:t>наличие актов проверки контрольно-измерительных приборов;</w:t>
      </w:r>
    </w:p>
    <w:p w:rsidR="008237B2" w:rsidRPr="005E5DCE" w:rsidRDefault="008237B2" w:rsidP="008237B2">
      <w:pPr>
        <w:ind w:firstLine="720"/>
        <w:jc w:val="both"/>
        <w:rPr>
          <w:sz w:val="20"/>
          <w:szCs w:val="20"/>
        </w:rPr>
      </w:pPr>
      <w:r w:rsidRPr="005E5DCE">
        <w:rPr>
          <w:sz w:val="20"/>
          <w:szCs w:val="20"/>
        </w:rPr>
        <w:t>выполнение работ по подготовке к отопительному периоду теплового контура здания;</w:t>
      </w:r>
    </w:p>
    <w:p w:rsidR="008237B2" w:rsidRPr="005E5DCE" w:rsidRDefault="008237B2" w:rsidP="008237B2">
      <w:pPr>
        <w:ind w:firstLine="720"/>
        <w:jc w:val="both"/>
        <w:rPr>
          <w:sz w:val="20"/>
          <w:szCs w:val="20"/>
        </w:rPr>
      </w:pPr>
      <w:r w:rsidRPr="005E5DCE">
        <w:rPr>
          <w:sz w:val="20"/>
          <w:szCs w:val="20"/>
        </w:rPr>
        <w:lastRenderedPageBreak/>
        <w:t>обеспечение безопасности при использовании и содержании внутридомового и внутриквартирного газового оборудования (при наличии);</w:t>
      </w:r>
    </w:p>
    <w:p w:rsidR="008237B2" w:rsidRPr="005E5DCE" w:rsidRDefault="008237B2" w:rsidP="008237B2">
      <w:pPr>
        <w:ind w:firstLine="720"/>
        <w:jc w:val="both"/>
        <w:rPr>
          <w:sz w:val="20"/>
          <w:szCs w:val="20"/>
        </w:rPr>
      </w:pPr>
      <w:r w:rsidRPr="005E5DCE">
        <w:rPr>
          <w:sz w:val="20"/>
          <w:szCs w:val="20"/>
        </w:rPr>
        <w:t>2)</w:t>
      </w:r>
      <w:r w:rsidRPr="005E5DCE">
        <w:rPr>
          <w:sz w:val="20"/>
          <w:szCs w:val="20"/>
        </w:rPr>
        <w:tab/>
        <w:t>выполнение в установленные сроки предписаний,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(при наличии);</w:t>
      </w:r>
    </w:p>
    <w:p w:rsidR="008237B2" w:rsidRPr="005E5DCE" w:rsidRDefault="008237B2" w:rsidP="008237B2">
      <w:pPr>
        <w:ind w:firstLine="720"/>
        <w:jc w:val="both"/>
        <w:rPr>
          <w:sz w:val="20"/>
          <w:szCs w:val="20"/>
        </w:rPr>
      </w:pPr>
      <w:r w:rsidRPr="005E5DCE">
        <w:rPr>
          <w:sz w:val="20"/>
          <w:szCs w:val="20"/>
        </w:rPr>
        <w:t>3)</w:t>
      </w:r>
      <w:r w:rsidRPr="005E5DCE">
        <w:rPr>
          <w:sz w:val="20"/>
          <w:szCs w:val="20"/>
        </w:rPr>
        <w:tab/>
        <w:t>выполнение плана подготовки к отопительному периоду.</w:t>
      </w:r>
    </w:p>
    <w:p w:rsidR="008237B2" w:rsidRPr="005E5DCE" w:rsidRDefault="008237B2" w:rsidP="008237B2">
      <w:pPr>
        <w:ind w:firstLine="720"/>
        <w:jc w:val="both"/>
        <w:rPr>
          <w:sz w:val="20"/>
          <w:szCs w:val="20"/>
        </w:rPr>
      </w:pPr>
      <w:r w:rsidRPr="005E5DCE">
        <w:rPr>
          <w:sz w:val="20"/>
          <w:szCs w:val="20"/>
        </w:rPr>
        <w:t>Оценочный лист с примечаниями к расчетам показателей готовности предоставляется потребителями тепловой энергии по форме согласно приложению 4 к настоящей Программе.</w:t>
      </w:r>
    </w:p>
    <w:p w:rsidR="008237B2" w:rsidRPr="005E5DCE" w:rsidRDefault="008237B2" w:rsidP="008237B2">
      <w:pPr>
        <w:ind w:firstLine="720"/>
        <w:jc w:val="both"/>
        <w:rPr>
          <w:sz w:val="20"/>
          <w:szCs w:val="20"/>
        </w:rPr>
      </w:pPr>
    </w:p>
    <w:p w:rsidR="008237B2" w:rsidRPr="005E5DCE" w:rsidRDefault="008237B2" w:rsidP="008237B2">
      <w:pPr>
        <w:pStyle w:val="af9"/>
        <w:numPr>
          <w:ilvl w:val="0"/>
          <w:numId w:val="25"/>
        </w:numPr>
        <w:spacing w:after="0" w:line="240" w:lineRule="auto"/>
        <w:jc w:val="center"/>
        <w:rPr>
          <w:b/>
          <w:sz w:val="20"/>
          <w:szCs w:val="20"/>
        </w:rPr>
      </w:pPr>
      <w:r w:rsidRPr="005E5DCE">
        <w:rPr>
          <w:b/>
          <w:sz w:val="20"/>
          <w:szCs w:val="20"/>
        </w:rPr>
        <w:t>Права и обязанности членов Комиссии</w:t>
      </w:r>
    </w:p>
    <w:p w:rsidR="008237B2" w:rsidRPr="005E5DCE" w:rsidRDefault="008237B2" w:rsidP="008237B2">
      <w:pPr>
        <w:pStyle w:val="af9"/>
        <w:ind w:left="1211"/>
        <w:rPr>
          <w:b/>
          <w:sz w:val="20"/>
          <w:szCs w:val="20"/>
        </w:rPr>
      </w:pPr>
    </w:p>
    <w:p w:rsidR="008237B2" w:rsidRPr="005E5DCE" w:rsidRDefault="008237B2" w:rsidP="008237B2">
      <w:pPr>
        <w:ind w:firstLine="720"/>
        <w:jc w:val="both"/>
        <w:rPr>
          <w:sz w:val="20"/>
          <w:szCs w:val="20"/>
        </w:rPr>
      </w:pPr>
      <w:r w:rsidRPr="005E5DCE">
        <w:rPr>
          <w:sz w:val="20"/>
          <w:szCs w:val="20"/>
        </w:rPr>
        <w:t>6.1.</w:t>
      </w:r>
      <w:r w:rsidRPr="005E5DCE">
        <w:rPr>
          <w:sz w:val="20"/>
          <w:szCs w:val="20"/>
        </w:rPr>
        <w:tab/>
        <w:t>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8237B2" w:rsidRPr="005E5DCE" w:rsidRDefault="008237B2" w:rsidP="008237B2">
      <w:pPr>
        <w:ind w:firstLine="720"/>
        <w:jc w:val="both"/>
        <w:rPr>
          <w:sz w:val="20"/>
          <w:szCs w:val="20"/>
        </w:rPr>
      </w:pPr>
      <w:r w:rsidRPr="005E5DCE">
        <w:rPr>
          <w:sz w:val="20"/>
          <w:szCs w:val="20"/>
        </w:rPr>
        <w:t>6.2.</w:t>
      </w:r>
      <w:r w:rsidRPr="005E5DCE">
        <w:rPr>
          <w:sz w:val="20"/>
          <w:szCs w:val="20"/>
        </w:rPr>
        <w:tab/>
        <w:t>Председатель и заместитель председателя являются членами Комиссии.</w:t>
      </w:r>
    </w:p>
    <w:p w:rsidR="008237B2" w:rsidRPr="005E5DCE" w:rsidRDefault="008237B2" w:rsidP="008237B2">
      <w:pPr>
        <w:ind w:firstLine="720"/>
        <w:jc w:val="both"/>
        <w:rPr>
          <w:sz w:val="20"/>
          <w:szCs w:val="20"/>
        </w:rPr>
      </w:pPr>
      <w:r w:rsidRPr="005E5DCE">
        <w:rPr>
          <w:sz w:val="20"/>
          <w:szCs w:val="20"/>
        </w:rPr>
        <w:t>6.3.</w:t>
      </w:r>
      <w:r w:rsidRPr="005E5DCE">
        <w:rPr>
          <w:sz w:val="20"/>
          <w:szCs w:val="20"/>
        </w:rPr>
        <w:tab/>
        <w:t xml:space="preserve">В отсутствие председателя Комиссии его обязанности исполняет заместитель председателя Комиссии. </w:t>
      </w:r>
    </w:p>
    <w:p w:rsidR="008237B2" w:rsidRPr="005E5DCE" w:rsidRDefault="008237B2" w:rsidP="008237B2">
      <w:pPr>
        <w:ind w:firstLine="720"/>
        <w:jc w:val="both"/>
        <w:rPr>
          <w:sz w:val="20"/>
          <w:szCs w:val="20"/>
        </w:rPr>
      </w:pPr>
      <w:r w:rsidRPr="005E5DCE">
        <w:rPr>
          <w:sz w:val="20"/>
          <w:szCs w:val="20"/>
        </w:rPr>
        <w:t>6.4.</w:t>
      </w:r>
      <w:r w:rsidRPr="005E5DCE">
        <w:rPr>
          <w:sz w:val="20"/>
          <w:szCs w:val="20"/>
        </w:rPr>
        <w:tab/>
        <w:t>Все члены Комиссии при принятии решений обладают равными правами.</w:t>
      </w:r>
    </w:p>
    <w:p w:rsidR="008237B2" w:rsidRPr="005E5DCE" w:rsidRDefault="008237B2" w:rsidP="008237B2">
      <w:pPr>
        <w:ind w:firstLine="720"/>
        <w:jc w:val="both"/>
        <w:rPr>
          <w:sz w:val="20"/>
          <w:szCs w:val="20"/>
        </w:rPr>
      </w:pPr>
      <w:r w:rsidRPr="005E5DCE">
        <w:rPr>
          <w:sz w:val="20"/>
          <w:szCs w:val="20"/>
        </w:rPr>
        <w:t>6.5.</w:t>
      </w:r>
      <w:r w:rsidRPr="005E5DCE">
        <w:rPr>
          <w:sz w:val="20"/>
          <w:szCs w:val="20"/>
        </w:rPr>
        <w:tab/>
        <w:t>Председатель (заместитель председателя) Комиссии обязан:</w:t>
      </w:r>
    </w:p>
    <w:p w:rsidR="008237B2" w:rsidRPr="005E5DCE" w:rsidRDefault="008237B2" w:rsidP="008237B2">
      <w:pPr>
        <w:ind w:firstLine="720"/>
        <w:jc w:val="both"/>
        <w:rPr>
          <w:sz w:val="20"/>
          <w:szCs w:val="20"/>
        </w:rPr>
      </w:pPr>
      <w:r w:rsidRPr="005E5DCE">
        <w:rPr>
          <w:sz w:val="20"/>
          <w:szCs w:val="20"/>
        </w:rPr>
        <w:t>возглавлять комиссию и руководить ее деятельностью;</w:t>
      </w:r>
    </w:p>
    <w:p w:rsidR="008237B2" w:rsidRPr="005E5DCE" w:rsidRDefault="008237B2" w:rsidP="008237B2">
      <w:pPr>
        <w:ind w:firstLine="720"/>
        <w:jc w:val="both"/>
        <w:rPr>
          <w:sz w:val="20"/>
          <w:szCs w:val="20"/>
        </w:rPr>
      </w:pPr>
      <w:r w:rsidRPr="005E5DCE">
        <w:rPr>
          <w:sz w:val="20"/>
          <w:szCs w:val="20"/>
        </w:rPr>
        <w:t>проводить плановые и внеплановые заседания Комиссии;</w:t>
      </w:r>
    </w:p>
    <w:p w:rsidR="008237B2" w:rsidRPr="005E5DCE" w:rsidRDefault="008237B2" w:rsidP="008237B2">
      <w:pPr>
        <w:ind w:firstLine="720"/>
        <w:jc w:val="both"/>
        <w:rPr>
          <w:sz w:val="20"/>
          <w:szCs w:val="20"/>
        </w:rPr>
      </w:pPr>
      <w:r w:rsidRPr="005E5DCE">
        <w:rPr>
          <w:sz w:val="20"/>
          <w:szCs w:val="20"/>
        </w:rPr>
        <w:t>координировать работу Комиссии;</w:t>
      </w:r>
    </w:p>
    <w:p w:rsidR="008237B2" w:rsidRPr="005E5DCE" w:rsidRDefault="008237B2" w:rsidP="008237B2">
      <w:pPr>
        <w:ind w:firstLine="720"/>
        <w:jc w:val="both"/>
        <w:rPr>
          <w:sz w:val="20"/>
          <w:szCs w:val="20"/>
        </w:rPr>
      </w:pPr>
      <w:r w:rsidRPr="005E5DCE">
        <w:rPr>
          <w:sz w:val="20"/>
          <w:szCs w:val="20"/>
        </w:rPr>
        <w:t>определять сроки выдачи паспортов обеспечения готовности к отопительному периоду;</w:t>
      </w:r>
    </w:p>
    <w:p w:rsidR="008237B2" w:rsidRPr="005E5DCE" w:rsidRDefault="008237B2" w:rsidP="008237B2">
      <w:pPr>
        <w:ind w:firstLine="720"/>
        <w:jc w:val="both"/>
        <w:rPr>
          <w:sz w:val="20"/>
          <w:szCs w:val="20"/>
        </w:rPr>
      </w:pPr>
      <w:r w:rsidRPr="005E5DCE">
        <w:rPr>
          <w:sz w:val="20"/>
          <w:szCs w:val="20"/>
        </w:rPr>
        <w:t>6.6.</w:t>
      </w:r>
      <w:r w:rsidRPr="005E5DCE">
        <w:rPr>
          <w:sz w:val="20"/>
          <w:szCs w:val="20"/>
        </w:rPr>
        <w:tab/>
        <w:t>Члены Комиссии обязаны:</w:t>
      </w:r>
    </w:p>
    <w:p w:rsidR="008237B2" w:rsidRPr="005E5DCE" w:rsidRDefault="008237B2" w:rsidP="008237B2">
      <w:pPr>
        <w:ind w:firstLine="720"/>
        <w:jc w:val="both"/>
        <w:rPr>
          <w:sz w:val="20"/>
          <w:szCs w:val="20"/>
        </w:rPr>
      </w:pPr>
      <w:r w:rsidRPr="005E5DCE">
        <w:rPr>
          <w:sz w:val="20"/>
          <w:szCs w:val="20"/>
        </w:rPr>
        <w:t>лично участвовать в заседаниях Комиссии;</w:t>
      </w:r>
    </w:p>
    <w:p w:rsidR="008237B2" w:rsidRPr="005E5DCE" w:rsidRDefault="008237B2" w:rsidP="008237B2">
      <w:pPr>
        <w:ind w:firstLine="720"/>
        <w:jc w:val="both"/>
        <w:rPr>
          <w:sz w:val="20"/>
          <w:szCs w:val="20"/>
        </w:rPr>
      </w:pPr>
      <w:r w:rsidRPr="005E5DCE">
        <w:rPr>
          <w:sz w:val="20"/>
          <w:szCs w:val="20"/>
        </w:rPr>
        <w:t>выполнять поручения Комиссии;</w:t>
      </w:r>
    </w:p>
    <w:p w:rsidR="008237B2" w:rsidRPr="005E5DCE" w:rsidRDefault="008237B2" w:rsidP="008237B2">
      <w:pPr>
        <w:ind w:firstLine="720"/>
        <w:jc w:val="both"/>
        <w:rPr>
          <w:sz w:val="20"/>
          <w:szCs w:val="20"/>
        </w:rPr>
      </w:pPr>
      <w:r w:rsidRPr="005E5DCE">
        <w:rPr>
          <w:sz w:val="20"/>
          <w:szCs w:val="20"/>
        </w:rPr>
        <w:t>соблюдать установленные Комиссией ограничения на разглашение информации;</w:t>
      </w:r>
    </w:p>
    <w:p w:rsidR="008237B2" w:rsidRPr="005E5DCE" w:rsidRDefault="008237B2" w:rsidP="008237B2">
      <w:pPr>
        <w:ind w:firstLine="720"/>
        <w:jc w:val="both"/>
        <w:rPr>
          <w:sz w:val="20"/>
          <w:szCs w:val="20"/>
        </w:rPr>
      </w:pPr>
      <w:r w:rsidRPr="005E5DCE">
        <w:rPr>
          <w:sz w:val="20"/>
          <w:szCs w:val="20"/>
        </w:rPr>
        <w:t>при возникновении прямой или косвенной личной заинтересованности, которая может привести к конфликту интересов при рассмотрении вопросов, сообщить об этом до начала заседания Комиссии.</w:t>
      </w:r>
    </w:p>
    <w:p w:rsidR="008237B2" w:rsidRPr="005E5DCE" w:rsidRDefault="008237B2" w:rsidP="008237B2">
      <w:pPr>
        <w:ind w:firstLine="720"/>
        <w:jc w:val="both"/>
        <w:rPr>
          <w:sz w:val="20"/>
          <w:szCs w:val="20"/>
        </w:rPr>
      </w:pPr>
      <w:r w:rsidRPr="005E5DCE">
        <w:rPr>
          <w:sz w:val="20"/>
          <w:szCs w:val="20"/>
        </w:rPr>
        <w:t>6.7.</w:t>
      </w:r>
      <w:r w:rsidRPr="005E5DCE">
        <w:rPr>
          <w:sz w:val="20"/>
          <w:szCs w:val="20"/>
        </w:rPr>
        <w:tab/>
        <w:t>Члены Комиссии имеют право:</w:t>
      </w:r>
    </w:p>
    <w:p w:rsidR="008237B2" w:rsidRPr="005E5DCE" w:rsidRDefault="008237B2" w:rsidP="008237B2">
      <w:pPr>
        <w:ind w:firstLine="720"/>
        <w:jc w:val="both"/>
        <w:rPr>
          <w:sz w:val="20"/>
          <w:szCs w:val="20"/>
        </w:rPr>
      </w:pPr>
      <w:r w:rsidRPr="005E5DCE">
        <w:rPr>
          <w:sz w:val="20"/>
          <w:szCs w:val="20"/>
        </w:rPr>
        <w:t>участвовать в обсуждении вопросов, рассматриваемых Комиссией, вносить предложения и высказываться по любому вопросу.</w:t>
      </w:r>
    </w:p>
    <w:p w:rsidR="008237B2" w:rsidRPr="005E5DCE" w:rsidRDefault="008237B2" w:rsidP="008237B2">
      <w:pPr>
        <w:rPr>
          <w:sz w:val="20"/>
          <w:szCs w:val="20"/>
        </w:rPr>
        <w:sectPr w:rsidR="008237B2" w:rsidRPr="005E5DCE" w:rsidSect="008237B2">
          <w:type w:val="continuous"/>
          <w:pgSz w:w="11906" w:h="16838"/>
          <w:pgMar w:top="1134" w:right="567" w:bottom="1134" w:left="1701" w:header="567" w:footer="567" w:gutter="0"/>
          <w:pgNumType w:start="1"/>
          <w:cols w:space="720"/>
          <w:docGrid w:linePitch="326"/>
        </w:sectPr>
      </w:pPr>
    </w:p>
    <w:p w:rsidR="008237B2" w:rsidRPr="005E5DCE" w:rsidRDefault="008237B2" w:rsidP="008237B2">
      <w:pPr>
        <w:ind w:left="4536"/>
        <w:jc w:val="both"/>
        <w:rPr>
          <w:sz w:val="20"/>
          <w:szCs w:val="20"/>
        </w:rPr>
      </w:pPr>
      <w:r w:rsidRPr="005E5DCE">
        <w:rPr>
          <w:sz w:val="20"/>
          <w:szCs w:val="20"/>
        </w:rPr>
        <w:lastRenderedPageBreak/>
        <w:t>Приложение 1</w:t>
      </w:r>
    </w:p>
    <w:p w:rsidR="008237B2" w:rsidRPr="005E5DCE" w:rsidRDefault="008237B2" w:rsidP="008237B2">
      <w:pPr>
        <w:ind w:left="4536"/>
        <w:jc w:val="both"/>
        <w:rPr>
          <w:color w:val="000000"/>
          <w:sz w:val="20"/>
          <w:szCs w:val="20"/>
        </w:rPr>
      </w:pPr>
      <w:r w:rsidRPr="005E5DCE">
        <w:rPr>
          <w:sz w:val="20"/>
          <w:szCs w:val="20"/>
        </w:rPr>
        <w:t xml:space="preserve">к Программе проведения оценки обеспечения готовности к отопительному периоду 2025-2026 годов </w:t>
      </w:r>
      <w:r w:rsidRPr="005E5DCE">
        <w:rPr>
          <w:color w:val="000000"/>
          <w:sz w:val="20"/>
          <w:szCs w:val="20"/>
        </w:rPr>
        <w:t xml:space="preserve">утвержденной постановлением администрации Чукотского муниципального образования Чукотский муниципальный район </w:t>
      </w:r>
      <w:r w:rsidRPr="005E5DCE">
        <w:rPr>
          <w:color w:val="000000"/>
          <w:sz w:val="20"/>
          <w:szCs w:val="20"/>
        </w:rPr>
        <w:br/>
        <w:t>от 16.09.2025 г. № 317</w:t>
      </w:r>
    </w:p>
    <w:p w:rsidR="008237B2" w:rsidRPr="005E5DCE" w:rsidRDefault="008237B2" w:rsidP="008237B2">
      <w:pPr>
        <w:widowControl w:val="0"/>
        <w:ind w:right="20"/>
        <w:jc w:val="both"/>
        <w:rPr>
          <w:sz w:val="20"/>
          <w:szCs w:val="20"/>
          <w:lang w:eastAsia="en-US"/>
        </w:rPr>
      </w:pPr>
    </w:p>
    <w:p w:rsidR="008237B2" w:rsidRPr="005E5DCE" w:rsidRDefault="008237B2" w:rsidP="008237B2">
      <w:pPr>
        <w:widowControl w:val="0"/>
        <w:ind w:right="20"/>
        <w:jc w:val="both"/>
        <w:rPr>
          <w:sz w:val="20"/>
          <w:szCs w:val="20"/>
          <w:lang w:eastAsia="en-US"/>
        </w:rPr>
      </w:pPr>
    </w:p>
    <w:p w:rsidR="008237B2" w:rsidRPr="005E5DCE" w:rsidRDefault="008237B2" w:rsidP="008237B2">
      <w:pPr>
        <w:widowControl w:val="0"/>
        <w:ind w:right="20"/>
        <w:jc w:val="center"/>
        <w:rPr>
          <w:b/>
          <w:caps/>
          <w:sz w:val="20"/>
          <w:szCs w:val="20"/>
          <w:lang w:eastAsia="en-US"/>
        </w:rPr>
      </w:pPr>
    </w:p>
    <w:p w:rsidR="008237B2" w:rsidRPr="005E5DCE" w:rsidRDefault="008237B2" w:rsidP="008237B2">
      <w:pPr>
        <w:widowControl w:val="0"/>
        <w:ind w:right="20"/>
        <w:jc w:val="center"/>
        <w:rPr>
          <w:b/>
          <w:caps/>
          <w:sz w:val="20"/>
          <w:szCs w:val="20"/>
          <w:lang w:eastAsia="en-US"/>
        </w:rPr>
      </w:pPr>
      <w:r w:rsidRPr="005E5DCE">
        <w:rPr>
          <w:b/>
          <w:caps/>
          <w:sz w:val="20"/>
          <w:szCs w:val="20"/>
          <w:lang w:eastAsia="en-US"/>
        </w:rPr>
        <w:t xml:space="preserve">комиссия </w:t>
      </w:r>
    </w:p>
    <w:p w:rsidR="008237B2" w:rsidRPr="005E5DCE" w:rsidRDefault="008237B2" w:rsidP="008237B2">
      <w:pPr>
        <w:widowControl w:val="0"/>
        <w:ind w:right="20"/>
        <w:jc w:val="center"/>
        <w:rPr>
          <w:b/>
          <w:sz w:val="20"/>
          <w:szCs w:val="20"/>
          <w:lang w:eastAsia="en-US"/>
        </w:rPr>
      </w:pPr>
      <w:r w:rsidRPr="005E5DCE">
        <w:rPr>
          <w:b/>
          <w:sz w:val="20"/>
          <w:szCs w:val="20"/>
          <w:lang w:eastAsia="en-US"/>
        </w:rPr>
        <w:t>по оценке готовности к отопительному периоду на территории муниципального образования Чукотский муниципальный район:</w:t>
      </w:r>
    </w:p>
    <w:p w:rsidR="008237B2" w:rsidRPr="005E5DCE" w:rsidRDefault="008237B2" w:rsidP="008237B2">
      <w:pPr>
        <w:widowControl w:val="0"/>
        <w:spacing w:before="120" w:after="120"/>
        <w:ind w:right="23"/>
        <w:jc w:val="center"/>
        <w:rPr>
          <w:b/>
          <w:sz w:val="20"/>
          <w:szCs w:val="20"/>
          <w:lang w:eastAsia="en-US"/>
        </w:rPr>
      </w:pPr>
      <w:r w:rsidRPr="005E5DCE">
        <w:rPr>
          <w:b/>
          <w:sz w:val="20"/>
          <w:szCs w:val="20"/>
          <w:lang w:eastAsia="en-US"/>
        </w:rPr>
        <w:t>По объектам в сельском поселении Лаврентия</w:t>
      </w:r>
    </w:p>
    <w:p w:rsidR="008237B2" w:rsidRPr="005E5DCE" w:rsidRDefault="008237B2" w:rsidP="008237B2">
      <w:pPr>
        <w:widowControl w:val="0"/>
        <w:spacing w:before="120" w:after="120"/>
        <w:ind w:right="23"/>
        <w:jc w:val="center"/>
        <w:rPr>
          <w:b/>
          <w:sz w:val="20"/>
          <w:szCs w:val="20"/>
          <w:lang w:eastAsia="en-US"/>
        </w:rPr>
      </w:pPr>
    </w:p>
    <w:tbl>
      <w:tblPr>
        <w:tblW w:w="9747" w:type="dxa"/>
        <w:tblLook w:val="01E0" w:firstRow="1" w:lastRow="1" w:firstColumn="1" w:lastColumn="1" w:noHBand="0" w:noVBand="0"/>
      </w:tblPr>
      <w:tblGrid>
        <w:gridCol w:w="3369"/>
        <w:gridCol w:w="6378"/>
      </w:tblGrid>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Председатель комиссии:</w:t>
            </w:r>
          </w:p>
          <w:p w:rsidR="008237B2" w:rsidRPr="005E5DCE" w:rsidRDefault="008237B2" w:rsidP="008237B2">
            <w:pPr>
              <w:keepLines/>
              <w:jc w:val="center"/>
              <w:rPr>
                <w:b/>
                <w:sz w:val="20"/>
                <w:szCs w:val="20"/>
              </w:rPr>
            </w:pPr>
          </w:p>
        </w:tc>
      </w:tr>
      <w:tr w:rsidR="008237B2" w:rsidRPr="005E5DCE" w:rsidTr="008237B2">
        <w:tc>
          <w:tcPr>
            <w:tcW w:w="3369" w:type="dxa"/>
            <w:shd w:val="clear" w:color="auto" w:fill="auto"/>
          </w:tcPr>
          <w:p w:rsidR="008237B2" w:rsidRPr="005E5DCE" w:rsidRDefault="008237B2" w:rsidP="008237B2">
            <w:pPr>
              <w:contextualSpacing/>
              <w:rPr>
                <w:sz w:val="20"/>
                <w:szCs w:val="20"/>
              </w:rPr>
            </w:pPr>
            <w:r w:rsidRPr="005E5DCE">
              <w:rPr>
                <w:sz w:val="20"/>
                <w:szCs w:val="20"/>
              </w:rPr>
              <w:t>Эттытегина Любовь Анатольевна</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Глава администрации муниципального образования сельское поселение Лаврентия;</w:t>
            </w:r>
          </w:p>
          <w:p w:rsidR="008237B2" w:rsidRPr="005E5DCE" w:rsidRDefault="008237B2" w:rsidP="008237B2">
            <w:pPr>
              <w:contextualSpacing/>
              <w:jc w:val="both"/>
              <w:rPr>
                <w:sz w:val="20"/>
                <w:szCs w:val="20"/>
              </w:rPr>
            </w:pP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Заместитель Председателя комиссии:</w:t>
            </w:r>
          </w:p>
          <w:p w:rsidR="008237B2" w:rsidRPr="005E5DCE" w:rsidRDefault="008237B2" w:rsidP="008237B2">
            <w:pPr>
              <w:keepLines/>
              <w:jc w:val="center"/>
              <w:rPr>
                <w:b/>
                <w:sz w:val="20"/>
                <w:szCs w:val="20"/>
              </w:rPr>
            </w:pPr>
          </w:p>
        </w:tc>
      </w:tr>
      <w:tr w:rsidR="008237B2" w:rsidRPr="005E5DCE" w:rsidTr="008237B2">
        <w:tc>
          <w:tcPr>
            <w:tcW w:w="3369" w:type="dxa"/>
            <w:shd w:val="clear" w:color="auto" w:fill="auto"/>
          </w:tcPr>
          <w:p w:rsidR="008237B2" w:rsidRPr="005E5DCE" w:rsidRDefault="008237B2" w:rsidP="008237B2">
            <w:pPr>
              <w:keepLines/>
              <w:rPr>
                <w:b/>
                <w:sz w:val="20"/>
                <w:szCs w:val="20"/>
              </w:rPr>
            </w:pPr>
            <w:r w:rsidRPr="005E5DCE">
              <w:rPr>
                <w:sz w:val="20"/>
                <w:szCs w:val="20"/>
              </w:rPr>
              <w:t>Смолина Галина Геннадьевна *</w:t>
            </w:r>
          </w:p>
        </w:tc>
        <w:tc>
          <w:tcPr>
            <w:tcW w:w="6378" w:type="dxa"/>
            <w:shd w:val="clear" w:color="auto" w:fill="auto"/>
          </w:tcPr>
          <w:p w:rsidR="008237B2" w:rsidRPr="005E5DCE" w:rsidRDefault="008237B2" w:rsidP="008237B2">
            <w:pPr>
              <w:keepLines/>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промышленной политики Администрации муниципального образования Чукотский муниципальный район;</w:t>
            </w: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Члены комиссии:</w:t>
            </w:r>
          </w:p>
          <w:p w:rsidR="008237B2" w:rsidRPr="005E5DCE" w:rsidRDefault="008237B2" w:rsidP="008237B2">
            <w:pPr>
              <w:keepLines/>
              <w:rPr>
                <w:b/>
                <w:sz w:val="20"/>
                <w:szCs w:val="20"/>
              </w:rPr>
            </w:pPr>
          </w:p>
        </w:tc>
      </w:tr>
      <w:tr w:rsidR="008237B2" w:rsidRPr="005E5DCE" w:rsidTr="008237B2">
        <w:trPr>
          <w:trHeight w:val="850"/>
        </w:trPr>
        <w:tc>
          <w:tcPr>
            <w:tcW w:w="3369" w:type="dxa"/>
            <w:shd w:val="clear" w:color="auto" w:fill="auto"/>
          </w:tcPr>
          <w:p w:rsidR="008237B2" w:rsidRPr="005E5DCE" w:rsidRDefault="008237B2" w:rsidP="008237B2">
            <w:pPr>
              <w:contextualSpacing/>
              <w:rPr>
                <w:sz w:val="20"/>
                <w:szCs w:val="20"/>
              </w:rPr>
            </w:pPr>
            <w:r w:rsidRPr="005E5DCE">
              <w:rPr>
                <w:sz w:val="20"/>
                <w:szCs w:val="20"/>
              </w:rPr>
              <w:t>Осипов Олег Михайлович*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социальной политикиАдминистрации муниципального образования Чукотский муниципальный район;</w:t>
            </w:r>
          </w:p>
          <w:p w:rsidR="008237B2" w:rsidRPr="005E5DCE" w:rsidRDefault="008237B2" w:rsidP="008237B2">
            <w:pPr>
              <w:contextualSpacing/>
              <w:jc w:val="both"/>
              <w:rPr>
                <w:sz w:val="20"/>
                <w:szCs w:val="20"/>
              </w:rPr>
            </w:pPr>
          </w:p>
        </w:tc>
      </w:tr>
      <w:tr w:rsidR="008237B2" w:rsidRPr="005E5DCE" w:rsidTr="008237B2">
        <w:trPr>
          <w:trHeight w:val="1146"/>
        </w:trPr>
        <w:tc>
          <w:tcPr>
            <w:tcW w:w="3369" w:type="dxa"/>
            <w:shd w:val="clear" w:color="auto" w:fill="auto"/>
          </w:tcPr>
          <w:p w:rsidR="008237B2" w:rsidRPr="005E5DCE" w:rsidRDefault="008237B2" w:rsidP="008237B2">
            <w:pPr>
              <w:contextualSpacing/>
              <w:rPr>
                <w:sz w:val="20"/>
                <w:szCs w:val="20"/>
              </w:rPr>
            </w:pPr>
            <w:r w:rsidRPr="005E5DCE">
              <w:rPr>
                <w:sz w:val="20"/>
                <w:szCs w:val="20"/>
              </w:rPr>
              <w:t>Сангаджиев Данзан Владимирович*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Консультант отдела жилищно-коммунального хозяйства, топливно-энергетического комплекса и торговли Управления промышленной политики Администрации муниципального образования Чукотский муниципальный район;</w:t>
            </w:r>
          </w:p>
        </w:tc>
      </w:tr>
      <w:tr w:rsidR="008237B2" w:rsidRPr="005E5DCE" w:rsidTr="008237B2">
        <w:trPr>
          <w:trHeight w:val="862"/>
        </w:trPr>
        <w:tc>
          <w:tcPr>
            <w:tcW w:w="3369" w:type="dxa"/>
            <w:shd w:val="clear" w:color="auto" w:fill="auto"/>
          </w:tcPr>
          <w:p w:rsidR="008237B2" w:rsidRPr="005E5DCE" w:rsidRDefault="008237B2" w:rsidP="008237B2">
            <w:pPr>
              <w:contextualSpacing/>
              <w:rPr>
                <w:sz w:val="20"/>
                <w:szCs w:val="20"/>
              </w:rPr>
            </w:pPr>
            <w:r w:rsidRPr="005E5DCE">
              <w:rPr>
                <w:sz w:val="20"/>
                <w:szCs w:val="20"/>
              </w:rPr>
              <w:t>Храпатый Александр Валерьевич*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И.о. директора муниципального унитарного предприятия муниципального образования Чукотский муниципальный район «Айсберг»;</w:t>
            </w:r>
          </w:p>
          <w:p w:rsidR="008237B2" w:rsidRPr="005E5DCE" w:rsidRDefault="008237B2" w:rsidP="008237B2">
            <w:pPr>
              <w:tabs>
                <w:tab w:val="left" w:pos="1309"/>
              </w:tabs>
              <w:jc w:val="both"/>
              <w:rPr>
                <w:sz w:val="20"/>
                <w:szCs w:val="20"/>
              </w:rPr>
            </w:pPr>
          </w:p>
        </w:tc>
      </w:tr>
      <w:tr w:rsidR="008237B2" w:rsidRPr="005E5DCE" w:rsidTr="008237B2">
        <w:trPr>
          <w:trHeight w:val="862"/>
        </w:trPr>
        <w:tc>
          <w:tcPr>
            <w:tcW w:w="3369" w:type="dxa"/>
            <w:shd w:val="clear" w:color="auto" w:fill="auto"/>
          </w:tcPr>
          <w:p w:rsidR="008237B2" w:rsidRPr="005E5DCE" w:rsidRDefault="008237B2" w:rsidP="008237B2">
            <w:pPr>
              <w:contextualSpacing/>
              <w:rPr>
                <w:i/>
                <w:sz w:val="20"/>
                <w:szCs w:val="20"/>
              </w:rPr>
            </w:pPr>
            <w:r w:rsidRPr="005E5DCE">
              <w:rPr>
                <w:i/>
                <w:sz w:val="20"/>
                <w:szCs w:val="20"/>
              </w:rPr>
              <w:t>вакансия</w:t>
            </w:r>
            <w:r w:rsidRPr="005E5DCE">
              <w:rPr>
                <w:sz w:val="20"/>
                <w:szCs w:val="20"/>
              </w:rPr>
              <w:t>*</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Главный инженер муниципального унитарного предприятия муниципального образования Чукотский муниципальный район «Айсберг»;</w:t>
            </w:r>
          </w:p>
          <w:p w:rsidR="008237B2" w:rsidRPr="005E5DCE" w:rsidRDefault="008237B2" w:rsidP="008237B2">
            <w:pPr>
              <w:tabs>
                <w:tab w:val="left" w:pos="1309"/>
              </w:tabs>
              <w:jc w:val="both"/>
              <w:rPr>
                <w:sz w:val="20"/>
                <w:szCs w:val="20"/>
              </w:rPr>
            </w:pPr>
          </w:p>
        </w:tc>
      </w:tr>
      <w:tr w:rsidR="008237B2" w:rsidRPr="005E5DCE" w:rsidTr="008237B2">
        <w:trPr>
          <w:trHeight w:val="802"/>
        </w:trPr>
        <w:tc>
          <w:tcPr>
            <w:tcW w:w="3369" w:type="dxa"/>
            <w:shd w:val="clear" w:color="auto" w:fill="auto"/>
          </w:tcPr>
          <w:p w:rsidR="008237B2" w:rsidRPr="005E5DCE" w:rsidRDefault="008237B2" w:rsidP="008237B2">
            <w:pPr>
              <w:contextualSpacing/>
              <w:rPr>
                <w:sz w:val="20"/>
                <w:szCs w:val="20"/>
              </w:rPr>
            </w:pPr>
            <w:r w:rsidRPr="005E5DCE">
              <w:rPr>
                <w:sz w:val="20"/>
                <w:szCs w:val="20"/>
              </w:rPr>
              <w:t>Ходаковский Дмитрий Анатольевич*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Начальник эксплуатации ООО «Тепло-Лаврентия»;</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Сат Айлана Анатольевна*</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И.о. начальника отдела архитектуры, градостроительства, транспорта и связи Управления промышленной политики Администрации муниципального образования Чукотский муниципальный район;</w:t>
            </w: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Тахтынов Александр Юрьевич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8237B2" w:rsidRPr="005E5DCE" w:rsidTr="008237B2">
        <w:trPr>
          <w:trHeight w:val="3262"/>
        </w:trPr>
        <w:tc>
          <w:tcPr>
            <w:tcW w:w="3369" w:type="dxa"/>
            <w:shd w:val="clear" w:color="auto" w:fill="auto"/>
          </w:tcPr>
          <w:p w:rsidR="008237B2" w:rsidRPr="005E5DCE" w:rsidRDefault="008237B2" w:rsidP="008237B2">
            <w:pPr>
              <w:contextualSpacing/>
              <w:rPr>
                <w:sz w:val="20"/>
                <w:szCs w:val="20"/>
              </w:rPr>
            </w:pPr>
            <w:r w:rsidRPr="005E5DCE">
              <w:rPr>
                <w:sz w:val="20"/>
                <w:szCs w:val="20"/>
              </w:rPr>
              <w:lastRenderedPageBreak/>
              <w:t>Глущенко Игорь Михайлович</w:t>
            </w:r>
          </w:p>
          <w:p w:rsidR="008237B2" w:rsidRPr="005E5DCE" w:rsidRDefault="008237B2" w:rsidP="008237B2">
            <w:pPr>
              <w:contextualSpacing/>
              <w:rPr>
                <w:sz w:val="20"/>
                <w:szCs w:val="20"/>
              </w:rPr>
            </w:pPr>
          </w:p>
          <w:p w:rsidR="008237B2" w:rsidRPr="005E5DCE" w:rsidRDefault="008237B2" w:rsidP="008237B2">
            <w:pPr>
              <w:rPr>
                <w:sz w:val="20"/>
                <w:szCs w:val="20"/>
              </w:rPr>
            </w:pPr>
            <w:r w:rsidRPr="005E5DCE">
              <w:rPr>
                <w:sz w:val="20"/>
                <w:szCs w:val="20"/>
              </w:rPr>
              <w:t>Соболев Артем Андреевич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Начальник отдела государственного энергетического надзора по Чукотскому автономному округу (по согласованию);</w:t>
            </w:r>
          </w:p>
          <w:p w:rsidR="008237B2" w:rsidRPr="005E5DCE" w:rsidRDefault="008237B2" w:rsidP="008237B2">
            <w:pPr>
              <w:tabs>
                <w:tab w:val="left" w:pos="1309"/>
              </w:tabs>
              <w:jc w:val="both"/>
              <w:rPr>
                <w:sz w:val="20"/>
                <w:szCs w:val="20"/>
              </w:rPr>
            </w:pPr>
            <w:r w:rsidRPr="005E5DCE">
              <w:rPr>
                <w:sz w:val="20"/>
                <w:szCs w:val="20"/>
              </w:rPr>
              <w:t>- Начальник отдела по развитию коммунальной инфраструктуры Управления жилищно-коммунального хозяйства Департамента строительства и жилищно-коммунального хозяйства Чукотского автономного округа (по согласованию);</w:t>
            </w:r>
          </w:p>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p>
        </w:tc>
      </w:tr>
    </w:tbl>
    <w:p w:rsidR="008237B2" w:rsidRPr="005E5DCE" w:rsidRDefault="008237B2" w:rsidP="008237B2">
      <w:pPr>
        <w:rPr>
          <w:b/>
          <w:i/>
          <w:sz w:val="20"/>
          <w:szCs w:val="20"/>
        </w:rPr>
      </w:pPr>
      <w:r w:rsidRPr="005E5DCE">
        <w:rPr>
          <w:b/>
          <w:i/>
          <w:sz w:val="20"/>
          <w:szCs w:val="20"/>
        </w:rPr>
        <w:t>*-  либо лица их замещающие</w:t>
      </w:r>
    </w:p>
    <w:p w:rsidR="008237B2" w:rsidRPr="005E5DCE" w:rsidRDefault="008237B2" w:rsidP="008237B2">
      <w:pPr>
        <w:widowControl w:val="0"/>
        <w:spacing w:before="120" w:after="120"/>
        <w:ind w:right="23"/>
        <w:jc w:val="center"/>
        <w:rPr>
          <w:b/>
          <w:sz w:val="20"/>
          <w:szCs w:val="20"/>
          <w:lang w:eastAsia="en-US"/>
        </w:rPr>
      </w:pPr>
    </w:p>
    <w:p w:rsidR="008237B2" w:rsidRPr="005E5DCE" w:rsidRDefault="008237B2" w:rsidP="008237B2">
      <w:pPr>
        <w:widowControl w:val="0"/>
        <w:spacing w:before="120" w:after="120"/>
        <w:ind w:right="23"/>
        <w:jc w:val="center"/>
        <w:rPr>
          <w:b/>
          <w:sz w:val="20"/>
          <w:szCs w:val="20"/>
          <w:lang w:eastAsia="en-US"/>
        </w:rPr>
      </w:pPr>
      <w:r w:rsidRPr="005E5DCE">
        <w:rPr>
          <w:b/>
          <w:sz w:val="20"/>
          <w:szCs w:val="20"/>
          <w:lang w:eastAsia="en-US"/>
        </w:rPr>
        <w:t>По объектам в сельском поселении Лорино</w:t>
      </w:r>
    </w:p>
    <w:p w:rsidR="008237B2" w:rsidRPr="005E5DCE" w:rsidRDefault="008237B2" w:rsidP="008237B2">
      <w:pPr>
        <w:widowControl w:val="0"/>
        <w:spacing w:before="120" w:after="120"/>
        <w:ind w:right="23"/>
        <w:jc w:val="center"/>
        <w:rPr>
          <w:b/>
          <w:sz w:val="20"/>
          <w:szCs w:val="20"/>
          <w:lang w:eastAsia="en-US"/>
        </w:rPr>
      </w:pPr>
    </w:p>
    <w:tbl>
      <w:tblPr>
        <w:tblW w:w="9747" w:type="dxa"/>
        <w:tblLook w:val="01E0" w:firstRow="1" w:lastRow="1" w:firstColumn="1" w:lastColumn="1" w:noHBand="0" w:noVBand="0"/>
      </w:tblPr>
      <w:tblGrid>
        <w:gridCol w:w="3369"/>
        <w:gridCol w:w="6378"/>
      </w:tblGrid>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Председатель комиссии:</w:t>
            </w:r>
          </w:p>
          <w:p w:rsidR="008237B2" w:rsidRPr="005E5DCE" w:rsidRDefault="008237B2" w:rsidP="008237B2">
            <w:pPr>
              <w:keepLines/>
              <w:jc w:val="center"/>
              <w:rPr>
                <w:b/>
                <w:sz w:val="20"/>
                <w:szCs w:val="20"/>
              </w:rPr>
            </w:pPr>
          </w:p>
        </w:tc>
      </w:tr>
      <w:tr w:rsidR="008237B2" w:rsidRPr="005E5DCE" w:rsidTr="008237B2">
        <w:tc>
          <w:tcPr>
            <w:tcW w:w="3369" w:type="dxa"/>
            <w:shd w:val="clear" w:color="auto" w:fill="auto"/>
          </w:tcPr>
          <w:p w:rsidR="008237B2" w:rsidRPr="005E5DCE" w:rsidRDefault="008237B2" w:rsidP="008237B2">
            <w:pPr>
              <w:contextualSpacing/>
              <w:rPr>
                <w:sz w:val="20"/>
                <w:szCs w:val="20"/>
              </w:rPr>
            </w:pPr>
            <w:r w:rsidRPr="005E5DCE">
              <w:rPr>
                <w:sz w:val="20"/>
                <w:szCs w:val="20"/>
              </w:rPr>
              <w:t>Калашников Виктор Николаевич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Глава администрации муниципального образования сельское поселение Лорино;</w:t>
            </w:r>
          </w:p>
          <w:p w:rsidR="008237B2" w:rsidRPr="005E5DCE" w:rsidRDefault="008237B2" w:rsidP="008237B2">
            <w:pPr>
              <w:contextualSpacing/>
              <w:jc w:val="both"/>
              <w:rPr>
                <w:sz w:val="20"/>
                <w:szCs w:val="20"/>
              </w:rPr>
            </w:pPr>
          </w:p>
          <w:p w:rsidR="008237B2" w:rsidRPr="005E5DCE" w:rsidRDefault="008237B2" w:rsidP="008237B2">
            <w:pPr>
              <w:contextualSpacing/>
              <w:jc w:val="both"/>
              <w:rPr>
                <w:sz w:val="20"/>
                <w:szCs w:val="20"/>
              </w:rPr>
            </w:pPr>
          </w:p>
          <w:p w:rsidR="008237B2" w:rsidRPr="005E5DCE" w:rsidRDefault="008237B2" w:rsidP="008237B2">
            <w:pPr>
              <w:contextualSpacing/>
              <w:jc w:val="both"/>
              <w:rPr>
                <w:sz w:val="20"/>
                <w:szCs w:val="20"/>
              </w:rPr>
            </w:pP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Заместитель Председателя комиссии:</w:t>
            </w:r>
          </w:p>
          <w:p w:rsidR="008237B2" w:rsidRPr="005E5DCE" w:rsidRDefault="008237B2" w:rsidP="008237B2">
            <w:pPr>
              <w:keepLines/>
              <w:jc w:val="center"/>
              <w:rPr>
                <w:b/>
                <w:sz w:val="20"/>
                <w:szCs w:val="20"/>
              </w:rPr>
            </w:pPr>
          </w:p>
        </w:tc>
      </w:tr>
      <w:tr w:rsidR="008237B2" w:rsidRPr="005E5DCE" w:rsidTr="008237B2">
        <w:tc>
          <w:tcPr>
            <w:tcW w:w="3369" w:type="dxa"/>
            <w:shd w:val="clear" w:color="auto" w:fill="auto"/>
          </w:tcPr>
          <w:p w:rsidR="008237B2" w:rsidRPr="005E5DCE" w:rsidRDefault="008237B2" w:rsidP="008237B2">
            <w:pPr>
              <w:keepLines/>
              <w:rPr>
                <w:b/>
                <w:sz w:val="20"/>
                <w:szCs w:val="20"/>
              </w:rPr>
            </w:pPr>
            <w:r w:rsidRPr="005E5DCE">
              <w:rPr>
                <w:sz w:val="20"/>
                <w:szCs w:val="20"/>
              </w:rPr>
              <w:t>Смолина Галина Геннадьевна *</w:t>
            </w:r>
          </w:p>
        </w:tc>
        <w:tc>
          <w:tcPr>
            <w:tcW w:w="6378" w:type="dxa"/>
            <w:shd w:val="clear" w:color="auto" w:fill="auto"/>
          </w:tcPr>
          <w:p w:rsidR="008237B2" w:rsidRPr="005E5DCE" w:rsidRDefault="008237B2" w:rsidP="008237B2">
            <w:pPr>
              <w:keepLines/>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промышленной политики Администрации муниципального образования Чукотский муниципальный район;</w:t>
            </w: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Члены комиссии:</w:t>
            </w:r>
          </w:p>
          <w:p w:rsidR="008237B2" w:rsidRPr="005E5DCE" w:rsidRDefault="008237B2" w:rsidP="008237B2">
            <w:pPr>
              <w:keepLines/>
              <w:rPr>
                <w:b/>
                <w:sz w:val="20"/>
                <w:szCs w:val="20"/>
              </w:rPr>
            </w:pPr>
          </w:p>
        </w:tc>
      </w:tr>
      <w:tr w:rsidR="008237B2" w:rsidRPr="005E5DCE" w:rsidTr="008237B2">
        <w:trPr>
          <w:trHeight w:val="850"/>
        </w:trPr>
        <w:tc>
          <w:tcPr>
            <w:tcW w:w="3369" w:type="dxa"/>
            <w:shd w:val="clear" w:color="auto" w:fill="auto"/>
          </w:tcPr>
          <w:p w:rsidR="008237B2" w:rsidRPr="005E5DCE" w:rsidRDefault="008237B2" w:rsidP="008237B2">
            <w:pPr>
              <w:contextualSpacing/>
              <w:rPr>
                <w:sz w:val="20"/>
                <w:szCs w:val="20"/>
              </w:rPr>
            </w:pPr>
            <w:r w:rsidRPr="005E5DCE">
              <w:rPr>
                <w:sz w:val="20"/>
                <w:szCs w:val="20"/>
              </w:rPr>
              <w:t>Осипов Олег Михайлович*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социальной политики Администрации муниципального образования Чукотский муниципальный район;</w:t>
            </w:r>
          </w:p>
          <w:p w:rsidR="008237B2" w:rsidRPr="005E5DCE" w:rsidRDefault="008237B2" w:rsidP="008237B2">
            <w:pPr>
              <w:contextualSpacing/>
              <w:jc w:val="both"/>
              <w:rPr>
                <w:sz w:val="20"/>
                <w:szCs w:val="20"/>
              </w:rPr>
            </w:pPr>
          </w:p>
        </w:tc>
      </w:tr>
      <w:tr w:rsidR="008237B2" w:rsidRPr="005E5DCE" w:rsidTr="008237B2">
        <w:trPr>
          <w:trHeight w:val="1146"/>
        </w:trPr>
        <w:tc>
          <w:tcPr>
            <w:tcW w:w="3369" w:type="dxa"/>
            <w:shd w:val="clear" w:color="auto" w:fill="auto"/>
          </w:tcPr>
          <w:p w:rsidR="008237B2" w:rsidRPr="005E5DCE" w:rsidRDefault="008237B2" w:rsidP="008237B2">
            <w:pPr>
              <w:contextualSpacing/>
              <w:rPr>
                <w:sz w:val="20"/>
                <w:szCs w:val="20"/>
              </w:rPr>
            </w:pPr>
            <w:r w:rsidRPr="005E5DCE">
              <w:rPr>
                <w:sz w:val="20"/>
                <w:szCs w:val="20"/>
              </w:rPr>
              <w:t>Сангаджиев Данзан Владимирович*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Консультант отдела жилищно-коммунального хозяйства, топливно-энергетического комплекса и торговли Управления промышленной политики  Администрации муниципального образования Чукотский муниципальный район;</w:t>
            </w:r>
          </w:p>
        </w:tc>
      </w:tr>
      <w:tr w:rsidR="008237B2" w:rsidRPr="005E5DCE" w:rsidTr="008237B2">
        <w:trPr>
          <w:trHeight w:val="862"/>
        </w:trPr>
        <w:tc>
          <w:tcPr>
            <w:tcW w:w="3369" w:type="dxa"/>
            <w:shd w:val="clear" w:color="auto" w:fill="auto"/>
          </w:tcPr>
          <w:p w:rsidR="008237B2" w:rsidRPr="005E5DCE" w:rsidRDefault="008237B2" w:rsidP="008237B2">
            <w:pPr>
              <w:contextualSpacing/>
              <w:rPr>
                <w:sz w:val="20"/>
                <w:szCs w:val="20"/>
              </w:rPr>
            </w:pPr>
            <w:r w:rsidRPr="005E5DCE">
              <w:rPr>
                <w:sz w:val="20"/>
                <w:szCs w:val="20"/>
              </w:rPr>
              <w:t>Храпатый Александр Валерьевич*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И.о. директора муниципального унитарного предприятия муниципального образования Чукотский муниципальный район «Айсберг»;</w:t>
            </w:r>
          </w:p>
          <w:p w:rsidR="008237B2" w:rsidRPr="005E5DCE" w:rsidRDefault="008237B2" w:rsidP="008237B2">
            <w:pPr>
              <w:tabs>
                <w:tab w:val="left" w:pos="1309"/>
              </w:tabs>
              <w:jc w:val="both"/>
              <w:rPr>
                <w:sz w:val="20"/>
                <w:szCs w:val="20"/>
              </w:rPr>
            </w:pPr>
          </w:p>
        </w:tc>
      </w:tr>
      <w:tr w:rsidR="008237B2" w:rsidRPr="005E5DCE" w:rsidTr="008237B2">
        <w:trPr>
          <w:trHeight w:val="862"/>
        </w:trPr>
        <w:tc>
          <w:tcPr>
            <w:tcW w:w="3369" w:type="dxa"/>
            <w:shd w:val="clear" w:color="auto" w:fill="auto"/>
          </w:tcPr>
          <w:p w:rsidR="008237B2" w:rsidRPr="005E5DCE" w:rsidRDefault="008237B2" w:rsidP="008237B2">
            <w:pPr>
              <w:contextualSpacing/>
              <w:rPr>
                <w:i/>
                <w:sz w:val="20"/>
                <w:szCs w:val="20"/>
              </w:rPr>
            </w:pPr>
            <w:r w:rsidRPr="005E5DCE">
              <w:rPr>
                <w:i/>
                <w:sz w:val="20"/>
                <w:szCs w:val="20"/>
              </w:rPr>
              <w:t>вакансия</w:t>
            </w:r>
            <w:r w:rsidRPr="005E5DCE">
              <w:rPr>
                <w:sz w:val="20"/>
                <w:szCs w:val="20"/>
              </w:rPr>
              <w:t>*</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Главный инженер муниципального унитарного предприятия муниципального образования Чукотский муниципальный район «Айсберг»;</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Козыревич Елена Александровна*</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xml:space="preserve">- Начальник участка в с. Лорино муниципального унитарного предприятия муниципального образования Чукотский муниципальный район «Айсберг»; </w:t>
            </w: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p>
          <w:p w:rsidR="008237B2" w:rsidRPr="005E5DCE" w:rsidRDefault="008237B2" w:rsidP="008237B2">
            <w:pPr>
              <w:contextualSpacing/>
              <w:rPr>
                <w:sz w:val="20"/>
                <w:szCs w:val="20"/>
              </w:rPr>
            </w:pPr>
            <w:r w:rsidRPr="005E5DCE">
              <w:rPr>
                <w:sz w:val="20"/>
                <w:szCs w:val="20"/>
              </w:rPr>
              <w:t>Кузнецов Анатолий Евгеньевич*</w:t>
            </w:r>
          </w:p>
        </w:tc>
        <w:tc>
          <w:tcPr>
            <w:tcW w:w="6378" w:type="dxa"/>
            <w:shd w:val="clear" w:color="auto" w:fill="auto"/>
          </w:tcPr>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r w:rsidRPr="005E5DCE">
              <w:rPr>
                <w:sz w:val="20"/>
                <w:szCs w:val="20"/>
              </w:rPr>
              <w:t xml:space="preserve">- Начальник эксплуатации ООО «Тепло-Лорино»; </w:t>
            </w: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Сат Айлана Анатольевна*</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И.о. начальника отдела архитектуры, градостроительства, транспорта и связи Управления промышленной политики Администрации муниципального образования Чукотский муниципальный район;</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 xml:space="preserve">Тахтынов Александр Юрьевич </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Глущенко Игорь Михайлович</w:t>
            </w:r>
          </w:p>
          <w:p w:rsidR="008237B2" w:rsidRPr="005E5DCE" w:rsidRDefault="008237B2" w:rsidP="008237B2">
            <w:pPr>
              <w:contextualSpacing/>
              <w:rPr>
                <w:sz w:val="20"/>
                <w:szCs w:val="20"/>
              </w:rPr>
            </w:pPr>
          </w:p>
          <w:p w:rsidR="008237B2" w:rsidRPr="005E5DCE" w:rsidRDefault="008237B2" w:rsidP="008237B2">
            <w:pPr>
              <w:rPr>
                <w:sz w:val="20"/>
                <w:szCs w:val="20"/>
              </w:rPr>
            </w:pPr>
            <w:r w:rsidRPr="005E5DCE">
              <w:rPr>
                <w:sz w:val="20"/>
                <w:szCs w:val="20"/>
              </w:rPr>
              <w:t>Соболев Артем Андреевич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Начальник отдела государственного энергетического надзора по Чукотскому автономному округу (по согласованию);</w:t>
            </w:r>
          </w:p>
          <w:p w:rsidR="008237B2" w:rsidRPr="005E5DCE" w:rsidRDefault="008237B2" w:rsidP="008237B2">
            <w:pPr>
              <w:tabs>
                <w:tab w:val="left" w:pos="1309"/>
              </w:tabs>
              <w:jc w:val="both"/>
              <w:rPr>
                <w:sz w:val="20"/>
                <w:szCs w:val="20"/>
              </w:rPr>
            </w:pPr>
            <w:r w:rsidRPr="005E5DCE">
              <w:rPr>
                <w:sz w:val="20"/>
                <w:szCs w:val="20"/>
              </w:rPr>
              <w:t>- Начальник отдела по развитию коммунальной инфраструктуры Управления жилищно-коммунального хозяйства Департамента строительства и жилищно-коммунального хозяйства Чукотского автономного округа (по согласованию).</w:t>
            </w:r>
          </w:p>
          <w:p w:rsidR="008237B2" w:rsidRPr="005E5DCE" w:rsidRDefault="008237B2" w:rsidP="008237B2">
            <w:pPr>
              <w:tabs>
                <w:tab w:val="left" w:pos="1309"/>
              </w:tabs>
              <w:jc w:val="both"/>
              <w:rPr>
                <w:sz w:val="20"/>
                <w:szCs w:val="20"/>
              </w:rPr>
            </w:pPr>
          </w:p>
        </w:tc>
      </w:tr>
    </w:tbl>
    <w:p w:rsidR="008237B2" w:rsidRPr="005E5DCE" w:rsidRDefault="008237B2" w:rsidP="008237B2">
      <w:pPr>
        <w:rPr>
          <w:b/>
          <w:i/>
          <w:sz w:val="20"/>
          <w:szCs w:val="20"/>
        </w:rPr>
      </w:pPr>
    </w:p>
    <w:p w:rsidR="008237B2" w:rsidRPr="005E5DCE" w:rsidRDefault="008237B2" w:rsidP="008237B2">
      <w:pPr>
        <w:rPr>
          <w:b/>
          <w:i/>
          <w:sz w:val="20"/>
          <w:szCs w:val="20"/>
        </w:rPr>
      </w:pPr>
      <w:r w:rsidRPr="005E5DCE">
        <w:rPr>
          <w:b/>
          <w:i/>
          <w:sz w:val="20"/>
          <w:szCs w:val="20"/>
        </w:rPr>
        <w:t>*-  либо лица их замещающие</w:t>
      </w:r>
    </w:p>
    <w:p w:rsidR="008237B2" w:rsidRPr="005E5DCE" w:rsidRDefault="008237B2" w:rsidP="008237B2">
      <w:pPr>
        <w:widowControl w:val="0"/>
        <w:spacing w:before="120" w:after="120"/>
        <w:ind w:right="23"/>
        <w:jc w:val="both"/>
        <w:rPr>
          <w:b/>
          <w:sz w:val="20"/>
          <w:szCs w:val="20"/>
          <w:lang w:eastAsia="en-US"/>
        </w:rPr>
      </w:pPr>
    </w:p>
    <w:p w:rsidR="008237B2" w:rsidRPr="005E5DCE" w:rsidRDefault="008237B2" w:rsidP="008237B2">
      <w:pPr>
        <w:widowControl w:val="0"/>
        <w:spacing w:before="120" w:after="120"/>
        <w:ind w:right="23"/>
        <w:jc w:val="center"/>
        <w:rPr>
          <w:b/>
          <w:sz w:val="20"/>
          <w:szCs w:val="20"/>
          <w:lang w:eastAsia="en-US"/>
        </w:rPr>
      </w:pPr>
      <w:r w:rsidRPr="005E5DCE">
        <w:rPr>
          <w:b/>
          <w:sz w:val="20"/>
          <w:szCs w:val="20"/>
          <w:lang w:eastAsia="en-US"/>
        </w:rPr>
        <w:t>По объектам в сельском поселении Уэлен</w:t>
      </w:r>
    </w:p>
    <w:p w:rsidR="008237B2" w:rsidRPr="005E5DCE" w:rsidRDefault="008237B2" w:rsidP="008237B2">
      <w:pPr>
        <w:widowControl w:val="0"/>
        <w:spacing w:before="120" w:after="120"/>
        <w:ind w:right="23"/>
        <w:jc w:val="center"/>
        <w:rPr>
          <w:b/>
          <w:sz w:val="20"/>
          <w:szCs w:val="20"/>
          <w:lang w:eastAsia="en-US"/>
        </w:rPr>
      </w:pPr>
    </w:p>
    <w:tbl>
      <w:tblPr>
        <w:tblW w:w="9747" w:type="dxa"/>
        <w:tblLook w:val="01E0" w:firstRow="1" w:lastRow="1" w:firstColumn="1" w:lastColumn="1" w:noHBand="0" w:noVBand="0"/>
      </w:tblPr>
      <w:tblGrid>
        <w:gridCol w:w="3369"/>
        <w:gridCol w:w="6378"/>
      </w:tblGrid>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Председатель комиссии:</w:t>
            </w:r>
          </w:p>
          <w:p w:rsidR="008237B2" w:rsidRPr="005E5DCE" w:rsidRDefault="008237B2" w:rsidP="008237B2">
            <w:pPr>
              <w:keepLines/>
              <w:jc w:val="center"/>
              <w:rPr>
                <w:b/>
                <w:sz w:val="20"/>
                <w:szCs w:val="20"/>
              </w:rPr>
            </w:pPr>
          </w:p>
        </w:tc>
      </w:tr>
      <w:tr w:rsidR="008237B2" w:rsidRPr="005E5DCE" w:rsidTr="008237B2">
        <w:tc>
          <w:tcPr>
            <w:tcW w:w="3369" w:type="dxa"/>
            <w:shd w:val="clear" w:color="auto" w:fill="auto"/>
          </w:tcPr>
          <w:p w:rsidR="008237B2" w:rsidRPr="005E5DCE" w:rsidRDefault="008237B2" w:rsidP="008237B2">
            <w:pPr>
              <w:contextualSpacing/>
              <w:rPr>
                <w:sz w:val="20"/>
                <w:szCs w:val="20"/>
              </w:rPr>
            </w:pPr>
            <w:r w:rsidRPr="005E5DCE">
              <w:rPr>
                <w:sz w:val="20"/>
                <w:szCs w:val="20"/>
              </w:rPr>
              <w:t>Карева Валентина Алексеевна</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Глава администрации муниципального образования сельское поселение Уэлен;</w:t>
            </w:r>
          </w:p>
          <w:p w:rsidR="008237B2" w:rsidRPr="005E5DCE" w:rsidRDefault="008237B2" w:rsidP="008237B2">
            <w:pPr>
              <w:contextualSpacing/>
              <w:jc w:val="both"/>
              <w:rPr>
                <w:sz w:val="20"/>
                <w:szCs w:val="20"/>
              </w:rPr>
            </w:pP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Заместитель Председателя комиссии:</w:t>
            </w:r>
          </w:p>
          <w:p w:rsidR="008237B2" w:rsidRPr="005E5DCE" w:rsidRDefault="008237B2" w:rsidP="008237B2">
            <w:pPr>
              <w:keepLines/>
              <w:jc w:val="center"/>
              <w:rPr>
                <w:b/>
                <w:sz w:val="20"/>
                <w:szCs w:val="20"/>
              </w:rPr>
            </w:pPr>
          </w:p>
        </w:tc>
      </w:tr>
      <w:tr w:rsidR="008237B2" w:rsidRPr="005E5DCE" w:rsidTr="008237B2">
        <w:tc>
          <w:tcPr>
            <w:tcW w:w="3369" w:type="dxa"/>
            <w:shd w:val="clear" w:color="auto" w:fill="auto"/>
          </w:tcPr>
          <w:p w:rsidR="008237B2" w:rsidRPr="005E5DCE" w:rsidRDefault="008237B2" w:rsidP="008237B2">
            <w:pPr>
              <w:keepLines/>
              <w:rPr>
                <w:b/>
                <w:sz w:val="20"/>
                <w:szCs w:val="20"/>
              </w:rPr>
            </w:pPr>
            <w:r w:rsidRPr="005E5DCE">
              <w:rPr>
                <w:sz w:val="20"/>
                <w:szCs w:val="20"/>
              </w:rPr>
              <w:t>Смолина Галина Геннадьевна *</w:t>
            </w:r>
          </w:p>
        </w:tc>
        <w:tc>
          <w:tcPr>
            <w:tcW w:w="6378" w:type="dxa"/>
            <w:shd w:val="clear" w:color="auto" w:fill="auto"/>
          </w:tcPr>
          <w:p w:rsidR="008237B2" w:rsidRPr="005E5DCE" w:rsidRDefault="008237B2" w:rsidP="008237B2">
            <w:pPr>
              <w:keepLines/>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промышленной политики Администрации муниципального образования Чукотский муниципальный район;</w:t>
            </w: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Члены комиссии:</w:t>
            </w:r>
          </w:p>
          <w:p w:rsidR="008237B2" w:rsidRPr="005E5DCE" w:rsidRDefault="008237B2" w:rsidP="008237B2">
            <w:pPr>
              <w:keepLines/>
              <w:rPr>
                <w:b/>
                <w:sz w:val="20"/>
                <w:szCs w:val="20"/>
              </w:rPr>
            </w:pPr>
          </w:p>
        </w:tc>
      </w:tr>
      <w:tr w:rsidR="008237B2" w:rsidRPr="005E5DCE" w:rsidTr="008237B2">
        <w:trPr>
          <w:trHeight w:val="850"/>
        </w:trPr>
        <w:tc>
          <w:tcPr>
            <w:tcW w:w="3369" w:type="dxa"/>
            <w:shd w:val="clear" w:color="auto" w:fill="auto"/>
          </w:tcPr>
          <w:p w:rsidR="008237B2" w:rsidRPr="005E5DCE" w:rsidRDefault="008237B2" w:rsidP="008237B2">
            <w:pPr>
              <w:contextualSpacing/>
              <w:rPr>
                <w:sz w:val="20"/>
                <w:szCs w:val="20"/>
              </w:rPr>
            </w:pPr>
            <w:r w:rsidRPr="005E5DCE">
              <w:rPr>
                <w:sz w:val="20"/>
                <w:szCs w:val="20"/>
              </w:rPr>
              <w:t>Осипов Олег Михайлович*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социальной политики Администрации муниципального образования Чукотский муниципальный район;</w:t>
            </w:r>
          </w:p>
          <w:p w:rsidR="008237B2" w:rsidRPr="005E5DCE" w:rsidRDefault="008237B2" w:rsidP="008237B2">
            <w:pPr>
              <w:contextualSpacing/>
              <w:jc w:val="both"/>
              <w:rPr>
                <w:sz w:val="20"/>
                <w:szCs w:val="20"/>
              </w:rPr>
            </w:pPr>
          </w:p>
        </w:tc>
      </w:tr>
      <w:tr w:rsidR="008237B2" w:rsidRPr="005E5DCE" w:rsidTr="008237B2">
        <w:trPr>
          <w:trHeight w:val="1146"/>
        </w:trPr>
        <w:tc>
          <w:tcPr>
            <w:tcW w:w="3369" w:type="dxa"/>
            <w:shd w:val="clear" w:color="auto" w:fill="auto"/>
          </w:tcPr>
          <w:p w:rsidR="008237B2" w:rsidRPr="005E5DCE" w:rsidRDefault="008237B2" w:rsidP="008237B2">
            <w:pPr>
              <w:contextualSpacing/>
              <w:rPr>
                <w:sz w:val="20"/>
                <w:szCs w:val="20"/>
              </w:rPr>
            </w:pPr>
            <w:r w:rsidRPr="005E5DCE">
              <w:rPr>
                <w:sz w:val="20"/>
                <w:szCs w:val="20"/>
              </w:rPr>
              <w:t>Сангаджиев Данзан Владимирович*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Консультант отдела жилищно-коммунального хозяйства, топливно-энергетического комплекса и торговли Управления промышленной политики  Администрации муниципального образования Чукотский муниципальный район;</w:t>
            </w:r>
          </w:p>
        </w:tc>
      </w:tr>
      <w:tr w:rsidR="008237B2" w:rsidRPr="005E5DCE" w:rsidTr="008237B2">
        <w:trPr>
          <w:trHeight w:val="862"/>
        </w:trPr>
        <w:tc>
          <w:tcPr>
            <w:tcW w:w="3369" w:type="dxa"/>
            <w:shd w:val="clear" w:color="auto" w:fill="auto"/>
          </w:tcPr>
          <w:p w:rsidR="008237B2" w:rsidRPr="005E5DCE" w:rsidRDefault="008237B2" w:rsidP="008237B2">
            <w:pPr>
              <w:contextualSpacing/>
              <w:rPr>
                <w:sz w:val="20"/>
                <w:szCs w:val="20"/>
              </w:rPr>
            </w:pPr>
            <w:r w:rsidRPr="005E5DCE">
              <w:rPr>
                <w:sz w:val="20"/>
                <w:szCs w:val="20"/>
              </w:rPr>
              <w:t>Храпатый Александр Валерьевич*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И.о. директора муниципального унитарного предприятия муниципального образования Чукотский муниципальный район «Айсберг»;</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Голубятников Дмитрий Павлович*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xml:space="preserve">- Начальник участка в с. Уэлен муниципального унитарного предприятия муниципального образования Чукотский муниципальный район «Айсберг»; </w:t>
            </w: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lastRenderedPageBreak/>
              <w:t>Сат Айлана Анатольевна*</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И.о. начальника отдела архитектуры, градостроительства, транспорта и связи Управления промышленной политики Администрации муниципального образования Чукотский муниципальный район;</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 xml:space="preserve">Тахтынов Александр Юрьевич </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Глущенко Игорь Михайлович</w:t>
            </w:r>
          </w:p>
          <w:p w:rsidR="008237B2" w:rsidRPr="005E5DCE" w:rsidRDefault="008237B2" w:rsidP="008237B2">
            <w:pPr>
              <w:contextualSpacing/>
              <w:rPr>
                <w:sz w:val="20"/>
                <w:szCs w:val="20"/>
              </w:rPr>
            </w:pPr>
          </w:p>
          <w:p w:rsidR="008237B2" w:rsidRPr="005E5DCE" w:rsidRDefault="008237B2" w:rsidP="008237B2">
            <w:pPr>
              <w:rPr>
                <w:sz w:val="20"/>
                <w:szCs w:val="20"/>
              </w:rPr>
            </w:pPr>
            <w:r w:rsidRPr="005E5DCE">
              <w:rPr>
                <w:sz w:val="20"/>
                <w:szCs w:val="20"/>
              </w:rPr>
              <w:t>Соболев Артем Андреевич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Начальник отдела государственного энергетического надзора по Чукотскому автономному округу (по согласованию);</w:t>
            </w:r>
          </w:p>
          <w:p w:rsidR="008237B2" w:rsidRPr="005E5DCE" w:rsidRDefault="008237B2" w:rsidP="008237B2">
            <w:pPr>
              <w:tabs>
                <w:tab w:val="left" w:pos="1309"/>
              </w:tabs>
              <w:jc w:val="both"/>
              <w:rPr>
                <w:sz w:val="20"/>
                <w:szCs w:val="20"/>
              </w:rPr>
            </w:pPr>
            <w:r w:rsidRPr="005E5DCE">
              <w:rPr>
                <w:sz w:val="20"/>
                <w:szCs w:val="20"/>
              </w:rPr>
              <w:t>- Начальник отдела по развитию коммунальной инфраструктуры Управления жилищно-коммунального хозяйства Департамента строительства и жилищно-коммунального хозяйства Чукотского автономного округа (по согласованию).</w:t>
            </w:r>
          </w:p>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9747" w:type="dxa"/>
            <w:gridSpan w:val="2"/>
            <w:shd w:val="clear" w:color="auto" w:fill="auto"/>
          </w:tcPr>
          <w:p w:rsidR="008237B2" w:rsidRPr="005E5DCE" w:rsidRDefault="008237B2" w:rsidP="008237B2">
            <w:pPr>
              <w:rPr>
                <w:b/>
                <w:i/>
                <w:sz w:val="20"/>
                <w:szCs w:val="20"/>
              </w:rPr>
            </w:pPr>
            <w:r w:rsidRPr="005E5DCE">
              <w:rPr>
                <w:b/>
                <w:i/>
                <w:sz w:val="20"/>
                <w:szCs w:val="20"/>
              </w:rPr>
              <w:t>*-  либо лица их замещающие</w:t>
            </w:r>
          </w:p>
          <w:p w:rsidR="008237B2" w:rsidRPr="005E5DCE" w:rsidRDefault="008237B2" w:rsidP="008237B2">
            <w:pPr>
              <w:tabs>
                <w:tab w:val="left" w:pos="1309"/>
              </w:tabs>
              <w:jc w:val="both"/>
              <w:rPr>
                <w:sz w:val="20"/>
                <w:szCs w:val="20"/>
              </w:rPr>
            </w:pPr>
          </w:p>
        </w:tc>
      </w:tr>
    </w:tbl>
    <w:p w:rsidR="008237B2" w:rsidRPr="005E5DCE" w:rsidRDefault="008237B2" w:rsidP="008237B2">
      <w:pPr>
        <w:widowControl w:val="0"/>
        <w:spacing w:before="120" w:after="120"/>
        <w:ind w:right="23"/>
        <w:jc w:val="center"/>
        <w:rPr>
          <w:b/>
          <w:sz w:val="20"/>
          <w:szCs w:val="20"/>
          <w:lang w:eastAsia="en-US"/>
        </w:rPr>
      </w:pPr>
      <w:r w:rsidRPr="005E5DCE">
        <w:rPr>
          <w:b/>
          <w:sz w:val="20"/>
          <w:szCs w:val="20"/>
          <w:lang w:eastAsia="en-US"/>
        </w:rPr>
        <w:t>По объектам в сельском поселении Инчоун</w:t>
      </w:r>
    </w:p>
    <w:p w:rsidR="008237B2" w:rsidRPr="005E5DCE" w:rsidRDefault="008237B2" w:rsidP="008237B2">
      <w:pPr>
        <w:widowControl w:val="0"/>
        <w:spacing w:before="120" w:after="120"/>
        <w:ind w:right="23"/>
        <w:jc w:val="center"/>
        <w:rPr>
          <w:b/>
          <w:sz w:val="20"/>
          <w:szCs w:val="20"/>
          <w:lang w:eastAsia="en-US"/>
        </w:rPr>
      </w:pPr>
    </w:p>
    <w:tbl>
      <w:tblPr>
        <w:tblW w:w="9747" w:type="dxa"/>
        <w:tblLook w:val="01E0" w:firstRow="1" w:lastRow="1" w:firstColumn="1" w:lastColumn="1" w:noHBand="0" w:noVBand="0"/>
      </w:tblPr>
      <w:tblGrid>
        <w:gridCol w:w="3369"/>
        <w:gridCol w:w="6378"/>
      </w:tblGrid>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Председатель комиссии:</w:t>
            </w:r>
          </w:p>
          <w:p w:rsidR="008237B2" w:rsidRPr="005E5DCE" w:rsidRDefault="008237B2" w:rsidP="008237B2">
            <w:pPr>
              <w:keepLines/>
              <w:jc w:val="center"/>
              <w:rPr>
                <w:b/>
                <w:sz w:val="20"/>
                <w:szCs w:val="20"/>
              </w:rPr>
            </w:pPr>
          </w:p>
        </w:tc>
      </w:tr>
      <w:tr w:rsidR="008237B2" w:rsidRPr="005E5DCE" w:rsidTr="008237B2">
        <w:tc>
          <w:tcPr>
            <w:tcW w:w="3369" w:type="dxa"/>
            <w:shd w:val="clear" w:color="auto" w:fill="auto"/>
          </w:tcPr>
          <w:p w:rsidR="008237B2" w:rsidRPr="005E5DCE" w:rsidRDefault="008237B2" w:rsidP="008237B2">
            <w:pPr>
              <w:contextualSpacing/>
              <w:rPr>
                <w:sz w:val="20"/>
                <w:szCs w:val="20"/>
              </w:rPr>
            </w:pPr>
            <w:r w:rsidRPr="005E5DCE">
              <w:rPr>
                <w:sz w:val="20"/>
                <w:szCs w:val="20"/>
              </w:rPr>
              <w:t>Лоскутова Татьяна Алексеевна</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Глава администрации муниципального образования сельское поселение Инчоун;</w:t>
            </w: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Заместитель Председателя комиссии:</w:t>
            </w:r>
          </w:p>
          <w:p w:rsidR="008237B2" w:rsidRPr="005E5DCE" w:rsidRDefault="008237B2" w:rsidP="008237B2">
            <w:pPr>
              <w:keepLines/>
              <w:jc w:val="center"/>
              <w:rPr>
                <w:b/>
                <w:sz w:val="20"/>
                <w:szCs w:val="20"/>
              </w:rPr>
            </w:pPr>
          </w:p>
        </w:tc>
      </w:tr>
      <w:tr w:rsidR="008237B2" w:rsidRPr="005E5DCE" w:rsidTr="008237B2">
        <w:tc>
          <w:tcPr>
            <w:tcW w:w="3369" w:type="dxa"/>
            <w:shd w:val="clear" w:color="auto" w:fill="auto"/>
          </w:tcPr>
          <w:p w:rsidR="008237B2" w:rsidRPr="005E5DCE" w:rsidRDefault="008237B2" w:rsidP="008237B2">
            <w:pPr>
              <w:keepLines/>
              <w:rPr>
                <w:b/>
                <w:sz w:val="20"/>
                <w:szCs w:val="20"/>
              </w:rPr>
            </w:pPr>
            <w:r w:rsidRPr="005E5DCE">
              <w:rPr>
                <w:sz w:val="20"/>
                <w:szCs w:val="20"/>
              </w:rPr>
              <w:t>Смолина Галина Геннадьевна *</w:t>
            </w:r>
          </w:p>
        </w:tc>
        <w:tc>
          <w:tcPr>
            <w:tcW w:w="6378" w:type="dxa"/>
            <w:shd w:val="clear" w:color="auto" w:fill="auto"/>
          </w:tcPr>
          <w:p w:rsidR="008237B2" w:rsidRPr="005E5DCE" w:rsidRDefault="008237B2" w:rsidP="008237B2">
            <w:pPr>
              <w:keepLines/>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промышленной политики Администрации муниципального образования Чукотский муниципальный район;</w:t>
            </w:r>
          </w:p>
          <w:p w:rsidR="008237B2" w:rsidRPr="005E5DCE" w:rsidRDefault="008237B2" w:rsidP="008237B2">
            <w:pPr>
              <w:keepLines/>
              <w:jc w:val="both"/>
              <w:rPr>
                <w:sz w:val="20"/>
                <w:szCs w:val="20"/>
              </w:rPr>
            </w:pPr>
          </w:p>
          <w:p w:rsidR="008237B2" w:rsidRPr="005E5DCE" w:rsidRDefault="008237B2" w:rsidP="008237B2">
            <w:pPr>
              <w:keepLines/>
              <w:jc w:val="both"/>
              <w:rPr>
                <w:sz w:val="20"/>
                <w:szCs w:val="20"/>
              </w:rPr>
            </w:pP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Члены комиссии:</w:t>
            </w:r>
          </w:p>
          <w:p w:rsidR="008237B2" w:rsidRPr="005E5DCE" w:rsidRDefault="008237B2" w:rsidP="008237B2">
            <w:pPr>
              <w:keepLines/>
              <w:rPr>
                <w:b/>
                <w:sz w:val="20"/>
                <w:szCs w:val="20"/>
              </w:rPr>
            </w:pPr>
          </w:p>
        </w:tc>
      </w:tr>
      <w:tr w:rsidR="008237B2" w:rsidRPr="005E5DCE" w:rsidTr="008237B2">
        <w:trPr>
          <w:trHeight w:val="850"/>
        </w:trPr>
        <w:tc>
          <w:tcPr>
            <w:tcW w:w="3369" w:type="dxa"/>
            <w:shd w:val="clear" w:color="auto" w:fill="auto"/>
          </w:tcPr>
          <w:p w:rsidR="008237B2" w:rsidRPr="005E5DCE" w:rsidRDefault="008237B2" w:rsidP="008237B2">
            <w:pPr>
              <w:contextualSpacing/>
              <w:rPr>
                <w:sz w:val="20"/>
                <w:szCs w:val="20"/>
              </w:rPr>
            </w:pPr>
            <w:r w:rsidRPr="005E5DCE">
              <w:rPr>
                <w:sz w:val="20"/>
                <w:szCs w:val="20"/>
              </w:rPr>
              <w:t>Осипов Олег Михайлович*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социальной политики Администрации муниципального образования Чукотский муниципальный район;</w:t>
            </w:r>
          </w:p>
          <w:p w:rsidR="008237B2" w:rsidRPr="005E5DCE" w:rsidRDefault="008237B2" w:rsidP="008237B2">
            <w:pPr>
              <w:contextualSpacing/>
              <w:jc w:val="both"/>
              <w:rPr>
                <w:sz w:val="20"/>
                <w:szCs w:val="20"/>
              </w:rPr>
            </w:pPr>
          </w:p>
        </w:tc>
      </w:tr>
      <w:tr w:rsidR="008237B2" w:rsidRPr="005E5DCE" w:rsidTr="008237B2">
        <w:trPr>
          <w:trHeight w:val="1146"/>
        </w:trPr>
        <w:tc>
          <w:tcPr>
            <w:tcW w:w="3369" w:type="dxa"/>
            <w:shd w:val="clear" w:color="auto" w:fill="auto"/>
          </w:tcPr>
          <w:p w:rsidR="008237B2" w:rsidRPr="005E5DCE" w:rsidRDefault="008237B2" w:rsidP="008237B2">
            <w:pPr>
              <w:contextualSpacing/>
              <w:rPr>
                <w:sz w:val="20"/>
                <w:szCs w:val="20"/>
              </w:rPr>
            </w:pPr>
            <w:r w:rsidRPr="005E5DCE">
              <w:rPr>
                <w:sz w:val="20"/>
                <w:szCs w:val="20"/>
              </w:rPr>
              <w:t>Сангаджиев  Данзан Владимирович*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Консультант отдела жилищно-коммунального хозяйства, топливно-энергетического комплекса и торговли Управления промышленной политики  Администрации муниципального образования Чукотский муниципальный район;</w:t>
            </w:r>
          </w:p>
          <w:p w:rsidR="008237B2" w:rsidRPr="005E5DCE" w:rsidRDefault="008237B2" w:rsidP="008237B2">
            <w:pPr>
              <w:contextualSpacing/>
              <w:jc w:val="both"/>
              <w:rPr>
                <w:sz w:val="20"/>
                <w:szCs w:val="20"/>
              </w:rPr>
            </w:pPr>
          </w:p>
        </w:tc>
      </w:tr>
      <w:tr w:rsidR="008237B2" w:rsidRPr="005E5DCE" w:rsidTr="008237B2">
        <w:trPr>
          <w:trHeight w:val="862"/>
        </w:trPr>
        <w:tc>
          <w:tcPr>
            <w:tcW w:w="3369" w:type="dxa"/>
            <w:shd w:val="clear" w:color="auto" w:fill="auto"/>
          </w:tcPr>
          <w:p w:rsidR="008237B2" w:rsidRPr="005E5DCE" w:rsidRDefault="008237B2" w:rsidP="008237B2">
            <w:pPr>
              <w:contextualSpacing/>
              <w:rPr>
                <w:sz w:val="20"/>
                <w:szCs w:val="20"/>
              </w:rPr>
            </w:pPr>
            <w:r w:rsidRPr="005E5DCE">
              <w:rPr>
                <w:sz w:val="20"/>
                <w:szCs w:val="20"/>
              </w:rPr>
              <w:t>Храпатый Александр Валерьевич*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И.о. директора муниципального унитарного предприятия муниципального образования Чукотский муниципальный район «Айсберг»;</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Пенерультына Ольга Дмитриевна*</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xml:space="preserve">- Мастер участка в с. Инчоун муниципального унитарного предприятия муниципального образования Чукотский муниципальный район «Айсберг»; </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lastRenderedPageBreak/>
              <w:t>Сат Айлана Анатольевна*</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И.о. начальника отдела архитектуры, градостроительства, транспорта и связи Управления промышленной политики Администрации муниципального образования Чукотский муниципальный район;</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 xml:space="preserve">Тахтынов Александр Юрьевич </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Глущенко Игорь Михайлович</w:t>
            </w:r>
          </w:p>
          <w:p w:rsidR="008237B2" w:rsidRPr="005E5DCE" w:rsidRDefault="008237B2" w:rsidP="008237B2">
            <w:pPr>
              <w:rPr>
                <w:sz w:val="20"/>
                <w:szCs w:val="20"/>
              </w:rPr>
            </w:pPr>
          </w:p>
          <w:p w:rsidR="008237B2" w:rsidRPr="005E5DCE" w:rsidRDefault="008237B2" w:rsidP="008237B2">
            <w:pPr>
              <w:rPr>
                <w:sz w:val="20"/>
                <w:szCs w:val="20"/>
              </w:rPr>
            </w:pPr>
            <w:r w:rsidRPr="005E5DCE">
              <w:rPr>
                <w:sz w:val="20"/>
                <w:szCs w:val="20"/>
              </w:rPr>
              <w:t>Соболев Артем Андреевич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Начальник отдела государственного энергетического надзора по Чукотскому автономному округу (по согласованию);</w:t>
            </w:r>
          </w:p>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r w:rsidRPr="005E5DCE">
              <w:rPr>
                <w:sz w:val="20"/>
                <w:szCs w:val="20"/>
              </w:rPr>
              <w:t>- Начальник отдела по развитию коммунальной инфраструктуры Управления жилищно-коммунального хозяйства Департамента строительства и жилищно-коммунального хозяйства Чукотского автономного округа (по согласованию).</w:t>
            </w:r>
          </w:p>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rPr>
                <w:b/>
                <w:i/>
                <w:sz w:val="20"/>
                <w:szCs w:val="20"/>
              </w:rPr>
            </w:pPr>
            <w:r w:rsidRPr="005E5DCE">
              <w:rPr>
                <w:b/>
                <w:i/>
                <w:sz w:val="20"/>
                <w:szCs w:val="20"/>
              </w:rPr>
              <w:t>*-  либо лица их замещающие</w:t>
            </w:r>
          </w:p>
          <w:p w:rsidR="008237B2" w:rsidRPr="005E5DCE" w:rsidRDefault="008237B2" w:rsidP="008237B2">
            <w:pPr>
              <w:contextualSpacing/>
              <w:rPr>
                <w:sz w:val="20"/>
                <w:szCs w:val="20"/>
              </w:rPr>
            </w:pPr>
          </w:p>
        </w:tc>
        <w:tc>
          <w:tcPr>
            <w:tcW w:w="6378" w:type="dxa"/>
            <w:shd w:val="clear" w:color="auto" w:fill="auto"/>
          </w:tcPr>
          <w:p w:rsidR="008237B2" w:rsidRPr="005E5DCE" w:rsidRDefault="008237B2" w:rsidP="008237B2">
            <w:pPr>
              <w:tabs>
                <w:tab w:val="left" w:pos="1309"/>
              </w:tabs>
              <w:jc w:val="both"/>
              <w:rPr>
                <w:sz w:val="20"/>
                <w:szCs w:val="20"/>
              </w:rPr>
            </w:pPr>
          </w:p>
        </w:tc>
      </w:tr>
    </w:tbl>
    <w:p w:rsidR="008237B2" w:rsidRPr="005E5DCE" w:rsidRDefault="008237B2" w:rsidP="008237B2">
      <w:pPr>
        <w:widowControl w:val="0"/>
        <w:spacing w:before="120" w:after="120"/>
        <w:ind w:right="23"/>
        <w:jc w:val="center"/>
        <w:rPr>
          <w:b/>
          <w:sz w:val="20"/>
          <w:szCs w:val="20"/>
          <w:lang w:eastAsia="en-US"/>
        </w:rPr>
      </w:pPr>
      <w:r w:rsidRPr="005E5DCE">
        <w:rPr>
          <w:b/>
          <w:sz w:val="20"/>
          <w:szCs w:val="20"/>
          <w:lang w:eastAsia="en-US"/>
        </w:rPr>
        <w:t>По объектам в сельском поселении Нешкан</w:t>
      </w:r>
    </w:p>
    <w:p w:rsidR="008237B2" w:rsidRPr="005E5DCE" w:rsidRDefault="008237B2" w:rsidP="008237B2">
      <w:pPr>
        <w:widowControl w:val="0"/>
        <w:spacing w:before="120" w:after="120"/>
        <w:ind w:right="23"/>
        <w:jc w:val="center"/>
        <w:rPr>
          <w:b/>
          <w:sz w:val="20"/>
          <w:szCs w:val="20"/>
          <w:lang w:eastAsia="en-US"/>
        </w:rPr>
      </w:pPr>
    </w:p>
    <w:tbl>
      <w:tblPr>
        <w:tblW w:w="9747" w:type="dxa"/>
        <w:tblLook w:val="01E0" w:firstRow="1" w:lastRow="1" w:firstColumn="1" w:lastColumn="1" w:noHBand="0" w:noVBand="0"/>
      </w:tblPr>
      <w:tblGrid>
        <w:gridCol w:w="3369"/>
        <w:gridCol w:w="6378"/>
      </w:tblGrid>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Председатель комиссии:</w:t>
            </w:r>
          </w:p>
          <w:p w:rsidR="008237B2" w:rsidRPr="005E5DCE" w:rsidRDefault="008237B2" w:rsidP="008237B2">
            <w:pPr>
              <w:keepLines/>
              <w:jc w:val="center"/>
              <w:rPr>
                <w:b/>
                <w:sz w:val="20"/>
                <w:szCs w:val="20"/>
              </w:rPr>
            </w:pPr>
          </w:p>
        </w:tc>
      </w:tr>
      <w:tr w:rsidR="008237B2" w:rsidRPr="005E5DCE" w:rsidTr="008237B2">
        <w:tc>
          <w:tcPr>
            <w:tcW w:w="3369" w:type="dxa"/>
            <w:shd w:val="clear" w:color="auto" w:fill="auto"/>
          </w:tcPr>
          <w:p w:rsidR="008237B2" w:rsidRPr="005E5DCE" w:rsidRDefault="008237B2" w:rsidP="008237B2">
            <w:pPr>
              <w:contextualSpacing/>
              <w:rPr>
                <w:sz w:val="20"/>
                <w:szCs w:val="20"/>
              </w:rPr>
            </w:pPr>
            <w:r w:rsidRPr="005E5DCE">
              <w:rPr>
                <w:sz w:val="20"/>
                <w:szCs w:val="20"/>
              </w:rPr>
              <w:t>Кеуыйне Анастасия Руслановна</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Глава администрации муниципального образования сельское поселение Нешкан;</w:t>
            </w:r>
          </w:p>
          <w:p w:rsidR="008237B2" w:rsidRPr="005E5DCE" w:rsidRDefault="008237B2" w:rsidP="008237B2">
            <w:pPr>
              <w:contextualSpacing/>
              <w:jc w:val="both"/>
              <w:rPr>
                <w:sz w:val="20"/>
                <w:szCs w:val="20"/>
              </w:rPr>
            </w:pP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Заместитель Председателя комиссии:</w:t>
            </w:r>
          </w:p>
          <w:p w:rsidR="008237B2" w:rsidRPr="005E5DCE" w:rsidRDefault="008237B2" w:rsidP="008237B2">
            <w:pPr>
              <w:keepLines/>
              <w:jc w:val="center"/>
              <w:rPr>
                <w:b/>
                <w:sz w:val="20"/>
                <w:szCs w:val="20"/>
              </w:rPr>
            </w:pPr>
          </w:p>
        </w:tc>
      </w:tr>
      <w:tr w:rsidR="008237B2" w:rsidRPr="005E5DCE" w:rsidTr="008237B2">
        <w:tc>
          <w:tcPr>
            <w:tcW w:w="3369" w:type="dxa"/>
            <w:shd w:val="clear" w:color="auto" w:fill="auto"/>
          </w:tcPr>
          <w:p w:rsidR="008237B2" w:rsidRPr="005E5DCE" w:rsidRDefault="008237B2" w:rsidP="008237B2">
            <w:pPr>
              <w:keepLines/>
              <w:rPr>
                <w:b/>
                <w:sz w:val="20"/>
                <w:szCs w:val="20"/>
              </w:rPr>
            </w:pPr>
            <w:r w:rsidRPr="005E5DCE">
              <w:rPr>
                <w:sz w:val="20"/>
                <w:szCs w:val="20"/>
              </w:rPr>
              <w:t>Смолина Галина Геннадьевна *</w:t>
            </w:r>
          </w:p>
        </w:tc>
        <w:tc>
          <w:tcPr>
            <w:tcW w:w="6378" w:type="dxa"/>
            <w:shd w:val="clear" w:color="auto" w:fill="auto"/>
          </w:tcPr>
          <w:p w:rsidR="008237B2" w:rsidRPr="005E5DCE" w:rsidRDefault="008237B2" w:rsidP="008237B2">
            <w:pPr>
              <w:keepLines/>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промышленной политики Администрации муниципального образования Чукотский муниципальный район;</w:t>
            </w:r>
          </w:p>
          <w:p w:rsidR="008237B2" w:rsidRPr="005E5DCE" w:rsidRDefault="008237B2" w:rsidP="008237B2">
            <w:pPr>
              <w:keepLines/>
              <w:jc w:val="both"/>
              <w:rPr>
                <w:sz w:val="20"/>
                <w:szCs w:val="20"/>
              </w:rPr>
            </w:pP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Члены комиссии:</w:t>
            </w:r>
          </w:p>
          <w:p w:rsidR="008237B2" w:rsidRPr="005E5DCE" w:rsidRDefault="008237B2" w:rsidP="008237B2">
            <w:pPr>
              <w:keepLines/>
              <w:rPr>
                <w:b/>
                <w:sz w:val="20"/>
                <w:szCs w:val="20"/>
              </w:rPr>
            </w:pPr>
          </w:p>
          <w:p w:rsidR="008237B2" w:rsidRPr="005E5DCE" w:rsidRDefault="008237B2" w:rsidP="008237B2">
            <w:pPr>
              <w:keepLines/>
              <w:rPr>
                <w:b/>
                <w:sz w:val="20"/>
                <w:szCs w:val="20"/>
              </w:rPr>
            </w:pPr>
          </w:p>
        </w:tc>
      </w:tr>
      <w:tr w:rsidR="008237B2" w:rsidRPr="005E5DCE" w:rsidTr="008237B2">
        <w:trPr>
          <w:trHeight w:val="850"/>
        </w:trPr>
        <w:tc>
          <w:tcPr>
            <w:tcW w:w="3369" w:type="dxa"/>
            <w:shd w:val="clear" w:color="auto" w:fill="auto"/>
          </w:tcPr>
          <w:p w:rsidR="008237B2" w:rsidRPr="005E5DCE" w:rsidRDefault="008237B2" w:rsidP="008237B2">
            <w:pPr>
              <w:contextualSpacing/>
              <w:rPr>
                <w:sz w:val="20"/>
                <w:szCs w:val="20"/>
              </w:rPr>
            </w:pPr>
            <w:r w:rsidRPr="005E5DCE">
              <w:rPr>
                <w:sz w:val="20"/>
                <w:szCs w:val="20"/>
              </w:rPr>
              <w:t>Осипов Олег Михайлович*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социальной политики Администрации муниципального образования Чукотский муниципальный район;</w:t>
            </w:r>
          </w:p>
          <w:p w:rsidR="008237B2" w:rsidRPr="005E5DCE" w:rsidRDefault="008237B2" w:rsidP="008237B2">
            <w:pPr>
              <w:contextualSpacing/>
              <w:jc w:val="both"/>
              <w:rPr>
                <w:sz w:val="20"/>
                <w:szCs w:val="20"/>
              </w:rPr>
            </w:pPr>
          </w:p>
        </w:tc>
      </w:tr>
      <w:tr w:rsidR="008237B2" w:rsidRPr="005E5DCE" w:rsidTr="008237B2">
        <w:trPr>
          <w:trHeight w:val="1146"/>
        </w:trPr>
        <w:tc>
          <w:tcPr>
            <w:tcW w:w="3369" w:type="dxa"/>
            <w:shd w:val="clear" w:color="auto" w:fill="auto"/>
          </w:tcPr>
          <w:p w:rsidR="008237B2" w:rsidRPr="005E5DCE" w:rsidRDefault="008237B2" w:rsidP="008237B2">
            <w:pPr>
              <w:contextualSpacing/>
              <w:rPr>
                <w:sz w:val="20"/>
                <w:szCs w:val="20"/>
              </w:rPr>
            </w:pPr>
            <w:r w:rsidRPr="005E5DCE">
              <w:rPr>
                <w:sz w:val="20"/>
                <w:szCs w:val="20"/>
              </w:rPr>
              <w:t>Сангаджиев Данзан Владимирович*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Консультант отдела жилищно-коммунального хозяйства, топливно-энергетического комплекса и торговли Управления промышленной политики  Администрации муниципального образования Чукотский муниципальный район;</w:t>
            </w:r>
          </w:p>
        </w:tc>
      </w:tr>
      <w:tr w:rsidR="008237B2" w:rsidRPr="005E5DCE" w:rsidTr="008237B2">
        <w:trPr>
          <w:trHeight w:val="862"/>
        </w:trPr>
        <w:tc>
          <w:tcPr>
            <w:tcW w:w="3369" w:type="dxa"/>
            <w:shd w:val="clear" w:color="auto" w:fill="auto"/>
          </w:tcPr>
          <w:p w:rsidR="008237B2" w:rsidRPr="005E5DCE" w:rsidRDefault="008237B2" w:rsidP="008237B2">
            <w:pPr>
              <w:contextualSpacing/>
              <w:rPr>
                <w:sz w:val="20"/>
                <w:szCs w:val="20"/>
              </w:rPr>
            </w:pPr>
            <w:r w:rsidRPr="005E5DCE">
              <w:rPr>
                <w:sz w:val="20"/>
                <w:szCs w:val="20"/>
              </w:rPr>
              <w:t>Храпатый Александр Валерьевич*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И.о. директора муниципального унитарного предприятия муниципального образования Чукотский муниципальный район «Айсберг»;</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Махновский Валерий Борисович*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xml:space="preserve">- Старший мастер участка в с. Нешкан муниципального унитарного предприятия муниципального образования Чукотский муниципальный район «Айсберг»; </w:t>
            </w: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p>
          <w:p w:rsidR="008237B2" w:rsidRPr="005E5DCE" w:rsidRDefault="008237B2" w:rsidP="008237B2">
            <w:pPr>
              <w:contextualSpacing/>
              <w:rPr>
                <w:sz w:val="20"/>
                <w:szCs w:val="20"/>
              </w:rPr>
            </w:pPr>
            <w:r w:rsidRPr="005E5DCE">
              <w:rPr>
                <w:sz w:val="20"/>
                <w:szCs w:val="20"/>
              </w:rPr>
              <w:t>Яцкевич Юрий Владимирович*</w:t>
            </w:r>
          </w:p>
        </w:tc>
        <w:tc>
          <w:tcPr>
            <w:tcW w:w="6378" w:type="dxa"/>
            <w:shd w:val="clear" w:color="auto" w:fill="auto"/>
          </w:tcPr>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r w:rsidRPr="005E5DCE">
              <w:rPr>
                <w:sz w:val="20"/>
                <w:szCs w:val="20"/>
              </w:rPr>
              <w:t xml:space="preserve">- Начальник эксплуатации ООО «Тепло-Нешкан»; </w:t>
            </w: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p>
          <w:p w:rsidR="008237B2" w:rsidRPr="005E5DCE" w:rsidRDefault="008237B2" w:rsidP="008237B2">
            <w:pPr>
              <w:contextualSpacing/>
              <w:rPr>
                <w:sz w:val="20"/>
                <w:szCs w:val="20"/>
              </w:rPr>
            </w:pPr>
            <w:r w:rsidRPr="005E5DCE">
              <w:rPr>
                <w:sz w:val="20"/>
                <w:szCs w:val="20"/>
              </w:rPr>
              <w:t>Сат Айлана Анатольевна*</w:t>
            </w:r>
          </w:p>
        </w:tc>
        <w:tc>
          <w:tcPr>
            <w:tcW w:w="6378" w:type="dxa"/>
            <w:shd w:val="clear" w:color="auto" w:fill="auto"/>
          </w:tcPr>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r w:rsidRPr="005E5DCE">
              <w:rPr>
                <w:sz w:val="20"/>
                <w:szCs w:val="20"/>
              </w:rPr>
              <w:t>- И.о. начальника отдела архитектуры, градостроительства, транспорта и связи Управления промышленной политики Администрации муниципального образования Чукотский муниципальный район;</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 xml:space="preserve">Тахтынов Александр Юрьевич </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Глущенко Игорь Михайлович</w:t>
            </w:r>
          </w:p>
          <w:p w:rsidR="008237B2" w:rsidRPr="005E5DCE" w:rsidRDefault="008237B2" w:rsidP="008237B2">
            <w:pPr>
              <w:contextualSpacing/>
              <w:rPr>
                <w:sz w:val="20"/>
                <w:szCs w:val="20"/>
              </w:rPr>
            </w:pPr>
          </w:p>
          <w:p w:rsidR="008237B2" w:rsidRPr="005E5DCE" w:rsidRDefault="008237B2" w:rsidP="008237B2">
            <w:pPr>
              <w:rPr>
                <w:sz w:val="20"/>
                <w:szCs w:val="20"/>
              </w:rPr>
            </w:pPr>
          </w:p>
          <w:p w:rsidR="008237B2" w:rsidRPr="005E5DCE" w:rsidRDefault="008237B2" w:rsidP="008237B2">
            <w:pPr>
              <w:rPr>
                <w:sz w:val="20"/>
                <w:szCs w:val="20"/>
              </w:rPr>
            </w:pPr>
            <w:r w:rsidRPr="005E5DCE">
              <w:rPr>
                <w:sz w:val="20"/>
                <w:szCs w:val="20"/>
              </w:rPr>
              <w:t>Соболев Артем Андреевич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Начальник отдела государственного энергетического надзора по Чукотскому автономному округу (по согласованию);</w:t>
            </w:r>
          </w:p>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r w:rsidRPr="005E5DCE">
              <w:rPr>
                <w:sz w:val="20"/>
                <w:szCs w:val="20"/>
              </w:rPr>
              <w:t>- Начальник отдела по развитию коммунальной инфраструктуры Управления жилищно-коммунального хозяйства Департамента строительства и жилищно-коммунального хозяйства Чукотского автономного округа (по согласованию).</w:t>
            </w:r>
          </w:p>
        </w:tc>
      </w:tr>
      <w:tr w:rsidR="008237B2" w:rsidRPr="005E5DCE" w:rsidTr="008237B2">
        <w:trPr>
          <w:trHeight w:val="90"/>
        </w:trPr>
        <w:tc>
          <w:tcPr>
            <w:tcW w:w="3369" w:type="dxa"/>
            <w:shd w:val="clear" w:color="auto" w:fill="auto"/>
          </w:tcPr>
          <w:p w:rsidR="008237B2" w:rsidRPr="005E5DCE" w:rsidRDefault="008237B2" w:rsidP="008237B2">
            <w:pPr>
              <w:rPr>
                <w:b/>
                <w:i/>
                <w:sz w:val="20"/>
                <w:szCs w:val="20"/>
              </w:rPr>
            </w:pPr>
          </w:p>
          <w:p w:rsidR="008237B2" w:rsidRPr="005E5DCE" w:rsidRDefault="008237B2" w:rsidP="008237B2">
            <w:pPr>
              <w:rPr>
                <w:b/>
                <w:i/>
                <w:sz w:val="20"/>
                <w:szCs w:val="20"/>
              </w:rPr>
            </w:pPr>
            <w:r w:rsidRPr="005E5DCE">
              <w:rPr>
                <w:b/>
                <w:i/>
                <w:sz w:val="20"/>
                <w:szCs w:val="20"/>
              </w:rPr>
              <w:t>*-  либо лица их замещающие</w:t>
            </w:r>
          </w:p>
        </w:tc>
        <w:tc>
          <w:tcPr>
            <w:tcW w:w="6378" w:type="dxa"/>
            <w:shd w:val="clear" w:color="auto" w:fill="auto"/>
          </w:tcPr>
          <w:p w:rsidR="008237B2" w:rsidRPr="005E5DCE" w:rsidRDefault="008237B2" w:rsidP="008237B2">
            <w:pPr>
              <w:tabs>
                <w:tab w:val="left" w:pos="1309"/>
              </w:tabs>
              <w:jc w:val="both"/>
              <w:rPr>
                <w:sz w:val="20"/>
                <w:szCs w:val="20"/>
              </w:rPr>
            </w:pPr>
          </w:p>
        </w:tc>
      </w:tr>
    </w:tbl>
    <w:p w:rsidR="008237B2" w:rsidRPr="005E5DCE" w:rsidRDefault="008237B2" w:rsidP="008237B2">
      <w:pPr>
        <w:widowControl w:val="0"/>
        <w:spacing w:before="120" w:after="120"/>
        <w:ind w:right="23"/>
        <w:jc w:val="center"/>
        <w:rPr>
          <w:b/>
          <w:sz w:val="20"/>
          <w:szCs w:val="20"/>
          <w:lang w:eastAsia="en-US"/>
        </w:rPr>
      </w:pPr>
    </w:p>
    <w:p w:rsidR="008237B2" w:rsidRPr="005E5DCE" w:rsidRDefault="008237B2" w:rsidP="008237B2">
      <w:pPr>
        <w:widowControl w:val="0"/>
        <w:spacing w:before="120" w:after="120"/>
        <w:ind w:right="23"/>
        <w:jc w:val="center"/>
        <w:rPr>
          <w:b/>
          <w:sz w:val="20"/>
          <w:szCs w:val="20"/>
          <w:lang w:eastAsia="en-US"/>
        </w:rPr>
      </w:pPr>
    </w:p>
    <w:p w:rsidR="008237B2" w:rsidRPr="005E5DCE" w:rsidRDefault="008237B2" w:rsidP="008237B2">
      <w:pPr>
        <w:widowControl w:val="0"/>
        <w:spacing w:before="120" w:after="120"/>
        <w:ind w:right="23"/>
        <w:jc w:val="center"/>
        <w:rPr>
          <w:b/>
          <w:sz w:val="20"/>
          <w:szCs w:val="20"/>
          <w:lang w:eastAsia="en-US"/>
        </w:rPr>
      </w:pPr>
      <w:r w:rsidRPr="005E5DCE">
        <w:rPr>
          <w:b/>
          <w:sz w:val="20"/>
          <w:szCs w:val="20"/>
          <w:lang w:eastAsia="en-US"/>
        </w:rPr>
        <w:t>По объектам в сельском поселении Энурмино</w:t>
      </w:r>
    </w:p>
    <w:p w:rsidR="008237B2" w:rsidRPr="005E5DCE" w:rsidRDefault="008237B2" w:rsidP="008237B2">
      <w:pPr>
        <w:widowControl w:val="0"/>
        <w:spacing w:before="120" w:after="120"/>
        <w:ind w:right="23"/>
        <w:jc w:val="center"/>
        <w:rPr>
          <w:b/>
          <w:sz w:val="20"/>
          <w:szCs w:val="20"/>
          <w:lang w:eastAsia="en-US"/>
        </w:rPr>
      </w:pPr>
    </w:p>
    <w:tbl>
      <w:tblPr>
        <w:tblW w:w="9747" w:type="dxa"/>
        <w:tblLook w:val="01E0" w:firstRow="1" w:lastRow="1" w:firstColumn="1" w:lastColumn="1" w:noHBand="0" w:noVBand="0"/>
      </w:tblPr>
      <w:tblGrid>
        <w:gridCol w:w="3369"/>
        <w:gridCol w:w="6378"/>
      </w:tblGrid>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Председатель комиссии:</w:t>
            </w:r>
          </w:p>
          <w:p w:rsidR="008237B2" w:rsidRPr="005E5DCE" w:rsidRDefault="008237B2" w:rsidP="008237B2">
            <w:pPr>
              <w:keepLines/>
              <w:jc w:val="center"/>
              <w:rPr>
                <w:b/>
                <w:sz w:val="20"/>
                <w:szCs w:val="20"/>
              </w:rPr>
            </w:pPr>
          </w:p>
        </w:tc>
      </w:tr>
      <w:tr w:rsidR="008237B2" w:rsidRPr="005E5DCE" w:rsidTr="008237B2">
        <w:tc>
          <w:tcPr>
            <w:tcW w:w="3369" w:type="dxa"/>
            <w:shd w:val="clear" w:color="auto" w:fill="auto"/>
          </w:tcPr>
          <w:p w:rsidR="008237B2" w:rsidRPr="005E5DCE" w:rsidRDefault="008237B2" w:rsidP="008237B2">
            <w:pPr>
              <w:contextualSpacing/>
              <w:rPr>
                <w:sz w:val="20"/>
                <w:szCs w:val="20"/>
              </w:rPr>
            </w:pPr>
            <w:r w:rsidRPr="005E5DCE">
              <w:rPr>
                <w:sz w:val="20"/>
                <w:szCs w:val="20"/>
              </w:rPr>
              <w:t>Тынетегина Надежда Владиславовна</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Глава администрации муниципального образования сельское поселение Энурмино;</w:t>
            </w:r>
          </w:p>
          <w:p w:rsidR="008237B2" w:rsidRPr="005E5DCE" w:rsidRDefault="008237B2" w:rsidP="008237B2">
            <w:pPr>
              <w:contextualSpacing/>
              <w:jc w:val="both"/>
              <w:rPr>
                <w:sz w:val="20"/>
                <w:szCs w:val="20"/>
              </w:rPr>
            </w:pPr>
          </w:p>
          <w:p w:rsidR="008237B2" w:rsidRPr="005E5DCE" w:rsidRDefault="008237B2" w:rsidP="008237B2">
            <w:pPr>
              <w:contextualSpacing/>
              <w:jc w:val="both"/>
              <w:rPr>
                <w:sz w:val="20"/>
                <w:szCs w:val="20"/>
              </w:rPr>
            </w:pP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Заместитель Председателя комиссии:</w:t>
            </w:r>
          </w:p>
          <w:p w:rsidR="008237B2" w:rsidRPr="005E5DCE" w:rsidRDefault="008237B2" w:rsidP="008237B2">
            <w:pPr>
              <w:keepLines/>
              <w:rPr>
                <w:b/>
                <w:sz w:val="20"/>
                <w:szCs w:val="20"/>
              </w:rPr>
            </w:pPr>
          </w:p>
        </w:tc>
      </w:tr>
      <w:tr w:rsidR="008237B2" w:rsidRPr="005E5DCE" w:rsidTr="008237B2">
        <w:tc>
          <w:tcPr>
            <w:tcW w:w="3369" w:type="dxa"/>
            <w:shd w:val="clear" w:color="auto" w:fill="auto"/>
          </w:tcPr>
          <w:p w:rsidR="008237B2" w:rsidRPr="005E5DCE" w:rsidRDefault="008237B2" w:rsidP="008237B2">
            <w:pPr>
              <w:keepLines/>
              <w:rPr>
                <w:b/>
                <w:sz w:val="20"/>
                <w:szCs w:val="20"/>
              </w:rPr>
            </w:pPr>
            <w:r w:rsidRPr="005E5DCE">
              <w:rPr>
                <w:sz w:val="20"/>
                <w:szCs w:val="20"/>
              </w:rPr>
              <w:t>Смолина Галина Геннадьевна *</w:t>
            </w:r>
          </w:p>
        </w:tc>
        <w:tc>
          <w:tcPr>
            <w:tcW w:w="6378" w:type="dxa"/>
            <w:shd w:val="clear" w:color="auto" w:fill="auto"/>
          </w:tcPr>
          <w:p w:rsidR="008237B2" w:rsidRPr="005E5DCE" w:rsidRDefault="008237B2" w:rsidP="008237B2">
            <w:pPr>
              <w:keepLines/>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промышленной политики Администрации муниципального образования Чукотский муниципальный район</w:t>
            </w:r>
          </w:p>
        </w:tc>
      </w:tr>
      <w:tr w:rsidR="008237B2" w:rsidRPr="005E5DCE" w:rsidTr="008237B2">
        <w:tc>
          <w:tcPr>
            <w:tcW w:w="9747" w:type="dxa"/>
            <w:gridSpan w:val="2"/>
            <w:shd w:val="clear" w:color="auto" w:fill="auto"/>
          </w:tcPr>
          <w:p w:rsidR="008237B2" w:rsidRPr="005E5DCE" w:rsidRDefault="008237B2" w:rsidP="008237B2">
            <w:pPr>
              <w:keepLines/>
              <w:rPr>
                <w:b/>
                <w:sz w:val="20"/>
                <w:szCs w:val="20"/>
              </w:rPr>
            </w:pPr>
            <w:r w:rsidRPr="005E5DCE">
              <w:rPr>
                <w:b/>
                <w:sz w:val="20"/>
                <w:szCs w:val="20"/>
              </w:rPr>
              <w:t>Члены комиссии:</w:t>
            </w:r>
          </w:p>
          <w:p w:rsidR="008237B2" w:rsidRPr="005E5DCE" w:rsidRDefault="008237B2" w:rsidP="008237B2">
            <w:pPr>
              <w:keepLines/>
              <w:rPr>
                <w:b/>
                <w:sz w:val="20"/>
                <w:szCs w:val="20"/>
              </w:rPr>
            </w:pPr>
          </w:p>
        </w:tc>
      </w:tr>
      <w:tr w:rsidR="008237B2" w:rsidRPr="005E5DCE" w:rsidTr="008237B2">
        <w:trPr>
          <w:trHeight w:val="850"/>
        </w:trPr>
        <w:tc>
          <w:tcPr>
            <w:tcW w:w="3369" w:type="dxa"/>
            <w:shd w:val="clear" w:color="auto" w:fill="auto"/>
          </w:tcPr>
          <w:p w:rsidR="008237B2" w:rsidRPr="005E5DCE" w:rsidRDefault="008237B2" w:rsidP="008237B2">
            <w:pPr>
              <w:contextualSpacing/>
              <w:rPr>
                <w:sz w:val="20"/>
                <w:szCs w:val="20"/>
              </w:rPr>
            </w:pPr>
            <w:r w:rsidRPr="005E5DCE">
              <w:rPr>
                <w:sz w:val="20"/>
                <w:szCs w:val="20"/>
              </w:rPr>
              <w:t>Осипов Олег Михайлович*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И.о. заместителя Главы Администрации Чукотского муниципального района, начальника Управления социальной политики Администрации муниципального образования Чукотский муниципальный район;</w:t>
            </w:r>
          </w:p>
          <w:p w:rsidR="008237B2" w:rsidRPr="005E5DCE" w:rsidRDefault="008237B2" w:rsidP="008237B2">
            <w:pPr>
              <w:contextualSpacing/>
              <w:jc w:val="both"/>
              <w:rPr>
                <w:sz w:val="20"/>
                <w:szCs w:val="20"/>
              </w:rPr>
            </w:pPr>
          </w:p>
        </w:tc>
      </w:tr>
      <w:tr w:rsidR="008237B2" w:rsidRPr="005E5DCE" w:rsidTr="008237B2">
        <w:trPr>
          <w:trHeight w:val="1146"/>
        </w:trPr>
        <w:tc>
          <w:tcPr>
            <w:tcW w:w="3369" w:type="dxa"/>
            <w:shd w:val="clear" w:color="auto" w:fill="auto"/>
          </w:tcPr>
          <w:p w:rsidR="008237B2" w:rsidRPr="005E5DCE" w:rsidRDefault="008237B2" w:rsidP="008237B2">
            <w:pPr>
              <w:contextualSpacing/>
              <w:rPr>
                <w:sz w:val="20"/>
                <w:szCs w:val="20"/>
              </w:rPr>
            </w:pPr>
            <w:r w:rsidRPr="005E5DCE">
              <w:rPr>
                <w:sz w:val="20"/>
                <w:szCs w:val="20"/>
              </w:rPr>
              <w:t>Сангаджиев Данзан Владимирович*</w:t>
            </w:r>
          </w:p>
        </w:tc>
        <w:tc>
          <w:tcPr>
            <w:tcW w:w="6378" w:type="dxa"/>
            <w:shd w:val="clear" w:color="auto" w:fill="auto"/>
          </w:tcPr>
          <w:p w:rsidR="008237B2" w:rsidRPr="005E5DCE" w:rsidRDefault="008237B2" w:rsidP="008237B2">
            <w:pPr>
              <w:contextualSpacing/>
              <w:jc w:val="both"/>
              <w:rPr>
                <w:sz w:val="20"/>
                <w:szCs w:val="20"/>
              </w:rPr>
            </w:pPr>
            <w:r w:rsidRPr="005E5DCE">
              <w:rPr>
                <w:sz w:val="20"/>
                <w:szCs w:val="20"/>
              </w:rPr>
              <w:t>- Консультант отдела жилищно-коммунального хозяйства, топливно-энергетического комплекса и торговли Управления промышленной политики  Администрации муниципального образования Чукотский муниципальный район;</w:t>
            </w:r>
          </w:p>
        </w:tc>
      </w:tr>
      <w:tr w:rsidR="008237B2" w:rsidRPr="005E5DCE" w:rsidTr="008237B2">
        <w:trPr>
          <w:trHeight w:val="862"/>
        </w:trPr>
        <w:tc>
          <w:tcPr>
            <w:tcW w:w="3369" w:type="dxa"/>
            <w:shd w:val="clear" w:color="auto" w:fill="auto"/>
          </w:tcPr>
          <w:p w:rsidR="008237B2" w:rsidRPr="005E5DCE" w:rsidRDefault="008237B2" w:rsidP="008237B2">
            <w:pPr>
              <w:contextualSpacing/>
              <w:rPr>
                <w:sz w:val="20"/>
                <w:szCs w:val="20"/>
              </w:rPr>
            </w:pPr>
            <w:r w:rsidRPr="005E5DCE">
              <w:rPr>
                <w:sz w:val="20"/>
                <w:szCs w:val="20"/>
              </w:rPr>
              <w:t>Храпатый Александр Валерьевич*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И.о. директора муниципального унитарного предприятия муниципального образования Чукотский муниципальный район «Айсберг»;</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lastRenderedPageBreak/>
              <w:t>Ринтытегин Сергей Александрович*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xml:space="preserve">- Мастер участка в с. Энурмино муниципального унитарного предприятия муниципального образования Чукотский муниципальный район «Айсберг»; </w:t>
            </w: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p>
          <w:p w:rsidR="008237B2" w:rsidRPr="005E5DCE" w:rsidRDefault="008237B2" w:rsidP="008237B2">
            <w:pPr>
              <w:contextualSpacing/>
              <w:rPr>
                <w:sz w:val="20"/>
                <w:szCs w:val="20"/>
              </w:rPr>
            </w:pPr>
            <w:r w:rsidRPr="005E5DCE">
              <w:rPr>
                <w:sz w:val="20"/>
                <w:szCs w:val="20"/>
              </w:rPr>
              <w:t>Сат Айлана Анатольевна*</w:t>
            </w:r>
          </w:p>
        </w:tc>
        <w:tc>
          <w:tcPr>
            <w:tcW w:w="6378" w:type="dxa"/>
            <w:shd w:val="clear" w:color="auto" w:fill="auto"/>
          </w:tcPr>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r w:rsidRPr="005E5DCE">
              <w:rPr>
                <w:sz w:val="20"/>
                <w:szCs w:val="20"/>
              </w:rPr>
              <w:t>- И.о. начальника отдела архитектуры, градостроительства, транспорта и связи Управления промышленной политики Администрации муниципального образования Чукотский муниципальный район;</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 xml:space="preserve">Тахтынов Александр Юрьевич </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contextualSpacing/>
              <w:rPr>
                <w:sz w:val="20"/>
                <w:szCs w:val="20"/>
              </w:rPr>
            </w:pPr>
            <w:r w:rsidRPr="005E5DCE">
              <w:rPr>
                <w:sz w:val="20"/>
                <w:szCs w:val="20"/>
              </w:rPr>
              <w:t>Глущенко Игорь Михайлович</w:t>
            </w:r>
          </w:p>
          <w:p w:rsidR="008237B2" w:rsidRPr="005E5DCE" w:rsidRDefault="008237B2" w:rsidP="008237B2">
            <w:pPr>
              <w:contextualSpacing/>
              <w:rPr>
                <w:sz w:val="20"/>
                <w:szCs w:val="20"/>
              </w:rPr>
            </w:pPr>
          </w:p>
          <w:p w:rsidR="008237B2" w:rsidRPr="005E5DCE" w:rsidRDefault="008237B2" w:rsidP="008237B2">
            <w:pPr>
              <w:contextualSpacing/>
              <w:rPr>
                <w:sz w:val="20"/>
                <w:szCs w:val="20"/>
              </w:rPr>
            </w:pPr>
          </w:p>
          <w:p w:rsidR="008237B2" w:rsidRPr="005E5DCE" w:rsidRDefault="008237B2" w:rsidP="008237B2">
            <w:pPr>
              <w:rPr>
                <w:sz w:val="20"/>
                <w:szCs w:val="20"/>
              </w:rPr>
            </w:pPr>
            <w:r w:rsidRPr="005E5DCE">
              <w:rPr>
                <w:sz w:val="20"/>
                <w:szCs w:val="20"/>
              </w:rPr>
              <w:t>Соболев Артем Андреевич</w:t>
            </w:r>
          </w:p>
        </w:tc>
        <w:tc>
          <w:tcPr>
            <w:tcW w:w="6378" w:type="dxa"/>
            <w:shd w:val="clear" w:color="auto" w:fill="auto"/>
          </w:tcPr>
          <w:p w:rsidR="008237B2" w:rsidRPr="005E5DCE" w:rsidRDefault="008237B2" w:rsidP="008237B2">
            <w:pPr>
              <w:tabs>
                <w:tab w:val="left" w:pos="1309"/>
              </w:tabs>
              <w:jc w:val="both"/>
              <w:rPr>
                <w:sz w:val="20"/>
                <w:szCs w:val="20"/>
              </w:rPr>
            </w:pPr>
            <w:r w:rsidRPr="005E5DCE">
              <w:rPr>
                <w:sz w:val="20"/>
                <w:szCs w:val="20"/>
              </w:rPr>
              <w:t>- Начальник отдела государственного энергетического надзора по Чукотскому автономному округу (по согласованию);</w:t>
            </w:r>
          </w:p>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r w:rsidRPr="005E5DCE">
              <w:rPr>
                <w:sz w:val="20"/>
                <w:szCs w:val="20"/>
              </w:rPr>
              <w:t>- Начальник отдела по развитию коммунальной инфраструктуры Управления жилищно-коммунального хозяйства Департамента строительства и жилищно-коммунального хозяйства Чукотского автономного округа (по согласованию).</w:t>
            </w:r>
          </w:p>
          <w:p w:rsidR="008237B2" w:rsidRPr="005E5DCE" w:rsidRDefault="008237B2" w:rsidP="008237B2">
            <w:pPr>
              <w:tabs>
                <w:tab w:val="left" w:pos="1309"/>
              </w:tabs>
              <w:jc w:val="both"/>
              <w:rPr>
                <w:sz w:val="20"/>
                <w:szCs w:val="20"/>
              </w:rPr>
            </w:pPr>
          </w:p>
          <w:p w:rsidR="008237B2" w:rsidRPr="005E5DCE" w:rsidRDefault="008237B2" w:rsidP="008237B2">
            <w:pPr>
              <w:tabs>
                <w:tab w:val="left" w:pos="1309"/>
              </w:tabs>
              <w:jc w:val="both"/>
              <w:rPr>
                <w:sz w:val="20"/>
                <w:szCs w:val="20"/>
              </w:rPr>
            </w:pPr>
          </w:p>
        </w:tc>
      </w:tr>
      <w:tr w:rsidR="008237B2" w:rsidRPr="005E5DCE" w:rsidTr="008237B2">
        <w:trPr>
          <w:trHeight w:val="1137"/>
        </w:trPr>
        <w:tc>
          <w:tcPr>
            <w:tcW w:w="3369" w:type="dxa"/>
            <w:shd w:val="clear" w:color="auto" w:fill="auto"/>
          </w:tcPr>
          <w:p w:rsidR="008237B2" w:rsidRPr="005E5DCE" w:rsidRDefault="008237B2" w:rsidP="008237B2">
            <w:pPr>
              <w:rPr>
                <w:b/>
                <w:i/>
                <w:sz w:val="20"/>
                <w:szCs w:val="20"/>
              </w:rPr>
            </w:pPr>
            <w:r w:rsidRPr="005E5DCE">
              <w:rPr>
                <w:b/>
                <w:i/>
                <w:sz w:val="20"/>
                <w:szCs w:val="20"/>
              </w:rPr>
              <w:t>*-  либо лица их замещающие</w:t>
            </w:r>
          </w:p>
          <w:p w:rsidR="008237B2" w:rsidRPr="005E5DCE" w:rsidRDefault="008237B2" w:rsidP="008237B2">
            <w:pPr>
              <w:contextualSpacing/>
              <w:rPr>
                <w:sz w:val="20"/>
                <w:szCs w:val="20"/>
              </w:rPr>
            </w:pPr>
          </w:p>
        </w:tc>
        <w:tc>
          <w:tcPr>
            <w:tcW w:w="6378" w:type="dxa"/>
            <w:shd w:val="clear" w:color="auto" w:fill="auto"/>
          </w:tcPr>
          <w:p w:rsidR="008237B2" w:rsidRPr="005E5DCE" w:rsidRDefault="008237B2" w:rsidP="008237B2">
            <w:pPr>
              <w:tabs>
                <w:tab w:val="left" w:pos="1309"/>
              </w:tabs>
              <w:jc w:val="both"/>
              <w:rPr>
                <w:sz w:val="20"/>
                <w:szCs w:val="20"/>
              </w:rPr>
            </w:pPr>
          </w:p>
        </w:tc>
      </w:tr>
    </w:tbl>
    <w:p w:rsidR="008237B2" w:rsidRPr="005E5DCE" w:rsidRDefault="008237B2" w:rsidP="008237B2">
      <w:pPr>
        <w:ind w:firstLine="4962"/>
        <w:jc w:val="right"/>
        <w:rPr>
          <w:sz w:val="20"/>
          <w:szCs w:val="20"/>
        </w:rPr>
      </w:pPr>
      <w:r w:rsidRPr="005E5DCE">
        <w:rPr>
          <w:sz w:val="20"/>
          <w:szCs w:val="20"/>
        </w:rPr>
        <w:br w:type="page"/>
      </w:r>
    </w:p>
    <w:p w:rsidR="008237B2" w:rsidRPr="005E5DCE" w:rsidRDefault="008237B2" w:rsidP="008237B2">
      <w:pPr>
        <w:ind w:left="4536"/>
        <w:jc w:val="both"/>
        <w:rPr>
          <w:sz w:val="20"/>
          <w:szCs w:val="20"/>
        </w:rPr>
      </w:pPr>
      <w:r w:rsidRPr="005E5DCE">
        <w:rPr>
          <w:sz w:val="20"/>
          <w:szCs w:val="20"/>
        </w:rPr>
        <w:lastRenderedPageBreak/>
        <w:t>Приложение 2</w:t>
      </w:r>
    </w:p>
    <w:p w:rsidR="008237B2" w:rsidRPr="005E5DCE" w:rsidRDefault="008237B2" w:rsidP="008237B2">
      <w:pPr>
        <w:ind w:left="4536"/>
        <w:jc w:val="both"/>
        <w:rPr>
          <w:color w:val="000000"/>
          <w:sz w:val="20"/>
          <w:szCs w:val="20"/>
        </w:rPr>
      </w:pPr>
      <w:r w:rsidRPr="005E5DCE">
        <w:rPr>
          <w:sz w:val="20"/>
          <w:szCs w:val="20"/>
        </w:rPr>
        <w:t xml:space="preserve">к Программе проведения оценки обеспечения готовности к отопительному периоду 2025-2026 годов </w:t>
      </w:r>
      <w:r w:rsidRPr="005E5DCE">
        <w:rPr>
          <w:color w:val="000000"/>
          <w:sz w:val="20"/>
          <w:szCs w:val="20"/>
        </w:rPr>
        <w:t xml:space="preserve">утвержденной постановлением администрации Чукотского муниципального образования Чукотский муниципальный район </w:t>
      </w:r>
      <w:r w:rsidRPr="005E5DCE">
        <w:rPr>
          <w:color w:val="000000"/>
          <w:sz w:val="20"/>
          <w:szCs w:val="20"/>
        </w:rPr>
        <w:br/>
        <w:t>от 16.09.2025 г. № 317</w:t>
      </w:r>
    </w:p>
    <w:p w:rsidR="008237B2" w:rsidRPr="005E5DCE" w:rsidRDefault="008237B2" w:rsidP="008237B2">
      <w:pPr>
        <w:ind w:left="4536"/>
        <w:jc w:val="both"/>
        <w:rPr>
          <w:sz w:val="20"/>
          <w:szCs w:val="20"/>
        </w:rPr>
      </w:pPr>
    </w:p>
    <w:p w:rsidR="008237B2" w:rsidRPr="005E5DCE" w:rsidRDefault="008237B2" w:rsidP="008237B2">
      <w:pPr>
        <w:ind w:left="4536"/>
        <w:jc w:val="both"/>
        <w:rPr>
          <w:sz w:val="20"/>
          <w:szCs w:val="20"/>
        </w:rPr>
      </w:pPr>
    </w:p>
    <w:p w:rsidR="008237B2" w:rsidRPr="005E5DCE" w:rsidRDefault="008237B2" w:rsidP="008237B2">
      <w:pPr>
        <w:ind w:left="4536"/>
        <w:jc w:val="both"/>
        <w:rPr>
          <w:sz w:val="20"/>
          <w:szCs w:val="20"/>
        </w:rPr>
      </w:pP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0"/>
          <w:szCs w:val="20"/>
        </w:rPr>
      </w:pPr>
      <w:r w:rsidRPr="005E5DCE">
        <w:rPr>
          <w:b/>
          <w:bCs/>
          <w:color w:val="22272F"/>
          <w:sz w:val="20"/>
          <w:szCs w:val="20"/>
        </w:rPr>
        <w:t>АКТ</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0"/>
          <w:szCs w:val="20"/>
        </w:rPr>
      </w:pPr>
      <w:r w:rsidRPr="005E5DCE">
        <w:rPr>
          <w:b/>
          <w:bCs/>
          <w:color w:val="22272F"/>
          <w:sz w:val="20"/>
          <w:szCs w:val="20"/>
        </w:rPr>
        <w:t>оценки обеспечения готовности к отопительному периоду</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0"/>
          <w:szCs w:val="20"/>
        </w:rPr>
      </w:pPr>
      <w:r w:rsidRPr="005E5DCE">
        <w:rPr>
          <w:b/>
          <w:bCs/>
          <w:color w:val="22272F"/>
          <w:sz w:val="20"/>
          <w:szCs w:val="20"/>
        </w:rPr>
        <w:t>2025/2026 гг.</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_____________________                                                «__» __________ 20__ г.</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 xml:space="preserve">    (место составления акта)                                                                                                 (дата составления акта)</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Комиссия, образованная ________________________________________,</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 xml:space="preserve">                                                                   (форма документа и его реквизиты, которым образована комиссия)</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в соответствии с Программой проведения оценки обеспечения готовности к отопительному периоду от «__» ______ 20__ г., утвержденной ___________________________________________________________________,</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(фамилия, инициалы руководителя (его заместителя) уполномоченного органа, проводящего оценку обеспечения готовности к отопительному периоду)</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 xml:space="preserve">с «__» ______ 20__ г. по «__» ______ 20__ г. в соответствии с </w:t>
      </w:r>
      <w:hyperlink r:id="rId11" w:anchor="/document/12177489/entry/0" w:history="1">
        <w:r w:rsidRPr="005E5DCE">
          <w:rPr>
            <w:rStyle w:val="afc"/>
            <w:color w:val="3272C0"/>
            <w:sz w:val="20"/>
            <w:szCs w:val="20"/>
          </w:rPr>
          <w:t>Федеральным законом</w:t>
        </w:r>
      </w:hyperlink>
      <w:r w:rsidRPr="005E5DCE">
        <w:rPr>
          <w:color w:val="22272F"/>
          <w:sz w:val="20"/>
          <w:szCs w:val="20"/>
        </w:rPr>
        <w:t xml:space="preserve"> от 27 июля 2010 года № 190-ФЗ «О  теплоснабжении» провела оценку обеспечения готовности к отопительному периоду</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____________________________________________________________________</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 xml:space="preserve">                           (наименование лица, подлежащего оценке обеспечения готовности)</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Оценка обеспечения готовности к отопительному периоду проводилась в отношении следующих объектов оценки обеспечения готовности:</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1. ________________________;</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2. ________________________;</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3. ________________________;</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 ________________________.</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В ходе проведения оценки обеспечения готовности к отопительному периоду комиссия установила:</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1. Уровни готовности объектов оценки обеспечения готовности:</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p>
    <w:tbl>
      <w:tblPr>
        <w:tblW w:w="6770" w:type="dxa"/>
        <w:jc w:val="center"/>
        <w:tblLook w:val="04A0" w:firstRow="1" w:lastRow="0" w:firstColumn="1" w:lastColumn="0" w:noHBand="0" w:noVBand="1"/>
      </w:tblPr>
      <w:tblGrid>
        <w:gridCol w:w="3370"/>
        <w:gridCol w:w="3400"/>
      </w:tblGrid>
      <w:tr w:rsidR="008237B2" w:rsidRPr="005E5DCE" w:rsidTr="008237B2">
        <w:trPr>
          <w:jc w:val="center"/>
        </w:trPr>
        <w:tc>
          <w:tcPr>
            <w:tcW w:w="33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jc w:val="center"/>
              <w:rPr>
                <w:sz w:val="20"/>
                <w:szCs w:val="20"/>
              </w:rPr>
            </w:pPr>
            <w:r w:rsidRPr="005E5DCE">
              <w:rPr>
                <w:sz w:val="20"/>
                <w:szCs w:val="20"/>
              </w:rPr>
              <w:t>Объект оценки обеспечения готовности</w:t>
            </w:r>
          </w:p>
        </w:tc>
        <w:tc>
          <w:tcPr>
            <w:tcW w:w="33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jc w:val="center"/>
              <w:rPr>
                <w:sz w:val="20"/>
                <w:szCs w:val="20"/>
              </w:rPr>
            </w:pPr>
            <w:r w:rsidRPr="005E5DCE">
              <w:rPr>
                <w:sz w:val="20"/>
                <w:szCs w:val="20"/>
              </w:rPr>
              <w:t>Уровень готовности</w:t>
            </w:r>
          </w:p>
          <w:p w:rsidR="008237B2" w:rsidRPr="005E5DCE" w:rsidRDefault="008237B2" w:rsidP="008237B2">
            <w:pPr>
              <w:jc w:val="center"/>
              <w:rPr>
                <w:sz w:val="20"/>
                <w:szCs w:val="20"/>
              </w:rPr>
            </w:pPr>
            <w:r w:rsidRPr="005E5DCE">
              <w:rPr>
                <w:sz w:val="20"/>
                <w:szCs w:val="20"/>
              </w:rPr>
              <w:t>(Готов/готов с условиями/не готов)</w:t>
            </w:r>
          </w:p>
        </w:tc>
      </w:tr>
      <w:tr w:rsidR="008237B2" w:rsidRPr="005E5DCE" w:rsidTr="008237B2">
        <w:trPr>
          <w:jc w:val="center"/>
        </w:trPr>
        <w:tc>
          <w:tcPr>
            <w:tcW w:w="33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rPr>
                <w:sz w:val="20"/>
                <w:szCs w:val="20"/>
              </w:rPr>
            </w:pPr>
            <w:r w:rsidRPr="005E5DCE">
              <w:rPr>
                <w:sz w:val="20"/>
                <w:szCs w:val="20"/>
              </w:rPr>
              <w:t>1.</w:t>
            </w:r>
          </w:p>
        </w:tc>
        <w:tc>
          <w:tcPr>
            <w:tcW w:w="33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rPr>
                <w:sz w:val="20"/>
                <w:szCs w:val="20"/>
              </w:rPr>
            </w:pPr>
            <w:r w:rsidRPr="005E5DCE">
              <w:rPr>
                <w:sz w:val="20"/>
                <w:szCs w:val="20"/>
              </w:rPr>
              <w:t> </w:t>
            </w:r>
          </w:p>
        </w:tc>
      </w:tr>
      <w:tr w:rsidR="008237B2" w:rsidRPr="005E5DCE" w:rsidTr="008237B2">
        <w:trPr>
          <w:jc w:val="center"/>
        </w:trPr>
        <w:tc>
          <w:tcPr>
            <w:tcW w:w="33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rPr>
                <w:sz w:val="20"/>
                <w:szCs w:val="20"/>
              </w:rPr>
            </w:pPr>
            <w:r w:rsidRPr="005E5DCE">
              <w:rPr>
                <w:sz w:val="20"/>
                <w:szCs w:val="20"/>
              </w:rPr>
              <w:t>2.</w:t>
            </w:r>
          </w:p>
        </w:tc>
        <w:tc>
          <w:tcPr>
            <w:tcW w:w="33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rPr>
                <w:sz w:val="20"/>
                <w:szCs w:val="20"/>
              </w:rPr>
            </w:pPr>
            <w:r w:rsidRPr="005E5DCE">
              <w:rPr>
                <w:sz w:val="20"/>
                <w:szCs w:val="20"/>
              </w:rPr>
              <w:t> </w:t>
            </w:r>
          </w:p>
        </w:tc>
      </w:tr>
      <w:tr w:rsidR="008237B2" w:rsidRPr="005E5DCE" w:rsidTr="008237B2">
        <w:trPr>
          <w:jc w:val="center"/>
        </w:trPr>
        <w:tc>
          <w:tcPr>
            <w:tcW w:w="33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rPr>
                <w:sz w:val="20"/>
                <w:szCs w:val="20"/>
              </w:rPr>
            </w:pPr>
            <w:r w:rsidRPr="005E5DCE">
              <w:rPr>
                <w:sz w:val="20"/>
                <w:szCs w:val="20"/>
              </w:rPr>
              <w:t>3.</w:t>
            </w:r>
          </w:p>
        </w:tc>
        <w:tc>
          <w:tcPr>
            <w:tcW w:w="33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rPr>
                <w:sz w:val="20"/>
                <w:szCs w:val="20"/>
              </w:rPr>
            </w:pPr>
            <w:r w:rsidRPr="005E5DCE">
              <w:rPr>
                <w:sz w:val="20"/>
                <w:szCs w:val="20"/>
              </w:rPr>
              <w:t> </w:t>
            </w:r>
          </w:p>
        </w:tc>
      </w:tr>
      <w:tr w:rsidR="008237B2" w:rsidRPr="005E5DCE" w:rsidTr="008237B2">
        <w:trPr>
          <w:jc w:val="center"/>
        </w:trPr>
        <w:tc>
          <w:tcPr>
            <w:tcW w:w="33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rPr>
                <w:sz w:val="20"/>
                <w:szCs w:val="20"/>
              </w:rPr>
            </w:pPr>
            <w:r w:rsidRPr="005E5DCE">
              <w:rPr>
                <w:sz w:val="20"/>
                <w:szCs w:val="20"/>
              </w:rPr>
              <w:t>№№</w:t>
            </w:r>
          </w:p>
        </w:tc>
        <w:tc>
          <w:tcPr>
            <w:tcW w:w="33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rPr>
                <w:sz w:val="20"/>
                <w:szCs w:val="20"/>
              </w:rPr>
            </w:pPr>
            <w:r w:rsidRPr="005E5DCE">
              <w:rPr>
                <w:sz w:val="20"/>
                <w:szCs w:val="20"/>
              </w:rPr>
              <w:t> </w:t>
            </w:r>
          </w:p>
        </w:tc>
      </w:tr>
    </w:tbl>
    <w:p w:rsidR="008237B2" w:rsidRPr="005E5DCE" w:rsidRDefault="008237B2" w:rsidP="008237B2">
      <w:pPr>
        <w:spacing w:before="100" w:beforeAutospacing="1" w:after="100" w:afterAutospacing="1"/>
        <w:jc w:val="both"/>
        <w:rPr>
          <w:color w:val="22272F"/>
          <w:sz w:val="20"/>
          <w:szCs w:val="20"/>
        </w:rPr>
      </w:pPr>
      <w:r w:rsidRPr="005E5DCE">
        <w:rPr>
          <w:color w:val="22272F"/>
          <w:sz w:val="20"/>
          <w:szCs w:val="20"/>
        </w:rPr>
        <w:t> </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2. Уровень готовности лица, подлежащего оценке обеспечения готовности:</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p>
    <w:tbl>
      <w:tblPr>
        <w:tblW w:w="6770" w:type="dxa"/>
        <w:jc w:val="center"/>
        <w:tblLook w:val="04A0" w:firstRow="1" w:lastRow="0" w:firstColumn="1" w:lastColumn="0" w:noHBand="0" w:noVBand="1"/>
      </w:tblPr>
      <w:tblGrid>
        <w:gridCol w:w="3370"/>
        <w:gridCol w:w="3400"/>
      </w:tblGrid>
      <w:tr w:rsidR="008237B2" w:rsidRPr="005E5DCE" w:rsidTr="008237B2">
        <w:trPr>
          <w:jc w:val="center"/>
        </w:trPr>
        <w:tc>
          <w:tcPr>
            <w:tcW w:w="33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jc w:val="center"/>
              <w:rPr>
                <w:sz w:val="20"/>
                <w:szCs w:val="20"/>
              </w:rPr>
            </w:pPr>
            <w:r w:rsidRPr="005E5DCE">
              <w:rPr>
                <w:sz w:val="20"/>
                <w:szCs w:val="20"/>
              </w:rPr>
              <w:t>Лицо, подлежащее оценке обеспечения готовности</w:t>
            </w:r>
          </w:p>
        </w:tc>
        <w:tc>
          <w:tcPr>
            <w:tcW w:w="33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jc w:val="center"/>
              <w:rPr>
                <w:sz w:val="20"/>
                <w:szCs w:val="20"/>
              </w:rPr>
            </w:pPr>
            <w:r w:rsidRPr="005E5DCE">
              <w:rPr>
                <w:sz w:val="20"/>
                <w:szCs w:val="20"/>
              </w:rPr>
              <w:t>Уровень готовности</w:t>
            </w:r>
          </w:p>
          <w:p w:rsidR="008237B2" w:rsidRPr="005E5DCE" w:rsidRDefault="008237B2" w:rsidP="008237B2">
            <w:pPr>
              <w:jc w:val="center"/>
              <w:rPr>
                <w:sz w:val="20"/>
                <w:szCs w:val="20"/>
              </w:rPr>
            </w:pPr>
            <w:r w:rsidRPr="005E5DCE">
              <w:rPr>
                <w:sz w:val="20"/>
                <w:szCs w:val="20"/>
              </w:rPr>
              <w:t>(Готов/готов с условиями/не готов)</w:t>
            </w:r>
          </w:p>
        </w:tc>
      </w:tr>
      <w:tr w:rsidR="008237B2" w:rsidRPr="005E5DCE" w:rsidTr="008237B2">
        <w:trPr>
          <w:jc w:val="center"/>
        </w:trPr>
        <w:tc>
          <w:tcPr>
            <w:tcW w:w="33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rPr>
                <w:sz w:val="20"/>
                <w:szCs w:val="20"/>
              </w:rPr>
            </w:pPr>
            <w:r w:rsidRPr="005E5DCE">
              <w:rPr>
                <w:sz w:val="20"/>
                <w:szCs w:val="20"/>
              </w:rPr>
              <w:t> </w:t>
            </w:r>
          </w:p>
        </w:tc>
        <w:tc>
          <w:tcPr>
            <w:tcW w:w="33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37B2" w:rsidRPr="005E5DCE" w:rsidRDefault="008237B2" w:rsidP="008237B2">
            <w:pPr>
              <w:rPr>
                <w:sz w:val="20"/>
                <w:szCs w:val="20"/>
              </w:rPr>
            </w:pPr>
            <w:r w:rsidRPr="005E5DCE">
              <w:rPr>
                <w:sz w:val="20"/>
                <w:szCs w:val="20"/>
              </w:rPr>
              <w:t> </w:t>
            </w:r>
          </w:p>
        </w:tc>
      </w:tr>
    </w:tbl>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Приложение:</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1. Оценочный лист для расчета индекса готовности к отопительному периоду __________________________ на __ л. в 1 экз.;</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(объект оценки обеспечения готовности)</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2. Оценочный лист для расчета индекса готовности к отопительному периоду __________________________ на __ л. в 1 экз.;</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(объект оценки обеспечения готовности)</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3. Оценочный лист для расчета индекса готовности к отопительному периоду __________________________ на __ л. в 1 экз.</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lastRenderedPageBreak/>
        <w:t>(объект оценки обеспечения готовности)</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Председатель комиссии: _______________________________________________</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 xml:space="preserve">                                                                                           (подпись, расшифровка подписи)</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Заместитель</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председателя комиссии: ______________________________________________</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 xml:space="preserve">                                                                                           (подпись, расшифровка подписи)</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Члены комиссии: _____________________________________________________</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 xml:space="preserve">                                                                                           (подпись, расшифровка подписи)</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С актами оценки обеспечения готовности ознакомлен, один экземпляр акта получил:</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5E5DCE">
        <w:rPr>
          <w:color w:val="22272F"/>
          <w:sz w:val="20"/>
          <w:szCs w:val="20"/>
        </w:rPr>
        <w:t>«__» ___________ 20__ г. ________________________________________</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 xml:space="preserve">                                                                           (подпись, расшифровка подписи руководителя (его уполномоченно-</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 xml:space="preserve">                                                                         го представителя) в отношении которого проводилась оценка обес-</w:t>
      </w:r>
    </w:p>
    <w:p w:rsidR="008237B2" w:rsidRPr="005E5DCE" w:rsidRDefault="008237B2" w:rsidP="00823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5E5DCE">
        <w:rPr>
          <w:color w:val="22272F"/>
          <w:sz w:val="20"/>
          <w:szCs w:val="20"/>
        </w:rPr>
        <w:t xml:space="preserve">                                                                        печения готовности к отопительному периоду)</w:t>
      </w:r>
      <w:r w:rsidRPr="005E5DCE">
        <w:rPr>
          <w:color w:val="22272F"/>
          <w:sz w:val="20"/>
          <w:szCs w:val="20"/>
        </w:rPr>
        <w:br w:type="page"/>
      </w:r>
    </w:p>
    <w:p w:rsidR="008237B2" w:rsidRPr="005E5DCE" w:rsidRDefault="008237B2" w:rsidP="008237B2">
      <w:pPr>
        <w:ind w:left="4536"/>
        <w:jc w:val="both"/>
        <w:rPr>
          <w:sz w:val="20"/>
          <w:szCs w:val="20"/>
        </w:rPr>
      </w:pPr>
      <w:r w:rsidRPr="005E5DCE">
        <w:rPr>
          <w:sz w:val="20"/>
          <w:szCs w:val="20"/>
        </w:rPr>
        <w:lastRenderedPageBreak/>
        <w:t>Приложение 3</w:t>
      </w:r>
    </w:p>
    <w:p w:rsidR="008237B2" w:rsidRPr="005E5DCE" w:rsidRDefault="008237B2" w:rsidP="008237B2">
      <w:pPr>
        <w:ind w:left="4536"/>
        <w:jc w:val="both"/>
        <w:rPr>
          <w:color w:val="000000"/>
          <w:sz w:val="20"/>
          <w:szCs w:val="20"/>
        </w:rPr>
      </w:pPr>
      <w:r w:rsidRPr="005E5DCE">
        <w:rPr>
          <w:sz w:val="20"/>
          <w:szCs w:val="20"/>
        </w:rPr>
        <w:t xml:space="preserve">к Программе проведения оценки обеспечения готовности к отопительному периоду 2025-2026 годов </w:t>
      </w:r>
      <w:r w:rsidRPr="005E5DCE">
        <w:rPr>
          <w:color w:val="000000"/>
          <w:sz w:val="20"/>
          <w:szCs w:val="20"/>
        </w:rPr>
        <w:t xml:space="preserve">утвержденной постановлением администрации Чукотского муниципального образования Чукотский муниципальный район </w:t>
      </w:r>
      <w:r w:rsidRPr="005E5DCE">
        <w:rPr>
          <w:color w:val="000000"/>
          <w:sz w:val="20"/>
          <w:szCs w:val="20"/>
        </w:rPr>
        <w:br/>
        <w:t>от 16.09.2025 г. № 317</w:t>
      </w:r>
    </w:p>
    <w:p w:rsidR="008237B2" w:rsidRPr="005E5DCE" w:rsidRDefault="008237B2" w:rsidP="008237B2">
      <w:pPr>
        <w:ind w:left="4536"/>
        <w:jc w:val="both"/>
        <w:rPr>
          <w:sz w:val="20"/>
          <w:szCs w:val="20"/>
        </w:rPr>
      </w:pPr>
    </w:p>
    <w:p w:rsidR="008237B2" w:rsidRPr="005E5DCE" w:rsidRDefault="008237B2" w:rsidP="008237B2">
      <w:pPr>
        <w:ind w:left="4536"/>
        <w:jc w:val="both"/>
        <w:rPr>
          <w:sz w:val="20"/>
          <w:szCs w:val="20"/>
        </w:rPr>
      </w:pPr>
    </w:p>
    <w:p w:rsidR="008237B2" w:rsidRPr="005E5DCE" w:rsidRDefault="008237B2" w:rsidP="008237B2">
      <w:pPr>
        <w:ind w:left="4536"/>
        <w:jc w:val="both"/>
        <w:rPr>
          <w:sz w:val="20"/>
          <w:szCs w:val="20"/>
        </w:rPr>
      </w:pPr>
    </w:p>
    <w:p w:rsidR="008237B2" w:rsidRPr="005E5DCE" w:rsidRDefault="008237B2" w:rsidP="008237B2">
      <w:pPr>
        <w:jc w:val="center"/>
        <w:rPr>
          <w:b/>
          <w:sz w:val="20"/>
          <w:szCs w:val="20"/>
        </w:rPr>
      </w:pPr>
      <w:r w:rsidRPr="005E5DCE">
        <w:rPr>
          <w:b/>
          <w:sz w:val="20"/>
          <w:szCs w:val="20"/>
        </w:rPr>
        <w:t>ПАСПОРТ</w:t>
      </w:r>
    </w:p>
    <w:p w:rsidR="008237B2" w:rsidRPr="005E5DCE" w:rsidRDefault="008237B2" w:rsidP="008237B2">
      <w:pPr>
        <w:jc w:val="center"/>
        <w:rPr>
          <w:b/>
          <w:sz w:val="20"/>
          <w:szCs w:val="20"/>
        </w:rPr>
      </w:pPr>
      <w:r w:rsidRPr="005E5DCE">
        <w:rPr>
          <w:b/>
          <w:sz w:val="20"/>
          <w:szCs w:val="20"/>
        </w:rPr>
        <w:t>обеспечения готовности к отопительному периоду ____/____ гг.</w:t>
      </w:r>
    </w:p>
    <w:p w:rsidR="008237B2" w:rsidRPr="005E5DCE" w:rsidRDefault="008237B2" w:rsidP="008237B2">
      <w:pPr>
        <w:ind w:left="4820"/>
        <w:jc w:val="center"/>
        <w:rPr>
          <w:b/>
          <w:sz w:val="20"/>
          <w:szCs w:val="20"/>
        </w:rPr>
      </w:pPr>
    </w:p>
    <w:p w:rsidR="008237B2" w:rsidRPr="005E5DCE" w:rsidRDefault="008237B2" w:rsidP="008237B2">
      <w:pPr>
        <w:ind w:firstLine="709"/>
        <w:jc w:val="both"/>
        <w:rPr>
          <w:sz w:val="20"/>
          <w:szCs w:val="20"/>
        </w:rPr>
      </w:pPr>
      <w:r w:rsidRPr="005E5DCE">
        <w:rPr>
          <w:sz w:val="20"/>
          <w:szCs w:val="20"/>
        </w:rPr>
        <w:t>Выдан _________________________________________________________</w:t>
      </w:r>
    </w:p>
    <w:p w:rsidR="008237B2" w:rsidRPr="005E5DCE" w:rsidRDefault="008237B2" w:rsidP="008237B2">
      <w:pPr>
        <w:ind w:firstLine="709"/>
        <w:jc w:val="both"/>
        <w:rPr>
          <w:sz w:val="20"/>
          <w:szCs w:val="20"/>
        </w:rPr>
      </w:pPr>
      <w:r w:rsidRPr="005E5DCE">
        <w:rPr>
          <w:sz w:val="20"/>
          <w:szCs w:val="20"/>
        </w:rPr>
        <w:t xml:space="preserve">                  (полное наименование лица, подлежащего оценке обеспечения готовности к отопительному</w:t>
      </w:r>
    </w:p>
    <w:p w:rsidR="008237B2" w:rsidRPr="005E5DCE" w:rsidRDefault="008237B2" w:rsidP="008237B2">
      <w:pPr>
        <w:ind w:firstLine="709"/>
        <w:jc w:val="both"/>
        <w:rPr>
          <w:sz w:val="20"/>
          <w:szCs w:val="20"/>
        </w:rPr>
      </w:pPr>
      <w:r w:rsidRPr="005E5DCE">
        <w:rPr>
          <w:sz w:val="20"/>
          <w:szCs w:val="20"/>
        </w:rPr>
        <w:t xml:space="preserve">                                                                                     периоду)</w:t>
      </w:r>
    </w:p>
    <w:p w:rsidR="008237B2" w:rsidRPr="005E5DCE" w:rsidRDefault="008237B2" w:rsidP="008237B2">
      <w:pPr>
        <w:ind w:firstLine="709"/>
        <w:jc w:val="both"/>
        <w:rPr>
          <w:sz w:val="20"/>
          <w:szCs w:val="20"/>
        </w:rPr>
      </w:pPr>
    </w:p>
    <w:p w:rsidR="008237B2" w:rsidRPr="005E5DCE" w:rsidRDefault="008237B2" w:rsidP="008237B2">
      <w:pPr>
        <w:ind w:firstLine="709"/>
        <w:jc w:val="both"/>
        <w:rPr>
          <w:sz w:val="20"/>
          <w:szCs w:val="20"/>
        </w:rPr>
      </w:pPr>
      <w:r w:rsidRPr="005E5DCE">
        <w:rPr>
          <w:sz w:val="20"/>
          <w:szCs w:val="20"/>
        </w:rPr>
        <w:t>В отношении следующих объектов, по которым проводилась оценка обеспечения готовности к отопительному периоду:</w:t>
      </w:r>
    </w:p>
    <w:p w:rsidR="008237B2" w:rsidRPr="005E5DCE" w:rsidRDefault="008237B2" w:rsidP="008237B2">
      <w:pPr>
        <w:ind w:firstLine="709"/>
        <w:jc w:val="both"/>
        <w:rPr>
          <w:sz w:val="20"/>
          <w:szCs w:val="20"/>
        </w:rPr>
      </w:pPr>
      <w:r w:rsidRPr="005E5DCE">
        <w:rPr>
          <w:sz w:val="20"/>
          <w:szCs w:val="20"/>
        </w:rPr>
        <w:t>1. ________________________;</w:t>
      </w:r>
    </w:p>
    <w:p w:rsidR="008237B2" w:rsidRPr="005E5DCE" w:rsidRDefault="008237B2" w:rsidP="008237B2">
      <w:pPr>
        <w:ind w:firstLine="709"/>
        <w:jc w:val="both"/>
        <w:rPr>
          <w:sz w:val="20"/>
          <w:szCs w:val="20"/>
        </w:rPr>
      </w:pPr>
      <w:r w:rsidRPr="005E5DCE">
        <w:rPr>
          <w:sz w:val="20"/>
          <w:szCs w:val="20"/>
        </w:rPr>
        <w:t>2. ________________________;</w:t>
      </w:r>
    </w:p>
    <w:p w:rsidR="008237B2" w:rsidRPr="005E5DCE" w:rsidRDefault="008237B2" w:rsidP="008237B2">
      <w:pPr>
        <w:ind w:firstLine="709"/>
        <w:jc w:val="both"/>
        <w:rPr>
          <w:sz w:val="20"/>
          <w:szCs w:val="20"/>
        </w:rPr>
      </w:pPr>
      <w:r w:rsidRPr="005E5DCE">
        <w:rPr>
          <w:sz w:val="20"/>
          <w:szCs w:val="20"/>
        </w:rPr>
        <w:t>3. ________________________;</w:t>
      </w:r>
    </w:p>
    <w:p w:rsidR="008237B2" w:rsidRPr="005E5DCE" w:rsidRDefault="008237B2" w:rsidP="008237B2">
      <w:pPr>
        <w:ind w:firstLine="709"/>
        <w:jc w:val="both"/>
        <w:rPr>
          <w:sz w:val="20"/>
          <w:szCs w:val="20"/>
        </w:rPr>
      </w:pPr>
      <w:r w:rsidRPr="005E5DCE">
        <w:rPr>
          <w:sz w:val="20"/>
          <w:szCs w:val="20"/>
        </w:rPr>
        <w:t>№№ ________________________.</w:t>
      </w:r>
    </w:p>
    <w:p w:rsidR="008237B2" w:rsidRPr="005E5DCE" w:rsidRDefault="008237B2" w:rsidP="008237B2">
      <w:pPr>
        <w:ind w:firstLine="709"/>
        <w:jc w:val="both"/>
        <w:rPr>
          <w:sz w:val="20"/>
          <w:szCs w:val="20"/>
        </w:rPr>
      </w:pPr>
    </w:p>
    <w:p w:rsidR="008237B2" w:rsidRPr="005E5DCE" w:rsidRDefault="008237B2" w:rsidP="008237B2">
      <w:pPr>
        <w:ind w:firstLine="709"/>
        <w:jc w:val="both"/>
        <w:rPr>
          <w:sz w:val="20"/>
          <w:szCs w:val="20"/>
        </w:rPr>
      </w:pPr>
      <w:r w:rsidRPr="005E5DCE">
        <w:rPr>
          <w:sz w:val="20"/>
          <w:szCs w:val="20"/>
        </w:rPr>
        <w:t>Основание выдачи паспорта обеспечения готовности к отопительному периоду:</w:t>
      </w:r>
    </w:p>
    <w:p w:rsidR="008237B2" w:rsidRPr="005E5DCE" w:rsidRDefault="008237B2" w:rsidP="008237B2">
      <w:pPr>
        <w:ind w:firstLine="709"/>
        <w:jc w:val="both"/>
        <w:rPr>
          <w:sz w:val="20"/>
          <w:szCs w:val="20"/>
        </w:rPr>
      </w:pPr>
    </w:p>
    <w:p w:rsidR="008237B2" w:rsidRPr="005E5DCE" w:rsidRDefault="008237B2" w:rsidP="008237B2">
      <w:pPr>
        <w:ind w:firstLine="709"/>
        <w:jc w:val="both"/>
        <w:rPr>
          <w:sz w:val="20"/>
          <w:szCs w:val="20"/>
        </w:rPr>
      </w:pPr>
      <w:r w:rsidRPr="005E5DCE">
        <w:rPr>
          <w:sz w:val="20"/>
          <w:szCs w:val="20"/>
        </w:rPr>
        <w:t>Акт оценки обеспечения готовности к отопительному периоду от «___» _______20__г. №_____.</w:t>
      </w:r>
    </w:p>
    <w:p w:rsidR="008237B2" w:rsidRPr="005E5DCE" w:rsidRDefault="008237B2" w:rsidP="008237B2">
      <w:pPr>
        <w:ind w:firstLine="709"/>
        <w:jc w:val="both"/>
        <w:rPr>
          <w:sz w:val="20"/>
          <w:szCs w:val="20"/>
        </w:rPr>
      </w:pPr>
    </w:p>
    <w:p w:rsidR="008237B2" w:rsidRPr="005E5DCE" w:rsidRDefault="008237B2" w:rsidP="008237B2">
      <w:pPr>
        <w:jc w:val="both"/>
        <w:rPr>
          <w:sz w:val="20"/>
          <w:szCs w:val="20"/>
        </w:rPr>
      </w:pPr>
      <w:r w:rsidRPr="005E5DCE">
        <w:rPr>
          <w:sz w:val="20"/>
          <w:szCs w:val="20"/>
        </w:rPr>
        <w:t>____________________________________________________________________</w:t>
      </w:r>
    </w:p>
    <w:p w:rsidR="008237B2" w:rsidRPr="005E5DCE" w:rsidRDefault="008237B2" w:rsidP="008237B2">
      <w:pPr>
        <w:jc w:val="both"/>
        <w:rPr>
          <w:sz w:val="20"/>
          <w:szCs w:val="20"/>
        </w:rPr>
      </w:pPr>
      <w:r w:rsidRPr="005E5DCE">
        <w:rPr>
          <w:sz w:val="20"/>
          <w:szCs w:val="20"/>
        </w:rPr>
        <w:t>(подпись, расшифровка подписи и печать уполномоченного органа, образовавшего комиссию по проведению оценки обеспечения готовности к отопительному периоду)</w:t>
      </w:r>
    </w:p>
    <w:p w:rsidR="008237B2" w:rsidRPr="005E5DCE" w:rsidRDefault="008237B2" w:rsidP="008237B2">
      <w:pPr>
        <w:spacing w:after="200" w:line="276" w:lineRule="auto"/>
        <w:rPr>
          <w:sz w:val="20"/>
          <w:szCs w:val="20"/>
        </w:rPr>
        <w:sectPr w:rsidR="008237B2" w:rsidRPr="005E5DCE">
          <w:pgSz w:w="11906" w:h="16838"/>
          <w:pgMar w:top="1134" w:right="567" w:bottom="993" w:left="1701" w:header="567" w:footer="567" w:gutter="0"/>
          <w:pgNumType w:start="1"/>
          <w:cols w:space="720"/>
        </w:sectPr>
      </w:pPr>
      <w:r w:rsidRPr="005E5DCE">
        <w:rPr>
          <w:sz w:val="20"/>
          <w:szCs w:val="20"/>
        </w:rPr>
        <w:br w:type="page"/>
      </w:r>
    </w:p>
    <w:tbl>
      <w:tblPr>
        <w:tblpPr w:leftFromText="180" w:rightFromText="180" w:vertAnchor="page" w:horzAnchor="margin" w:tblpXSpec="center" w:tblpY="1156"/>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
        <w:gridCol w:w="2268"/>
        <w:gridCol w:w="3152"/>
        <w:gridCol w:w="1701"/>
        <w:gridCol w:w="109"/>
        <w:gridCol w:w="742"/>
        <w:gridCol w:w="250"/>
        <w:gridCol w:w="1276"/>
        <w:gridCol w:w="1842"/>
        <w:gridCol w:w="2444"/>
      </w:tblGrid>
      <w:tr w:rsidR="008237B2" w:rsidRPr="005E5DCE" w:rsidTr="008237B2">
        <w:trPr>
          <w:trHeight w:val="95"/>
        </w:trPr>
        <w:tc>
          <w:tcPr>
            <w:tcW w:w="14454" w:type="dxa"/>
            <w:gridSpan w:val="11"/>
            <w:shd w:val="clear" w:color="auto" w:fill="auto"/>
            <w:vAlign w:val="center"/>
            <w:hideMark/>
          </w:tcPr>
          <w:p w:rsidR="008237B2" w:rsidRPr="005E5DCE" w:rsidRDefault="008237B2" w:rsidP="008237B2">
            <w:pPr>
              <w:ind w:left="11057"/>
              <w:jc w:val="both"/>
              <w:rPr>
                <w:sz w:val="20"/>
                <w:szCs w:val="20"/>
              </w:rPr>
            </w:pPr>
            <w:r w:rsidRPr="005E5DCE">
              <w:rPr>
                <w:sz w:val="20"/>
                <w:szCs w:val="20"/>
              </w:rPr>
              <w:lastRenderedPageBreak/>
              <w:t>Приложение 4</w:t>
            </w:r>
          </w:p>
          <w:p w:rsidR="008237B2" w:rsidRPr="005E5DCE" w:rsidRDefault="008237B2" w:rsidP="008237B2">
            <w:pPr>
              <w:ind w:left="11057"/>
              <w:jc w:val="both"/>
              <w:rPr>
                <w:color w:val="000000"/>
                <w:sz w:val="20"/>
                <w:szCs w:val="20"/>
              </w:rPr>
            </w:pPr>
            <w:r w:rsidRPr="005E5DCE">
              <w:rPr>
                <w:sz w:val="20"/>
                <w:szCs w:val="20"/>
              </w:rPr>
              <w:t xml:space="preserve">к Программе проведения оценки обеспечения готовности к отопительному периоду 2025-2026 годов </w:t>
            </w:r>
            <w:r w:rsidRPr="005E5DCE">
              <w:rPr>
                <w:color w:val="000000"/>
                <w:sz w:val="20"/>
                <w:szCs w:val="20"/>
              </w:rPr>
              <w:t xml:space="preserve">утвержденной постановлением администрации Чукотского муниципального образования Чукотский муниципальный район </w:t>
            </w:r>
            <w:r w:rsidRPr="005E5DCE">
              <w:rPr>
                <w:color w:val="000000"/>
                <w:sz w:val="20"/>
                <w:szCs w:val="20"/>
              </w:rPr>
              <w:br/>
              <w:t>от 16.09.2025 г. № 317</w:t>
            </w:r>
          </w:p>
          <w:p w:rsidR="008237B2" w:rsidRPr="005E5DCE" w:rsidRDefault="008237B2" w:rsidP="008237B2">
            <w:pPr>
              <w:ind w:firstLine="709"/>
              <w:jc w:val="center"/>
              <w:rPr>
                <w:b/>
                <w:sz w:val="20"/>
                <w:szCs w:val="20"/>
              </w:rPr>
            </w:pPr>
          </w:p>
          <w:p w:rsidR="008237B2" w:rsidRPr="005E5DCE" w:rsidRDefault="008237B2" w:rsidP="008237B2">
            <w:pPr>
              <w:ind w:firstLine="709"/>
              <w:jc w:val="center"/>
              <w:rPr>
                <w:b/>
                <w:sz w:val="20"/>
                <w:szCs w:val="20"/>
              </w:rPr>
            </w:pPr>
            <w:r w:rsidRPr="005E5DCE">
              <w:rPr>
                <w:b/>
                <w:sz w:val="20"/>
                <w:szCs w:val="20"/>
              </w:rPr>
              <w:t>ОЦЕНОЧНЫЙ ЛИСТ</w:t>
            </w:r>
          </w:p>
          <w:p w:rsidR="008237B2" w:rsidRPr="005E5DCE" w:rsidRDefault="008237B2" w:rsidP="008237B2">
            <w:pPr>
              <w:ind w:firstLine="709"/>
              <w:jc w:val="center"/>
              <w:rPr>
                <w:b/>
                <w:sz w:val="20"/>
                <w:szCs w:val="20"/>
              </w:rPr>
            </w:pPr>
            <w:r w:rsidRPr="005E5DCE">
              <w:rPr>
                <w:b/>
                <w:sz w:val="20"/>
                <w:szCs w:val="20"/>
              </w:rPr>
              <w:t>для расчета индекса готовности к отопительному периоду теплоснабжающих организаций</w:t>
            </w:r>
          </w:p>
          <w:p w:rsidR="008237B2" w:rsidRPr="005E5DCE" w:rsidRDefault="008237B2" w:rsidP="008237B2">
            <w:pPr>
              <w:rPr>
                <w:b/>
                <w:bCs/>
                <w:color w:val="000000"/>
                <w:sz w:val="20"/>
                <w:szCs w:val="20"/>
              </w:rPr>
            </w:pPr>
            <w:r w:rsidRPr="005E5DCE">
              <w:rPr>
                <w:b/>
                <w:bCs/>
                <w:color w:val="000000"/>
                <w:sz w:val="20"/>
                <w:szCs w:val="20"/>
              </w:rPr>
              <w:br/>
            </w:r>
          </w:p>
        </w:tc>
      </w:tr>
      <w:tr w:rsidR="008237B2" w:rsidRPr="005E5DCE" w:rsidTr="008237B2">
        <w:trPr>
          <w:trHeight w:val="374"/>
        </w:trPr>
        <w:tc>
          <w:tcPr>
            <w:tcW w:w="675" w:type="dxa"/>
            <w:gridSpan w:val="2"/>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п/п</w:t>
            </w:r>
          </w:p>
        </w:tc>
        <w:tc>
          <w:tcPr>
            <w:tcW w:w="2268"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Обязательное требование</w:t>
            </w:r>
          </w:p>
        </w:tc>
        <w:tc>
          <w:tcPr>
            <w:tcW w:w="3152"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Подтверждающий документ</w:t>
            </w:r>
          </w:p>
        </w:tc>
        <w:tc>
          <w:tcPr>
            <w:tcW w:w="1810" w:type="dxa"/>
            <w:gridSpan w:val="2"/>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Показатель</w:t>
            </w:r>
          </w:p>
        </w:tc>
        <w:tc>
          <w:tcPr>
            <w:tcW w:w="992" w:type="dxa"/>
            <w:gridSpan w:val="2"/>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Вес показателя</w:t>
            </w:r>
          </w:p>
        </w:tc>
        <w:tc>
          <w:tcPr>
            <w:tcW w:w="1276"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Наименование показателя</w:t>
            </w:r>
          </w:p>
        </w:tc>
        <w:tc>
          <w:tcPr>
            <w:tcW w:w="1842"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Расчет показателей готовности (рабочие формулы и ячейки для заполненния)</w:t>
            </w:r>
          </w:p>
        </w:tc>
        <w:tc>
          <w:tcPr>
            <w:tcW w:w="2444"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xml:space="preserve">Примечания к расчетам показателей готовности </w:t>
            </w:r>
          </w:p>
        </w:tc>
      </w:tr>
      <w:tr w:rsidR="008237B2" w:rsidRPr="005E5DCE" w:rsidTr="008237B2">
        <w:trPr>
          <w:trHeight w:val="281"/>
        </w:trPr>
        <w:tc>
          <w:tcPr>
            <w:tcW w:w="675" w:type="dxa"/>
            <w:gridSpan w:val="2"/>
            <w:shd w:val="clear" w:color="auto" w:fill="auto"/>
            <w:vAlign w:val="bottom"/>
            <w:hideMark/>
          </w:tcPr>
          <w:p w:rsidR="008237B2" w:rsidRPr="005E5DCE" w:rsidRDefault="008237B2" w:rsidP="008237B2">
            <w:pPr>
              <w:jc w:val="center"/>
              <w:rPr>
                <w:b/>
                <w:bCs/>
                <w:color w:val="000000"/>
                <w:sz w:val="20"/>
                <w:szCs w:val="20"/>
              </w:rPr>
            </w:pPr>
            <w:r w:rsidRPr="005E5DCE">
              <w:rPr>
                <w:b/>
                <w:bCs/>
                <w:color w:val="000000"/>
                <w:sz w:val="20"/>
                <w:szCs w:val="20"/>
              </w:rPr>
              <w:t> </w:t>
            </w:r>
          </w:p>
        </w:tc>
        <w:tc>
          <w:tcPr>
            <w:tcW w:w="2268" w:type="dxa"/>
            <w:shd w:val="clear" w:color="auto" w:fill="auto"/>
            <w:vAlign w:val="bottom"/>
            <w:hideMark/>
          </w:tcPr>
          <w:p w:rsidR="008237B2" w:rsidRPr="005E5DCE" w:rsidRDefault="008237B2" w:rsidP="008237B2">
            <w:pPr>
              <w:jc w:val="center"/>
              <w:rPr>
                <w:b/>
                <w:bCs/>
                <w:color w:val="000000"/>
                <w:sz w:val="20"/>
                <w:szCs w:val="20"/>
              </w:rPr>
            </w:pPr>
            <w:r w:rsidRPr="005E5DCE">
              <w:rPr>
                <w:b/>
                <w:bCs/>
                <w:color w:val="000000"/>
                <w:sz w:val="20"/>
                <w:szCs w:val="20"/>
              </w:rPr>
              <w:t> </w:t>
            </w:r>
          </w:p>
        </w:tc>
        <w:tc>
          <w:tcPr>
            <w:tcW w:w="3152" w:type="dxa"/>
            <w:shd w:val="clear" w:color="auto" w:fill="auto"/>
            <w:vAlign w:val="bottom"/>
            <w:hideMark/>
          </w:tcPr>
          <w:p w:rsidR="008237B2" w:rsidRPr="005E5DCE" w:rsidRDefault="008237B2" w:rsidP="008237B2">
            <w:pPr>
              <w:jc w:val="center"/>
              <w:rPr>
                <w:b/>
                <w:bCs/>
                <w:color w:val="000000"/>
                <w:sz w:val="20"/>
                <w:szCs w:val="20"/>
              </w:rPr>
            </w:pPr>
          </w:p>
        </w:tc>
        <w:tc>
          <w:tcPr>
            <w:tcW w:w="4078" w:type="dxa"/>
            <w:gridSpan w:val="5"/>
            <w:shd w:val="clear" w:color="auto" w:fill="auto"/>
            <w:hideMark/>
          </w:tcPr>
          <w:p w:rsidR="008237B2" w:rsidRPr="005E5DCE" w:rsidRDefault="008237B2" w:rsidP="008237B2">
            <w:pPr>
              <w:jc w:val="right"/>
              <w:rPr>
                <w:b/>
                <w:bCs/>
                <w:color w:val="000000"/>
                <w:sz w:val="20"/>
                <w:szCs w:val="20"/>
              </w:rPr>
            </w:pPr>
            <w:r w:rsidRPr="005E5DCE">
              <w:rPr>
                <w:b/>
                <w:bCs/>
                <w:color w:val="000000"/>
                <w:sz w:val="20"/>
                <w:szCs w:val="20"/>
              </w:rPr>
              <w:t>ИНДЕКС ГОТОВНОСТИ</w:t>
            </w:r>
          </w:p>
          <w:p w:rsidR="008237B2" w:rsidRPr="005E5DCE" w:rsidRDefault="008237B2" w:rsidP="008237B2">
            <w:pPr>
              <w:rPr>
                <w:sz w:val="20"/>
                <w:szCs w:val="20"/>
              </w:rPr>
            </w:pPr>
          </w:p>
          <w:p w:rsidR="008237B2" w:rsidRPr="005E5DCE" w:rsidRDefault="008237B2" w:rsidP="008237B2">
            <w:pPr>
              <w:rPr>
                <w:sz w:val="20"/>
                <w:szCs w:val="20"/>
              </w:rPr>
            </w:pPr>
          </w:p>
          <w:p w:rsidR="008237B2" w:rsidRPr="005E5DCE" w:rsidRDefault="008237B2" w:rsidP="008237B2">
            <w:pPr>
              <w:rPr>
                <w:sz w:val="20"/>
                <w:szCs w:val="20"/>
              </w:rPr>
            </w:pP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 xml:space="preserve">Имо = Кзакон о тепл*0,65+Коценка*0,35 </w:t>
            </w:r>
          </w:p>
        </w:tc>
      </w:tr>
      <w:tr w:rsidR="008237B2" w:rsidRPr="005E5DCE" w:rsidTr="008237B2">
        <w:trPr>
          <w:trHeight w:val="1358"/>
        </w:trPr>
        <w:tc>
          <w:tcPr>
            <w:tcW w:w="675" w:type="dxa"/>
            <w:gridSpan w:val="2"/>
            <w:shd w:val="clear" w:color="auto" w:fill="auto"/>
            <w:noWrap/>
            <w:hideMark/>
          </w:tcPr>
          <w:p w:rsidR="008237B2" w:rsidRPr="005E5DCE" w:rsidRDefault="008237B2" w:rsidP="008237B2">
            <w:pPr>
              <w:rPr>
                <w:color w:val="000000"/>
                <w:sz w:val="20"/>
                <w:szCs w:val="20"/>
              </w:rPr>
            </w:pPr>
            <w:r w:rsidRPr="005E5DCE">
              <w:rPr>
                <w:color w:val="000000"/>
                <w:sz w:val="20"/>
                <w:szCs w:val="20"/>
              </w:rPr>
              <w:t>1</w:t>
            </w:r>
          </w:p>
        </w:tc>
        <w:tc>
          <w:tcPr>
            <w:tcW w:w="2268"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Выполнить требования, установленные частью 3 статьи 20 Федерального закона от 27 июля 2010 г. № 190-ФЗ «О теплоснабжении» (далее – Федеральный закон о теплоснабжении) </w:t>
            </w:r>
            <w:r w:rsidRPr="005E5DCE">
              <w:rPr>
                <w:color w:val="000000"/>
                <w:sz w:val="20"/>
                <w:szCs w:val="20"/>
              </w:rPr>
              <w:br/>
              <w:t xml:space="preserve">(подпункт 8.1 пункта 8 Правил обеспечения готовности к отопительному периоду, утвержденных приказом Минэнерго России от 13 ноября 2024 г. № 2234 </w:t>
            </w:r>
            <w:r w:rsidRPr="005E5DCE">
              <w:rPr>
                <w:color w:val="000000"/>
                <w:sz w:val="20"/>
                <w:szCs w:val="20"/>
              </w:rPr>
              <w:br/>
              <w:t>(далее – Правила):</w:t>
            </w: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w:t>
            </w:r>
          </w:p>
        </w:tc>
        <w:tc>
          <w:tcPr>
            <w:tcW w:w="1810"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выполнения требований Федерального</w:t>
            </w:r>
            <w:r w:rsidRPr="005E5DCE">
              <w:rPr>
                <w:color w:val="000000"/>
                <w:sz w:val="20"/>
                <w:szCs w:val="20"/>
              </w:rPr>
              <w:br/>
              <w:t>закона о теплоснабжении</w:t>
            </w:r>
          </w:p>
        </w:tc>
        <w:tc>
          <w:tcPr>
            <w:tcW w:w="992"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0,65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Кзакон о тепл</w:t>
            </w:r>
          </w:p>
        </w:tc>
        <w:tc>
          <w:tcPr>
            <w:tcW w:w="1842" w:type="dxa"/>
            <w:shd w:val="clear" w:color="auto" w:fill="FFFFFF" w:themeFill="background1"/>
            <w:noWrap/>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Кзакон о тепл = Кпорядок*0,4+Ксхем*0,3+Кбесхоз*0,3</w:t>
            </w:r>
            <w:r w:rsidRPr="005E5DCE">
              <w:rPr>
                <w:color w:val="000000"/>
                <w:sz w:val="20"/>
                <w:szCs w:val="20"/>
              </w:rPr>
              <w:br/>
            </w:r>
            <w:r w:rsidRPr="005E5DCE">
              <w:rPr>
                <w:color w:val="000000"/>
                <w:sz w:val="20"/>
                <w:szCs w:val="20"/>
              </w:rPr>
              <w:br/>
            </w:r>
          </w:p>
        </w:tc>
      </w:tr>
      <w:tr w:rsidR="008237B2" w:rsidRPr="005E5DCE" w:rsidTr="008237B2">
        <w:trPr>
          <w:trHeight w:val="642"/>
        </w:trPr>
        <w:tc>
          <w:tcPr>
            <w:tcW w:w="675"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1.1</w:t>
            </w:r>
          </w:p>
        </w:tc>
        <w:tc>
          <w:tcPr>
            <w:tcW w:w="2268"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Иметь порядок (план) действий по ликвидации последствий аварийных ситуаций в сфере теплоснабжения в муниципальном образовании</w:t>
            </w:r>
            <w:r w:rsidRPr="005E5DCE">
              <w:rPr>
                <w:color w:val="000000"/>
                <w:sz w:val="20"/>
                <w:szCs w:val="20"/>
              </w:rPr>
              <w:br/>
              <w:t>(пункт 1 части 3 статьи 20 Федерального закона о теплоснабжении)</w:t>
            </w:r>
          </w:p>
        </w:tc>
        <w:tc>
          <w:tcPr>
            <w:tcW w:w="3152"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Утвержденный (актуализированный) порядок (план) действий по ликвидации последствий аварийных ситуаций в сфере теплоснабжения </w:t>
            </w:r>
            <w:r w:rsidRPr="005E5DCE">
              <w:rPr>
                <w:color w:val="000000"/>
                <w:sz w:val="20"/>
                <w:szCs w:val="20"/>
              </w:rPr>
              <w:br/>
              <w:t>в муниципальном образовании (в том числе с применением электронного моделирования аварийных ситуаций)</w:t>
            </w:r>
            <w:r w:rsidRPr="005E5DCE">
              <w:rPr>
                <w:color w:val="000000"/>
                <w:sz w:val="20"/>
                <w:szCs w:val="20"/>
              </w:rPr>
              <w:br/>
              <w:t>(подпункт 8.3.1 пункта 8 Правил)</w:t>
            </w:r>
            <w:r w:rsidRPr="005E5DCE">
              <w:rPr>
                <w:color w:val="000000"/>
                <w:sz w:val="20"/>
                <w:szCs w:val="20"/>
              </w:rPr>
              <w:br/>
            </w:r>
            <w:r w:rsidRPr="005E5DCE">
              <w:rPr>
                <w:color w:val="000000"/>
                <w:sz w:val="20"/>
                <w:szCs w:val="20"/>
              </w:rPr>
              <w:br/>
            </w:r>
          </w:p>
        </w:tc>
        <w:tc>
          <w:tcPr>
            <w:tcW w:w="1810"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порядка (плана) действий по ликвидации последствий аварийных ситуаций в сфере теплоснабжения в муниципальном образовании</w:t>
            </w:r>
          </w:p>
        </w:tc>
        <w:tc>
          <w:tcPr>
            <w:tcW w:w="992"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0,4</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Кпорядок</w:t>
            </w:r>
          </w:p>
        </w:tc>
        <w:tc>
          <w:tcPr>
            <w:tcW w:w="1842" w:type="dxa"/>
            <w:shd w:val="clear" w:color="auto" w:fill="FFFFFF" w:themeFill="background1"/>
            <w:noWrap/>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trHeight w:val="2069"/>
        </w:trPr>
        <w:tc>
          <w:tcPr>
            <w:tcW w:w="675"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1.2</w:t>
            </w:r>
          </w:p>
        </w:tc>
        <w:tc>
          <w:tcPr>
            <w:tcW w:w="2268" w:type="dxa"/>
            <w:shd w:val="clear" w:color="auto" w:fill="auto"/>
            <w:hideMark/>
          </w:tcPr>
          <w:p w:rsidR="008237B2" w:rsidRPr="005E5DCE" w:rsidRDefault="008237B2" w:rsidP="008237B2">
            <w:pPr>
              <w:rPr>
                <w:color w:val="000000"/>
                <w:sz w:val="20"/>
                <w:szCs w:val="20"/>
              </w:rPr>
            </w:pPr>
            <w:r w:rsidRPr="005E5DCE">
              <w:rPr>
                <w:color w:val="000000"/>
                <w:sz w:val="20"/>
                <w:szCs w:val="20"/>
              </w:rPr>
              <w:t>Иметь утвержденную актуализированную схему теплоснабжения в соответствии с частью 3 статьи 23 Федерального закона о теплоснабжении</w:t>
            </w:r>
            <w:r w:rsidRPr="005E5DCE">
              <w:rPr>
                <w:color w:val="000000"/>
                <w:sz w:val="20"/>
                <w:szCs w:val="20"/>
              </w:rPr>
              <w:br/>
              <w:t>(пункт 2 части 3 статьи 20 Федерального закона о теплоснабжении)</w:t>
            </w:r>
          </w:p>
        </w:tc>
        <w:tc>
          <w:tcPr>
            <w:tcW w:w="3152"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Утвержденная актуализированная схема теплоснабжения, в соответствии с требованиями постановления Правительства Российской Федерации от 22 февраля 2012 г. № 154 </w:t>
            </w:r>
            <w:r w:rsidRPr="005E5DCE">
              <w:rPr>
                <w:color w:val="000000"/>
                <w:sz w:val="20"/>
                <w:szCs w:val="20"/>
              </w:rPr>
              <w:br/>
              <w:t>(подпункт 8.3.2 пункта Правил)</w:t>
            </w:r>
          </w:p>
        </w:tc>
        <w:tc>
          <w:tcPr>
            <w:tcW w:w="1810"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утвержденной актуализированной схемы теплоснабжения</w:t>
            </w:r>
          </w:p>
        </w:tc>
        <w:tc>
          <w:tcPr>
            <w:tcW w:w="992"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0,3</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Ксхем</w:t>
            </w:r>
          </w:p>
        </w:tc>
        <w:tc>
          <w:tcPr>
            <w:tcW w:w="1842" w:type="dxa"/>
            <w:shd w:val="clear" w:color="auto" w:fill="FFFFFF" w:themeFill="background1"/>
            <w:noWrap/>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8237B2">
        <w:trPr>
          <w:trHeight w:val="1751"/>
        </w:trPr>
        <w:tc>
          <w:tcPr>
            <w:tcW w:w="675" w:type="dxa"/>
            <w:gridSpan w:val="2"/>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1.3</w:t>
            </w:r>
          </w:p>
        </w:tc>
        <w:tc>
          <w:tcPr>
            <w:tcW w:w="2268" w:type="dxa"/>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Обеспечить подготовку к отопительному периоду бесхозяйных объектов теплоснабжения, в отношении которых в соответствии с частью 6.4 статьи 15 Федерального закона о теплоснабжении не определена организация по содержанию и обслуживанию</w:t>
            </w:r>
            <w:r w:rsidRPr="005E5DCE">
              <w:rPr>
                <w:color w:val="000000"/>
                <w:sz w:val="20"/>
                <w:szCs w:val="20"/>
              </w:rPr>
              <w:br/>
              <w:t>(пункт 3 части 3 статьи 20 Федерального закона о теплоснабжении)</w:t>
            </w:r>
            <w:r w:rsidRPr="005E5DCE">
              <w:rPr>
                <w:color w:val="000000"/>
                <w:sz w:val="20"/>
                <w:szCs w:val="20"/>
              </w:rPr>
              <w:br/>
            </w:r>
          </w:p>
        </w:tc>
        <w:tc>
          <w:tcPr>
            <w:tcW w:w="3152" w:type="dxa"/>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Документы, предусмотренные подпунктами 9.3.1, </w:t>
            </w:r>
            <w:r w:rsidRPr="005E5DCE">
              <w:rPr>
                <w:color w:val="000000"/>
                <w:sz w:val="20"/>
                <w:szCs w:val="20"/>
              </w:rPr>
              <w:br/>
              <w:t xml:space="preserve">9.3.3 – 9.3.12, 9.3.14 – 9.3.16, 9.3.18 – 9.3.24, 9.3.26 – 9.3.28 пункта 9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части 61 статьи 15 Федерального закона о теплоснабжении </w:t>
            </w:r>
            <w:r w:rsidRPr="005E5DCE">
              <w:rPr>
                <w:color w:val="000000"/>
                <w:sz w:val="20"/>
                <w:szCs w:val="20"/>
              </w:rPr>
              <w:br/>
              <w:t>(подпункт 8.3.3 пункта 8 Правил)</w:t>
            </w:r>
            <w:r w:rsidRPr="005E5DCE">
              <w:rPr>
                <w:color w:val="000000"/>
                <w:sz w:val="20"/>
                <w:szCs w:val="20"/>
              </w:rPr>
              <w:br/>
            </w:r>
            <w:r w:rsidRPr="005E5DCE">
              <w:rPr>
                <w:color w:val="000000"/>
                <w:sz w:val="20"/>
                <w:szCs w:val="20"/>
              </w:rPr>
              <w:br/>
            </w:r>
          </w:p>
        </w:tc>
        <w:tc>
          <w:tcPr>
            <w:tcW w:w="1810"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подготовки к отопительному периоду бесхозяйных объектов теплоснабжения</w:t>
            </w:r>
          </w:p>
        </w:tc>
        <w:tc>
          <w:tcPr>
            <w:tcW w:w="992"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0,3</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Кбесхоз</w:t>
            </w:r>
          </w:p>
        </w:tc>
        <w:tc>
          <w:tcPr>
            <w:tcW w:w="1842" w:type="dxa"/>
            <w:shd w:val="clear" w:color="auto" w:fill="FFFFFF" w:themeFill="background1"/>
            <w:noWrap/>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Значение ячейки проставляется автоматически, в зависимости от проверки наличия бесхозяйных объектов теплоснабжения.</w:t>
            </w:r>
          </w:p>
        </w:tc>
      </w:tr>
      <w:tr w:rsidR="008237B2" w:rsidRPr="005E5DCE" w:rsidTr="008237B2">
        <w:trPr>
          <w:trHeight w:val="2069"/>
        </w:trPr>
        <w:tc>
          <w:tcPr>
            <w:tcW w:w="675" w:type="dxa"/>
            <w:gridSpan w:val="2"/>
            <w:vMerge/>
            <w:vAlign w:val="center"/>
            <w:hideMark/>
          </w:tcPr>
          <w:p w:rsidR="008237B2" w:rsidRPr="005E5DCE" w:rsidRDefault="008237B2" w:rsidP="008237B2">
            <w:pPr>
              <w:rPr>
                <w:color w:val="000000"/>
                <w:sz w:val="20"/>
                <w:szCs w:val="20"/>
              </w:rPr>
            </w:pPr>
          </w:p>
        </w:tc>
        <w:tc>
          <w:tcPr>
            <w:tcW w:w="2268" w:type="dxa"/>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810"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Проверка наличия бесхозяйных объектов теплоснабжения</w:t>
            </w:r>
          </w:p>
        </w:tc>
        <w:tc>
          <w:tcPr>
            <w:tcW w:w="992"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 xml:space="preserve"> – </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 – </w:t>
            </w:r>
          </w:p>
        </w:tc>
        <w:tc>
          <w:tcPr>
            <w:tcW w:w="1842" w:type="dxa"/>
            <w:shd w:val="clear" w:color="auto" w:fill="FFFFFF" w:themeFill="background1"/>
            <w:noWrap/>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 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принимается значение 1;</w:t>
            </w:r>
            <w:r w:rsidRPr="005E5DCE">
              <w:rPr>
                <w:color w:val="000000"/>
                <w:sz w:val="20"/>
                <w:szCs w:val="20"/>
              </w:rPr>
              <w:br/>
            </w:r>
            <w:r w:rsidRPr="005E5DCE">
              <w:rPr>
                <w:color w:val="000000"/>
                <w:sz w:val="20"/>
                <w:szCs w:val="20"/>
              </w:rPr>
              <w:lastRenderedPageBreak/>
              <w:t>- при наличии бесхозяйных объектов теплоснабжения, для которых определена организация по содержанию и обслуживанию принимается значение 1;</w:t>
            </w:r>
            <w:r w:rsidRPr="005E5DCE">
              <w:rPr>
                <w:color w:val="000000"/>
                <w:sz w:val="20"/>
                <w:szCs w:val="20"/>
              </w:rPr>
              <w:br/>
              <w:t>- при наличии бесхозяйных объектов теплоснабжения, для которых не определена организация по содержанию и обслуживанию принимается значение 0, при этом расчет Кбесхоз ведется в соответствии с Образцом приложения к расчету индекса готовности к отопительному периоду муниципального образования в случае наличия у них бесхозяйных объектов теплоснабжения, которым не определена организация, осуществляющая их содержание и обслуживание.</w:t>
            </w:r>
          </w:p>
        </w:tc>
      </w:tr>
      <w:tr w:rsidR="008237B2" w:rsidRPr="005E5DCE" w:rsidTr="008237B2">
        <w:trPr>
          <w:trHeight w:val="932"/>
        </w:trPr>
        <w:tc>
          <w:tcPr>
            <w:tcW w:w="675"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2</w:t>
            </w:r>
          </w:p>
        </w:tc>
        <w:tc>
          <w:tcPr>
            <w:tcW w:w="2268" w:type="dxa"/>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Осуществить оценку обеспечения готовности к отопительному периоду лицами, указанными в подпунктах 1.2 – 1.6 пункта 1 Правил в соответствии с Порядком проведения оценки обеспечения готовности к отопительному периоду, утвержденным приказом Минэнерго России от 13 ноября 2024 г. № 2234  (далее – Порядок)</w:t>
            </w:r>
            <w:r w:rsidRPr="005E5DCE">
              <w:rPr>
                <w:color w:val="000000"/>
                <w:sz w:val="20"/>
                <w:szCs w:val="20"/>
              </w:rPr>
              <w:br/>
              <w:t xml:space="preserve">(подпункт 8.2 пункта 8 Правил) </w:t>
            </w:r>
            <w:r w:rsidRPr="005E5DCE">
              <w:rPr>
                <w:color w:val="000000"/>
                <w:sz w:val="20"/>
                <w:szCs w:val="20"/>
              </w:rPr>
              <w:br/>
            </w:r>
            <w:r w:rsidRPr="005E5DCE">
              <w:rPr>
                <w:color w:val="000000"/>
                <w:sz w:val="20"/>
                <w:szCs w:val="20"/>
              </w:rPr>
              <w:br/>
            </w:r>
            <w:r w:rsidRPr="005E5DCE">
              <w:rPr>
                <w:color w:val="000000"/>
                <w:sz w:val="20"/>
                <w:szCs w:val="20"/>
              </w:rPr>
              <w:br/>
              <w:t xml:space="preserve"> </w:t>
            </w:r>
            <w:r w:rsidRPr="005E5DCE">
              <w:rPr>
                <w:color w:val="000000"/>
                <w:sz w:val="20"/>
                <w:szCs w:val="20"/>
              </w:rPr>
              <w:br/>
              <w:t xml:space="preserve"> </w:t>
            </w:r>
            <w:r w:rsidRPr="005E5DCE">
              <w:rPr>
                <w:color w:val="000000"/>
                <w:sz w:val="20"/>
                <w:szCs w:val="20"/>
              </w:rPr>
              <w:br/>
              <w:t xml:space="preserve"> </w:t>
            </w:r>
          </w:p>
        </w:tc>
        <w:tc>
          <w:tcPr>
            <w:tcW w:w="3152" w:type="dxa"/>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 xml:space="preserve">Выданные акты оценки обеспечения готовности к отопительному периоду, подтверждающие выполнение требований, установленных подпунктом 8.2 пункта 8 </w:t>
            </w:r>
            <w:r w:rsidRPr="005E5DCE">
              <w:rPr>
                <w:color w:val="000000"/>
                <w:sz w:val="20"/>
                <w:szCs w:val="20"/>
              </w:rPr>
              <w:br/>
              <w:t>(подпункт 8.2 пункта 8 Правил)</w:t>
            </w:r>
            <w:r w:rsidRPr="005E5DCE">
              <w:rPr>
                <w:color w:val="000000"/>
                <w:sz w:val="20"/>
                <w:szCs w:val="20"/>
              </w:rPr>
              <w:br/>
              <w:t xml:space="preserve"> </w:t>
            </w:r>
            <w:r w:rsidRPr="005E5DCE">
              <w:rPr>
                <w:color w:val="000000"/>
                <w:sz w:val="20"/>
                <w:szCs w:val="20"/>
              </w:rPr>
              <w:br/>
            </w:r>
            <w:r w:rsidRPr="005E5DCE">
              <w:rPr>
                <w:color w:val="000000"/>
                <w:sz w:val="20"/>
                <w:szCs w:val="20"/>
              </w:rPr>
              <w:br/>
            </w:r>
            <w:r w:rsidRPr="005E5DCE">
              <w:rPr>
                <w:color w:val="000000"/>
                <w:sz w:val="20"/>
                <w:szCs w:val="20"/>
              </w:rPr>
              <w:br/>
            </w:r>
            <w:r w:rsidRPr="005E5DCE">
              <w:rPr>
                <w:color w:val="000000"/>
                <w:sz w:val="20"/>
                <w:szCs w:val="20"/>
              </w:rPr>
              <w:br/>
              <w:t xml:space="preserve"> </w:t>
            </w:r>
            <w:r w:rsidRPr="005E5DCE">
              <w:rPr>
                <w:color w:val="000000"/>
                <w:sz w:val="20"/>
                <w:szCs w:val="20"/>
              </w:rPr>
              <w:br/>
            </w:r>
            <w:r w:rsidRPr="005E5DCE">
              <w:rPr>
                <w:color w:val="000000"/>
                <w:sz w:val="20"/>
                <w:szCs w:val="20"/>
              </w:rPr>
              <w:br/>
            </w:r>
            <w:r w:rsidRPr="005E5DCE">
              <w:rPr>
                <w:color w:val="000000"/>
                <w:sz w:val="20"/>
                <w:szCs w:val="20"/>
              </w:rPr>
              <w:br/>
              <w:t xml:space="preserve"> </w:t>
            </w:r>
            <w:r w:rsidRPr="005E5DCE">
              <w:rPr>
                <w:color w:val="000000"/>
                <w:sz w:val="20"/>
                <w:szCs w:val="20"/>
              </w:rPr>
              <w:br/>
            </w:r>
            <w:r w:rsidRPr="005E5DCE">
              <w:rPr>
                <w:color w:val="000000"/>
                <w:sz w:val="20"/>
                <w:szCs w:val="20"/>
              </w:rPr>
              <w:br/>
              <w:t xml:space="preserve"> </w:t>
            </w:r>
          </w:p>
        </w:tc>
        <w:tc>
          <w:tcPr>
            <w:tcW w:w="1810" w:type="dxa"/>
            <w:gridSpan w:val="2"/>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Показатель оценки обеспечения готовности к отопительному периоду лицами, указанными в подпунктах 1.2 – 1.6 пункта 1 Правил</w:t>
            </w:r>
            <w:r w:rsidRPr="005E5DCE">
              <w:rPr>
                <w:color w:val="000000"/>
                <w:sz w:val="20"/>
                <w:szCs w:val="20"/>
              </w:rPr>
              <w:br/>
              <w:t xml:space="preserve"> </w:t>
            </w:r>
          </w:p>
        </w:tc>
        <w:tc>
          <w:tcPr>
            <w:tcW w:w="992" w:type="dxa"/>
            <w:gridSpan w:val="2"/>
            <w:shd w:val="clear" w:color="auto" w:fill="auto"/>
            <w:hideMark/>
          </w:tcPr>
          <w:p w:rsidR="008237B2" w:rsidRPr="005E5DCE" w:rsidRDefault="008237B2" w:rsidP="008237B2">
            <w:pPr>
              <w:rPr>
                <w:sz w:val="20"/>
                <w:szCs w:val="20"/>
              </w:rPr>
            </w:pPr>
            <w:r w:rsidRPr="005E5DCE">
              <w:rPr>
                <w:sz w:val="20"/>
                <w:szCs w:val="20"/>
              </w:rPr>
              <w:t>0,35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Коценка</w:t>
            </w:r>
          </w:p>
        </w:tc>
        <w:tc>
          <w:tcPr>
            <w:tcW w:w="1842" w:type="dxa"/>
            <w:shd w:val="clear" w:color="auto" w:fill="FFFFFF" w:themeFill="background1"/>
            <w:noWrap/>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 xml:space="preserve">Коценка=(nактов/nвсего)*lпорядок </w:t>
            </w:r>
          </w:p>
        </w:tc>
      </w:tr>
      <w:tr w:rsidR="008237B2" w:rsidRPr="005E5DCE" w:rsidTr="008237B2">
        <w:trPr>
          <w:trHeight w:val="2069"/>
        </w:trPr>
        <w:tc>
          <w:tcPr>
            <w:tcW w:w="675"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2.1</w:t>
            </w:r>
          </w:p>
        </w:tc>
        <w:tc>
          <w:tcPr>
            <w:tcW w:w="2268" w:type="dxa"/>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810" w:type="dxa"/>
            <w:gridSpan w:val="2"/>
            <w:vMerge/>
            <w:vAlign w:val="center"/>
            <w:hideMark/>
          </w:tcPr>
          <w:p w:rsidR="008237B2" w:rsidRPr="005E5DCE" w:rsidRDefault="008237B2" w:rsidP="008237B2">
            <w:pPr>
              <w:rPr>
                <w:color w:val="000000"/>
                <w:sz w:val="20"/>
                <w:szCs w:val="20"/>
              </w:rPr>
            </w:pPr>
          </w:p>
        </w:tc>
        <w:tc>
          <w:tcPr>
            <w:tcW w:w="992"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 xml:space="preserve"> – </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lпорядок</w:t>
            </w:r>
          </w:p>
        </w:tc>
        <w:tc>
          <w:tcPr>
            <w:tcW w:w="1842" w:type="dxa"/>
            <w:shd w:val="clear" w:color="auto" w:fill="FFFFFF" w:themeFill="background1"/>
            <w:noWrap/>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 при соблюдении Порядка lпорядок принимается равным 1.</w:t>
            </w:r>
            <w:r w:rsidRPr="005E5DCE">
              <w:rPr>
                <w:color w:val="000000"/>
                <w:sz w:val="20"/>
                <w:szCs w:val="20"/>
              </w:rPr>
              <w:br/>
              <w:t>- при не соблюдении Порядка lпорядок принимается равным 0</w:t>
            </w:r>
          </w:p>
        </w:tc>
      </w:tr>
      <w:tr w:rsidR="008237B2" w:rsidRPr="005E5DCE" w:rsidTr="008237B2">
        <w:trPr>
          <w:trHeight w:val="2069"/>
        </w:trPr>
        <w:tc>
          <w:tcPr>
            <w:tcW w:w="675"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2.2</w:t>
            </w:r>
          </w:p>
        </w:tc>
        <w:tc>
          <w:tcPr>
            <w:tcW w:w="2268" w:type="dxa"/>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810" w:type="dxa"/>
            <w:gridSpan w:val="2"/>
            <w:vMerge/>
            <w:vAlign w:val="center"/>
            <w:hideMark/>
          </w:tcPr>
          <w:p w:rsidR="008237B2" w:rsidRPr="005E5DCE" w:rsidRDefault="008237B2" w:rsidP="008237B2">
            <w:pPr>
              <w:rPr>
                <w:color w:val="000000"/>
                <w:sz w:val="20"/>
                <w:szCs w:val="20"/>
              </w:rPr>
            </w:pPr>
          </w:p>
        </w:tc>
        <w:tc>
          <w:tcPr>
            <w:tcW w:w="992"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 xml:space="preserve"> – </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nактов </w:t>
            </w:r>
          </w:p>
        </w:tc>
        <w:tc>
          <w:tcPr>
            <w:tcW w:w="1842" w:type="dxa"/>
            <w:shd w:val="clear" w:color="auto" w:fill="FFFFFF" w:themeFill="background1"/>
            <w:noWrap/>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указать фактическое значение</w:t>
            </w:r>
            <w:r w:rsidRPr="005E5DCE">
              <w:rPr>
                <w:color w:val="000000"/>
                <w:sz w:val="20"/>
                <w:szCs w:val="20"/>
              </w:rPr>
              <w:br/>
              <w:t>количества теплоснабжающих и теплосетевых организаций, владельцев тепловых сетей, не являющихся теплосетевыми организациями, прошедших оценку готовности и получивших акт оценки обеспечения готовности к отопительному периоду</w:t>
            </w:r>
          </w:p>
        </w:tc>
      </w:tr>
      <w:tr w:rsidR="008237B2" w:rsidRPr="005E5DCE" w:rsidTr="008237B2">
        <w:trPr>
          <w:trHeight w:val="2069"/>
        </w:trPr>
        <w:tc>
          <w:tcPr>
            <w:tcW w:w="675"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2.3</w:t>
            </w:r>
          </w:p>
        </w:tc>
        <w:tc>
          <w:tcPr>
            <w:tcW w:w="2268" w:type="dxa"/>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810" w:type="dxa"/>
            <w:gridSpan w:val="2"/>
            <w:vMerge/>
            <w:vAlign w:val="center"/>
            <w:hideMark/>
          </w:tcPr>
          <w:p w:rsidR="008237B2" w:rsidRPr="005E5DCE" w:rsidRDefault="008237B2" w:rsidP="008237B2">
            <w:pPr>
              <w:rPr>
                <w:color w:val="000000"/>
                <w:sz w:val="20"/>
                <w:szCs w:val="20"/>
              </w:rPr>
            </w:pPr>
          </w:p>
        </w:tc>
        <w:tc>
          <w:tcPr>
            <w:tcW w:w="992" w:type="dxa"/>
            <w:gridSpan w:val="2"/>
            <w:shd w:val="clear" w:color="auto" w:fill="auto"/>
            <w:noWrap/>
            <w:hideMark/>
          </w:tcPr>
          <w:p w:rsidR="008237B2" w:rsidRPr="005E5DCE" w:rsidRDefault="008237B2" w:rsidP="008237B2">
            <w:pPr>
              <w:rPr>
                <w:color w:val="000000"/>
                <w:sz w:val="20"/>
                <w:szCs w:val="20"/>
              </w:rPr>
            </w:pPr>
            <w:r w:rsidRPr="005E5DCE">
              <w:rPr>
                <w:color w:val="000000"/>
                <w:sz w:val="20"/>
                <w:szCs w:val="20"/>
              </w:rPr>
              <w:t xml:space="preserve"> – </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nвсего </w:t>
            </w:r>
          </w:p>
        </w:tc>
        <w:tc>
          <w:tcPr>
            <w:tcW w:w="1842" w:type="dxa"/>
            <w:shd w:val="clear" w:color="auto" w:fill="FFFFFF" w:themeFill="background1"/>
            <w:noWrap/>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указать фактическое значение</w:t>
            </w:r>
            <w:r w:rsidRPr="005E5DCE">
              <w:rPr>
                <w:color w:val="000000"/>
                <w:sz w:val="20"/>
                <w:szCs w:val="20"/>
              </w:rPr>
              <w:br/>
              <w:t>количества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r>
      <w:tr w:rsidR="008237B2" w:rsidRPr="005E5DCE" w:rsidTr="008237B2">
        <w:trPr>
          <w:trHeight w:val="95"/>
        </w:trPr>
        <w:tc>
          <w:tcPr>
            <w:tcW w:w="14459" w:type="dxa"/>
            <w:gridSpan w:val="11"/>
            <w:shd w:val="clear" w:color="auto" w:fill="FFFFFF" w:themeFill="background1"/>
            <w:hideMark/>
          </w:tcPr>
          <w:p w:rsidR="008237B2" w:rsidRPr="005E5DCE" w:rsidRDefault="008237B2" w:rsidP="008237B2">
            <w:pPr>
              <w:rPr>
                <w:b/>
                <w:bCs/>
                <w:color w:val="000000"/>
                <w:sz w:val="20"/>
                <w:szCs w:val="20"/>
              </w:rPr>
            </w:pPr>
            <w:r w:rsidRPr="005E5DCE">
              <w:rPr>
                <w:b/>
                <w:bCs/>
                <w:color w:val="000000"/>
                <w:sz w:val="20"/>
                <w:szCs w:val="20"/>
              </w:rPr>
              <w:t>Приложение к расчету индекса готовности к отопительному периоду муниципального образования в случае наличия у них бесхозяйных объектов теплоснабжения, которым не определена организация, осуществляющая их содержание и обслуживание</w:t>
            </w:r>
          </w:p>
        </w:tc>
      </w:tr>
      <w:tr w:rsidR="008237B2" w:rsidRPr="005E5DCE" w:rsidTr="008237B2">
        <w:trPr>
          <w:trHeight w:val="1035"/>
        </w:trPr>
        <w:tc>
          <w:tcPr>
            <w:tcW w:w="534"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п/п</w:t>
            </w:r>
          </w:p>
        </w:tc>
        <w:tc>
          <w:tcPr>
            <w:tcW w:w="2409" w:type="dxa"/>
            <w:gridSpan w:val="2"/>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Обязательное требование</w:t>
            </w:r>
          </w:p>
        </w:tc>
        <w:tc>
          <w:tcPr>
            <w:tcW w:w="3152"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Подтверждающий документ</w:t>
            </w:r>
          </w:p>
        </w:tc>
        <w:tc>
          <w:tcPr>
            <w:tcW w:w="1810" w:type="dxa"/>
            <w:gridSpan w:val="2"/>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Показатель</w:t>
            </w:r>
          </w:p>
        </w:tc>
        <w:tc>
          <w:tcPr>
            <w:tcW w:w="992" w:type="dxa"/>
            <w:gridSpan w:val="2"/>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Вес показателя</w:t>
            </w:r>
          </w:p>
        </w:tc>
        <w:tc>
          <w:tcPr>
            <w:tcW w:w="1276"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Наименование показателя</w:t>
            </w:r>
          </w:p>
        </w:tc>
        <w:tc>
          <w:tcPr>
            <w:tcW w:w="1842" w:type="dxa"/>
            <w:shd w:val="clear" w:color="auto" w:fill="FFFFFF" w:themeFill="background1"/>
            <w:vAlign w:val="center"/>
            <w:hideMark/>
          </w:tcPr>
          <w:p w:rsidR="008237B2" w:rsidRPr="005E5DCE" w:rsidRDefault="008237B2" w:rsidP="008237B2">
            <w:pPr>
              <w:jc w:val="center"/>
              <w:rPr>
                <w:b/>
                <w:bCs/>
                <w:color w:val="000000"/>
                <w:sz w:val="20"/>
                <w:szCs w:val="20"/>
              </w:rPr>
            </w:pPr>
            <w:r w:rsidRPr="005E5DCE">
              <w:rPr>
                <w:b/>
                <w:bCs/>
                <w:color w:val="000000"/>
                <w:sz w:val="20"/>
                <w:szCs w:val="20"/>
              </w:rPr>
              <w:t>Расчет показателей готовности (рабочие формулы и ячейки для заполненния)</w:t>
            </w:r>
          </w:p>
        </w:tc>
        <w:tc>
          <w:tcPr>
            <w:tcW w:w="2444"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xml:space="preserve">Разъяснения по расчетам показателей готовности </w:t>
            </w:r>
          </w:p>
        </w:tc>
      </w:tr>
      <w:tr w:rsidR="008237B2" w:rsidRPr="005E5DCE" w:rsidTr="008237B2">
        <w:trPr>
          <w:trHeight w:val="2069"/>
        </w:trPr>
        <w:tc>
          <w:tcPr>
            <w:tcW w:w="534"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w:t>
            </w:r>
          </w:p>
        </w:tc>
        <w:tc>
          <w:tcPr>
            <w:tcW w:w="2409" w:type="dxa"/>
            <w:gridSpan w:val="2"/>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w:t>
            </w:r>
          </w:p>
        </w:tc>
        <w:tc>
          <w:tcPr>
            <w:tcW w:w="3152"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w:t>
            </w:r>
          </w:p>
        </w:tc>
        <w:tc>
          <w:tcPr>
            <w:tcW w:w="4078" w:type="dxa"/>
            <w:gridSpan w:val="5"/>
            <w:shd w:val="clear" w:color="auto" w:fill="auto"/>
            <w:hideMark/>
          </w:tcPr>
          <w:p w:rsidR="008237B2" w:rsidRPr="005E5DCE" w:rsidRDefault="008237B2" w:rsidP="008237B2">
            <w:pPr>
              <w:jc w:val="right"/>
              <w:rPr>
                <w:b/>
                <w:bCs/>
                <w:color w:val="000000"/>
                <w:sz w:val="20"/>
                <w:szCs w:val="20"/>
              </w:rPr>
            </w:pPr>
            <w:r w:rsidRPr="005E5DCE">
              <w:rPr>
                <w:b/>
                <w:bCs/>
                <w:color w:val="000000"/>
                <w:sz w:val="20"/>
                <w:szCs w:val="20"/>
              </w:rPr>
              <w:t>Кбесхоз</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Расчет осуществляется, если для бесхозяйных объектов не определена организация, которая будет осуществлять содержание и обслуживание.</w:t>
            </w:r>
            <w:r w:rsidRPr="005E5DCE">
              <w:rPr>
                <w:color w:val="000000"/>
                <w:sz w:val="20"/>
                <w:szCs w:val="20"/>
              </w:rPr>
              <w:br/>
              <w:t xml:space="preserve">Расчет осуществляется автоматически по </w:t>
            </w:r>
            <w:r w:rsidRPr="005E5DCE">
              <w:rPr>
                <w:color w:val="000000"/>
                <w:sz w:val="20"/>
                <w:szCs w:val="20"/>
              </w:rPr>
              <w:lastRenderedPageBreak/>
              <w:t>формуле:</w:t>
            </w:r>
            <w:r w:rsidRPr="005E5DCE">
              <w:rPr>
                <w:color w:val="000000"/>
                <w:sz w:val="20"/>
                <w:szCs w:val="20"/>
              </w:rPr>
              <w:br/>
              <w:t>Кбесхоз= Кзакон о тепл*0,9+Кпредп*0,1</w:t>
            </w:r>
          </w:p>
        </w:tc>
      </w:tr>
      <w:tr w:rsidR="008237B2" w:rsidRPr="005E5DCE" w:rsidTr="008237B2">
        <w:trPr>
          <w:trHeight w:val="2069"/>
        </w:trPr>
        <w:tc>
          <w:tcPr>
            <w:tcW w:w="534" w:type="dxa"/>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1</w:t>
            </w:r>
          </w:p>
        </w:tc>
        <w:tc>
          <w:tcPr>
            <w:tcW w:w="2409"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Выполнить требования, установленные частью 4 статьи 20 Федерального закона от 27 июля 2010 г. № 190-ФЗ «О теплоснабжении» (далее – Федеральный закон о теплоснабжении)</w:t>
            </w:r>
            <w:r w:rsidRPr="005E5DCE">
              <w:rPr>
                <w:color w:val="000000"/>
                <w:sz w:val="20"/>
                <w:szCs w:val="20"/>
              </w:rPr>
              <w:br/>
              <w:t>(подпункт 9.1 пункта 9 Правил обеспечения готовности к отопительному периоду, утвержденных приказом Минэнерго России от 13 ноября 2024 г. № 2234 (далее – Правила):</w:t>
            </w: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выполнения требований Федерального закона о теплоснабжении</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0,9</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Кзакон о тепл</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Кзакон о тепл= Кфунк*0,05+Крежим.налад*0,01+</w:t>
            </w:r>
            <w:r w:rsidRPr="005E5DCE">
              <w:rPr>
                <w:color w:val="000000"/>
                <w:sz w:val="20"/>
                <w:szCs w:val="20"/>
              </w:rPr>
              <w:br/>
              <w:t>Ккачест*0,04+Ккач.строит*0,3+Кнадеж*0,6</w:t>
            </w:r>
            <w:r w:rsidRPr="005E5DCE">
              <w:rPr>
                <w:color w:val="000000"/>
                <w:sz w:val="20"/>
                <w:szCs w:val="20"/>
              </w:rPr>
              <w:br/>
            </w:r>
          </w:p>
        </w:tc>
      </w:tr>
      <w:tr w:rsidR="008237B2" w:rsidRPr="005E5DCE" w:rsidTr="008237B2">
        <w:trPr>
          <w:trHeight w:val="2069"/>
        </w:trPr>
        <w:tc>
          <w:tcPr>
            <w:tcW w:w="534" w:type="dxa"/>
            <w:shd w:val="clear" w:color="auto" w:fill="auto"/>
            <w:hideMark/>
          </w:tcPr>
          <w:p w:rsidR="008237B2" w:rsidRPr="005E5DCE" w:rsidRDefault="008237B2" w:rsidP="008237B2">
            <w:pPr>
              <w:rPr>
                <w:color w:val="000000"/>
                <w:sz w:val="20"/>
                <w:szCs w:val="20"/>
              </w:rPr>
            </w:pPr>
            <w:r w:rsidRPr="005E5DCE">
              <w:rPr>
                <w:color w:val="000000"/>
                <w:sz w:val="20"/>
                <w:szCs w:val="20"/>
              </w:rPr>
              <w:t>1.1</w:t>
            </w:r>
          </w:p>
        </w:tc>
        <w:tc>
          <w:tcPr>
            <w:tcW w:w="2409" w:type="dxa"/>
            <w:gridSpan w:val="2"/>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Обеспечивать функционирование эксплуатационной, диспетчерской и аварийной служб</w:t>
            </w:r>
            <w:r w:rsidRPr="005E5DCE">
              <w:rPr>
                <w:color w:val="000000"/>
                <w:sz w:val="20"/>
                <w:szCs w:val="20"/>
              </w:rPr>
              <w:br/>
              <w:t>(пункт 1 части 4 статьи 20 Федерального закона о теплоснабжении)</w:t>
            </w: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Документы, предусмотренные подпунктами 9.3.1, 9.3.3 – 9.3.8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обеспечения функционирования эксплуатационной, диспетчерской и аварийной служб </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Кфункц</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Кфункц=Кшт*0,1+Кдисп*0,1+Кперечень*0,1+</w:t>
            </w:r>
            <w:r w:rsidRPr="005E5DCE">
              <w:rPr>
                <w:color w:val="000000"/>
                <w:sz w:val="20"/>
                <w:szCs w:val="20"/>
              </w:rPr>
              <w:br/>
              <w:t>Кэксп/произв.инстр*0,1+Кзнаний*0,1+</w:t>
            </w:r>
            <w:r w:rsidRPr="005E5DCE">
              <w:rPr>
                <w:color w:val="000000"/>
                <w:sz w:val="20"/>
                <w:szCs w:val="20"/>
              </w:rPr>
              <w:br/>
              <w:t>Кобуч*0,1+ Котв*0,1+Кохр.труда*0,15+Ктрен*0,15</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1.1.1</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r w:rsidRPr="005E5DCE">
              <w:rPr>
                <w:color w:val="000000"/>
                <w:sz w:val="20"/>
                <w:szCs w:val="20"/>
              </w:rPr>
              <w:br/>
              <w:t>(подпункт 9.3.1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 </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Кшт</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1.1.2</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главы </w:t>
            </w:r>
            <w:r w:rsidRPr="005E5DCE">
              <w:rPr>
                <w:color w:val="000000"/>
                <w:sz w:val="20"/>
                <w:szCs w:val="20"/>
                <w:lang w:val="en-US"/>
              </w:rPr>
              <w:t>V</w:t>
            </w:r>
            <w:r w:rsidRPr="005E5DCE">
              <w:rPr>
                <w:color w:val="000000"/>
                <w:sz w:val="20"/>
                <w:szCs w:val="20"/>
              </w:rPr>
              <w:t xml:space="preserve"> Правил технической эксплуатации теплоснабжения и теплопотребляющих установок, утвержденных приказом Минэнерго России от 14 мая 2025 г. № 511 (далее – Правила № 511) </w:t>
            </w:r>
            <w:r w:rsidRPr="005E5DCE">
              <w:rPr>
                <w:color w:val="000000"/>
                <w:sz w:val="20"/>
                <w:szCs w:val="20"/>
              </w:rPr>
              <w:br/>
              <w:t>(подпункт 9.3.3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Кдисп</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1.1.3</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подпунктом 2 пункта 6 Правил № 511(подпункт 9.3.4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перечня производственных инструкций для безопасной эксплуатации котлов и вспомогательного оборудования </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Кперечень</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Кперечень = КпереченьОПО*0,5+ Кперечень неОПО*0,5</w:t>
            </w:r>
            <w:r w:rsidRPr="005E5DCE">
              <w:rPr>
                <w:color w:val="000000"/>
                <w:sz w:val="20"/>
                <w:szCs w:val="20"/>
              </w:rPr>
              <w:br/>
            </w:r>
            <w:r w:rsidRPr="005E5DCE">
              <w:rPr>
                <w:color w:val="000000"/>
                <w:sz w:val="20"/>
                <w:szCs w:val="20"/>
              </w:rPr>
              <w:br/>
              <w:t xml:space="preserve">Если в отношении объекта оценки какой-либо из показателей, указанных в подпунктах 1.1.3.1, 1.1.3.2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отсутствие –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1.1.3.1</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КпереченьОПО</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r w:rsidRPr="005E5DCE">
              <w:rPr>
                <w:color w:val="000000"/>
                <w:sz w:val="20"/>
                <w:szCs w:val="20"/>
              </w:rPr>
              <w:br/>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1.1.3.2</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перечня документации эксплуатирующей организации для объектов, не являющихся ОПО</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Кперечень неОПО</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утвержденными постановлением Правительства Российской Федерации от 10.05.2017 № 543 (далее – Правила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1.1.4</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Утвержденные в соответствии с требованиями пунктов 35 и 38 Правил № 511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t>
            </w:r>
            <w:r w:rsidRPr="005E5DCE">
              <w:rPr>
                <w:color w:val="000000"/>
                <w:sz w:val="20"/>
                <w:szCs w:val="20"/>
              </w:rPr>
              <w:br/>
              <w:t>(подпункт 9.3.5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эксплуатационных инструкций объектов теплоснабжения и (или) производственных инструкций</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526" w:type="dxa"/>
            <w:gridSpan w:val="2"/>
            <w:shd w:val="clear" w:color="auto" w:fill="auto"/>
            <w:noWrap/>
            <w:hideMark/>
          </w:tcPr>
          <w:p w:rsidR="008237B2" w:rsidRPr="005E5DCE" w:rsidRDefault="008237B2" w:rsidP="008237B2">
            <w:pPr>
              <w:rPr>
                <w:color w:val="000000"/>
                <w:sz w:val="20"/>
                <w:szCs w:val="20"/>
              </w:rPr>
            </w:pPr>
            <w:r w:rsidRPr="005E5DCE">
              <w:rPr>
                <w:color w:val="000000"/>
                <w:sz w:val="20"/>
                <w:szCs w:val="20"/>
              </w:rPr>
              <w:t>Кэкспл/произв.инстр</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1.1.5</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 811  (далее – Правила технической эксплуатации электроустановок потребителей), пунктами 70, 71 Правил № 511 и (или) копии удостоверений </w:t>
            </w:r>
            <w:r w:rsidRPr="005E5DCE">
              <w:rPr>
                <w:color w:val="000000"/>
                <w:sz w:val="20"/>
                <w:szCs w:val="20"/>
              </w:rPr>
              <w:br/>
              <w:t xml:space="preserve">о допуске к самостоятельной работе обслуживающего персонала или протоколов </w:t>
            </w:r>
            <w:r w:rsidRPr="005E5DCE">
              <w:rPr>
                <w:color w:val="000000"/>
                <w:sz w:val="20"/>
                <w:szCs w:val="20"/>
              </w:rPr>
              <w:lastRenderedPageBreak/>
              <w:t>проверки знаний в области промышленной безопасности работников</w:t>
            </w:r>
            <w:r w:rsidRPr="005E5DCE">
              <w:rPr>
                <w:color w:val="000000"/>
                <w:sz w:val="20"/>
                <w:szCs w:val="20"/>
              </w:rPr>
              <w:br/>
              <w:t>и руководителей, предусмотренные пунктом 238 Правил промышленной безопасности, в случае эксплуатации ОПО</w:t>
            </w:r>
            <w:r w:rsidRPr="005E5DCE">
              <w:rPr>
                <w:color w:val="000000"/>
                <w:sz w:val="20"/>
                <w:szCs w:val="20"/>
              </w:rPr>
              <w:br/>
              <w:t>(подпункт 9.3.6 пункта 9 Правил)</w:t>
            </w:r>
          </w:p>
        </w:tc>
        <w:tc>
          <w:tcPr>
            <w:tcW w:w="1701"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lastRenderedPageBreak/>
              <w:t>Показатель наличия удостоверений проверки знаний или журнала проверки знаний, протоколов проверки знаний и (или) копии удостоверений</w:t>
            </w:r>
            <w:r w:rsidRPr="005E5DCE">
              <w:rPr>
                <w:color w:val="000000"/>
                <w:sz w:val="20"/>
                <w:szCs w:val="20"/>
              </w:rPr>
              <w:br/>
              <w:t xml:space="preserve">о допуске к самостоятельной работе обслуживающего персонала или протоколов проверки знаний </w:t>
            </w:r>
            <w:r w:rsidRPr="005E5DCE">
              <w:rPr>
                <w:color w:val="000000"/>
                <w:sz w:val="20"/>
                <w:szCs w:val="20"/>
              </w:rPr>
              <w:lastRenderedPageBreak/>
              <w:t>в области промышленной безопасности работников</w:t>
            </w:r>
            <w:r w:rsidRPr="005E5DCE">
              <w:rPr>
                <w:color w:val="000000"/>
                <w:sz w:val="20"/>
                <w:szCs w:val="20"/>
              </w:rPr>
              <w:br/>
              <w:t xml:space="preserve">и руководителей </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Кзнаний</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Кзнаний = Кпров зн не ОПО*0,5+Кпров зн ОПО*0,5</w:t>
            </w:r>
            <w:r w:rsidRPr="005E5DCE">
              <w:rPr>
                <w:color w:val="000000"/>
                <w:sz w:val="20"/>
                <w:szCs w:val="20"/>
              </w:rPr>
              <w:br/>
            </w:r>
            <w:r w:rsidRPr="005E5DCE">
              <w:rPr>
                <w:color w:val="000000"/>
                <w:sz w:val="20"/>
                <w:szCs w:val="20"/>
              </w:rPr>
              <w:br/>
              <w:t xml:space="preserve">Если в соответствии с пунктом 21 Порядка в отношении объекта оценки какой-либо из показателей, указанных в подпунктах 1.1.5.1, 1.1.5.2 настоящего оценочного листа не применим (не подлежит оценке), то расчет показателя готовности в </w:t>
            </w:r>
            <w:r w:rsidRPr="005E5DCE">
              <w:rPr>
                <w:color w:val="000000"/>
                <w:sz w:val="20"/>
                <w:szCs w:val="20"/>
              </w:rPr>
              <w:lastRenderedPageBreak/>
              <w:t xml:space="preserve">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отсутствие –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1.1.5.1</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удостоверений о проверке знаний или журнала проверки знаний, протоколов проверки знаний, предусмотренных Правилами технической эксплуатации электроустановок потребителей, Правилами № 511</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Кпров зн не ОПО</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утвержденными постановлением Правительства Российской Федерации от 10.05.2017 № 543 (далее – Правила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1.1.5.2</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Правилами промышленной безопасности, в случае эксплуатации ОПО</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Кпров зн ОПО</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r w:rsidRPr="005E5DCE">
              <w:rPr>
                <w:color w:val="000000"/>
                <w:sz w:val="20"/>
                <w:szCs w:val="20"/>
              </w:rPr>
              <w:br/>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1.1.6</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от 21 июля 1997 г. № 116-ФЗ «О промышленной безопасности </w:t>
            </w:r>
            <w:r w:rsidRPr="005E5DCE">
              <w:rPr>
                <w:color w:val="000000"/>
                <w:sz w:val="20"/>
                <w:szCs w:val="20"/>
              </w:rPr>
              <w:lastRenderedPageBreak/>
              <w:t>опасных производственных объектов» (далее – Федеральный закон о промышленной безопасности)</w:t>
            </w:r>
            <w:r w:rsidRPr="005E5DCE">
              <w:rPr>
                <w:color w:val="000000"/>
                <w:sz w:val="20"/>
                <w:szCs w:val="20"/>
              </w:rPr>
              <w:br/>
              <w:t>(подпункт 9.3.7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 xml:space="preserve">Показатель наличия документов, подтверждающих проведение обучения работников действиям в случае аварии </w:t>
            </w:r>
            <w:r w:rsidRPr="005E5DCE">
              <w:rPr>
                <w:color w:val="000000"/>
                <w:sz w:val="20"/>
                <w:szCs w:val="20"/>
              </w:rPr>
              <w:lastRenderedPageBreak/>
              <w:t>или инцидента на опасном производственном объекте</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Кобуч</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 xml:space="preserve">В случае, если ОПО не эксплуатируются, то </w:t>
            </w:r>
            <w:r w:rsidRPr="005E5DCE">
              <w:rPr>
                <w:color w:val="000000"/>
                <w:sz w:val="20"/>
                <w:szCs w:val="20"/>
              </w:rPr>
              <w:lastRenderedPageBreak/>
              <w:t xml:space="preserve">Кобуч принимается равным 1. </w:t>
            </w:r>
            <w:r w:rsidRPr="005E5DCE">
              <w:rPr>
                <w:color w:val="000000"/>
                <w:sz w:val="20"/>
                <w:szCs w:val="20"/>
              </w:rPr>
              <w:br/>
            </w:r>
            <w:r w:rsidRPr="005E5DCE">
              <w:rPr>
                <w:color w:val="000000"/>
                <w:sz w:val="20"/>
                <w:szCs w:val="20"/>
              </w:rPr>
              <w:br/>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1.1.7</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пунктом 7 Правил № 511, и (или) ответственных лиц за безопасную эксплуатацию оборудования, работающего под избыточным давлением, </w:t>
            </w:r>
            <w:r w:rsidRPr="005E5DCE">
              <w:rPr>
                <w:color w:val="000000"/>
                <w:sz w:val="20"/>
                <w:szCs w:val="20"/>
              </w:rPr>
              <w:br/>
              <w:t>и ответственных за осуществление производственного контроля при эксплуатации оборудования, отнесенного к ОПО, определенные пунктом 228 Правил промышленной безопасности</w:t>
            </w:r>
            <w:r w:rsidRPr="005E5DCE">
              <w:rPr>
                <w:color w:val="000000"/>
                <w:sz w:val="20"/>
                <w:szCs w:val="20"/>
              </w:rPr>
              <w:br/>
              <w:t>(подпункт 9.3.8 пункта 9 Правил)</w:t>
            </w:r>
            <w:r w:rsidRPr="005E5DCE">
              <w:rPr>
                <w:color w:val="000000"/>
                <w:sz w:val="20"/>
                <w:szCs w:val="20"/>
              </w:rPr>
              <w:br/>
            </w:r>
          </w:p>
        </w:tc>
        <w:tc>
          <w:tcPr>
            <w:tcW w:w="1701"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Показатель наличия организационно-распорядительных документов организации о назначении ответственных лиц за тепловые энергоустановки</w:t>
            </w:r>
            <w:r w:rsidRPr="005E5DCE">
              <w:rPr>
                <w:color w:val="000000"/>
                <w:sz w:val="20"/>
                <w:szCs w:val="20"/>
              </w:rPr>
              <w:br/>
              <w:t>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Котв</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Котв = Котв неОПО *0,5+ Котв ОПО*0,5</w:t>
            </w:r>
            <w:r w:rsidRPr="005E5DCE">
              <w:rPr>
                <w:color w:val="000000"/>
                <w:sz w:val="20"/>
                <w:szCs w:val="20"/>
              </w:rPr>
              <w:br/>
            </w:r>
            <w:r w:rsidRPr="005E5DCE">
              <w:rPr>
                <w:color w:val="000000"/>
                <w:sz w:val="20"/>
                <w:szCs w:val="20"/>
              </w:rPr>
              <w:br/>
              <w:t xml:space="preserve">Если в отношении объекта оценки какой-либо из показателей, указанных в подпунктах 1.1.7.1, 1.1.7.2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отсутствие –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1.1.7.1</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Котв неОПО</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1.1.7.2</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w:t>
            </w:r>
            <w:r w:rsidRPr="005E5DCE">
              <w:rPr>
                <w:color w:val="000000"/>
                <w:sz w:val="20"/>
                <w:szCs w:val="20"/>
              </w:rPr>
              <w:lastRenderedPageBreak/>
              <w:t>осуществление производственного контроля при эксплуатации оборудования на ОПО</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Котв ОПО</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r w:rsidRPr="005E5DCE">
              <w:rPr>
                <w:color w:val="000000"/>
                <w:sz w:val="20"/>
                <w:szCs w:val="20"/>
              </w:rPr>
              <w:br/>
            </w:r>
            <w:r w:rsidRPr="005E5DCE">
              <w:rPr>
                <w:color w:val="000000"/>
                <w:sz w:val="20"/>
                <w:szCs w:val="20"/>
              </w:rPr>
              <w:br/>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1.1.8</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Правил по охране труда при эксплуатации объектов теплоснабжения и теплопотребляющих установок, утвержденных приказом Минтруда России от 17 декабря 2020 г. № 924н  </w:t>
            </w:r>
            <w:r w:rsidRPr="005E5DCE">
              <w:rPr>
                <w:color w:val="000000"/>
                <w:sz w:val="20"/>
                <w:szCs w:val="20"/>
              </w:rPr>
              <w:br/>
              <w:t>(подпункт 9.3.9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 </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0,15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Кохр.труда</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1.1.9</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Копии утвержденных в соответствии с пунктами Правил № 511 и с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r w:rsidRPr="005E5DCE">
              <w:rPr>
                <w:color w:val="000000"/>
                <w:sz w:val="20"/>
                <w:szCs w:val="20"/>
              </w:rPr>
              <w:br/>
              <w:t>(подпункт 9.3.10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0,15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Ктрен</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8237B2">
        <w:trPr>
          <w:trHeight w:val="1353"/>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1.2</w:t>
            </w:r>
          </w:p>
        </w:tc>
        <w:tc>
          <w:tcPr>
            <w:tcW w:w="2409" w:type="dxa"/>
            <w:gridSpan w:val="2"/>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Проводить наладку принадлежащих им тепловых сетей (пункт 2 части 4 статьи 20 Федерального закона о теплоснабжении) </w:t>
            </w:r>
            <w:r w:rsidRPr="005E5DCE">
              <w:rPr>
                <w:color w:val="000000"/>
                <w:sz w:val="20"/>
                <w:szCs w:val="20"/>
              </w:rPr>
              <w:br/>
              <w:t>и осуществлять контроль за режимами потребления тепловой энергии (пункт 3 части 4 статьи 20 Федерального закона о теплоснабжении)</w:t>
            </w: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Документы, предусмотренные подпунктами 9.3.11 и 9.3.22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проведения наладки тепловых сетей и контроля за режимами потребления тепловой энергии</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Крежим.налад</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Крежим.налад=Ктемп.граф*0,5+Крежим.карт*0,5</w:t>
            </w:r>
          </w:p>
        </w:tc>
      </w:tr>
      <w:tr w:rsidR="008237B2" w:rsidRPr="005E5DCE" w:rsidTr="008237B2">
        <w:trPr>
          <w:trHeight w:val="2069"/>
        </w:trPr>
        <w:tc>
          <w:tcPr>
            <w:tcW w:w="534" w:type="dxa"/>
            <w:shd w:val="clear" w:color="auto" w:fill="auto"/>
            <w:hideMark/>
          </w:tcPr>
          <w:p w:rsidR="008237B2" w:rsidRPr="005E5DCE" w:rsidRDefault="008237B2" w:rsidP="008237B2">
            <w:pPr>
              <w:rPr>
                <w:color w:val="000000"/>
                <w:sz w:val="20"/>
                <w:szCs w:val="20"/>
              </w:rPr>
            </w:pPr>
            <w:r w:rsidRPr="005E5DCE">
              <w:rPr>
                <w:color w:val="000000"/>
                <w:sz w:val="20"/>
                <w:szCs w:val="20"/>
              </w:rPr>
              <w:t>1.2.1</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Разработанные</w:t>
            </w:r>
            <w:r w:rsidRPr="005E5DCE">
              <w:rPr>
                <w:color w:val="000000"/>
                <w:sz w:val="20"/>
                <w:szCs w:val="20"/>
              </w:rPr>
              <w:br/>
              <w:t>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абзацами первым – третьим пункта 125 Правил № 511, а также копии эксплуатационных инструкций по ведению и контролю режимов работы системы теплоснабжения (подпункт 9.3.11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температурных графиков, гидравлических режимов работы системы теплоснабжения </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Ктемп.граф</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trHeight w:val="2069"/>
        </w:trPr>
        <w:tc>
          <w:tcPr>
            <w:tcW w:w="534" w:type="dxa"/>
            <w:shd w:val="clear" w:color="auto" w:fill="auto"/>
            <w:hideMark/>
          </w:tcPr>
          <w:p w:rsidR="008237B2" w:rsidRPr="005E5DCE" w:rsidRDefault="008237B2" w:rsidP="008237B2">
            <w:pPr>
              <w:rPr>
                <w:color w:val="000000"/>
                <w:sz w:val="20"/>
                <w:szCs w:val="20"/>
              </w:rPr>
            </w:pPr>
            <w:r w:rsidRPr="005E5DCE">
              <w:rPr>
                <w:color w:val="000000"/>
                <w:sz w:val="20"/>
                <w:szCs w:val="20"/>
              </w:rPr>
              <w:t>1.2.2</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32, 249, 250, абзацами первым и вторым пункта 251, пунктами 294, 295 и 447 Правил № 511 (пункт 9.3.22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технических отчетов о проведении режимно-наладочных испытаний объектов теплоснабжения, утвержденных режимных карт </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Крежим.карт</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2069"/>
        </w:trPr>
        <w:tc>
          <w:tcPr>
            <w:tcW w:w="534" w:type="dxa"/>
            <w:shd w:val="clear" w:color="auto" w:fill="auto"/>
            <w:hideMark/>
          </w:tcPr>
          <w:p w:rsidR="008237B2" w:rsidRPr="005E5DCE" w:rsidRDefault="008237B2" w:rsidP="008237B2">
            <w:pPr>
              <w:rPr>
                <w:color w:val="000000"/>
                <w:sz w:val="20"/>
                <w:szCs w:val="20"/>
              </w:rPr>
            </w:pPr>
            <w:r w:rsidRPr="005E5DCE">
              <w:rPr>
                <w:color w:val="000000"/>
                <w:sz w:val="20"/>
                <w:szCs w:val="20"/>
              </w:rPr>
              <w:t>1.3</w:t>
            </w:r>
          </w:p>
        </w:tc>
        <w:tc>
          <w:tcPr>
            <w:tcW w:w="2409"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Обеспечивать качество теплоносителей (пункт 4 части 4 статьи 20 Федерального закона о теплоснабжении)</w:t>
            </w:r>
          </w:p>
        </w:tc>
        <w:tc>
          <w:tcPr>
            <w:tcW w:w="3152"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пунктов 276, 279 Правил № 511, пункта 278 Правил промышленной безопасности </w:t>
            </w:r>
            <w:r w:rsidRPr="005E5DCE">
              <w:rPr>
                <w:color w:val="000000"/>
                <w:sz w:val="20"/>
                <w:szCs w:val="20"/>
              </w:rPr>
              <w:br/>
              <w:t xml:space="preserve">(подпункт 9.3.12 пункта 9 </w:t>
            </w:r>
            <w:r w:rsidRPr="005E5DCE">
              <w:rPr>
                <w:color w:val="000000"/>
                <w:sz w:val="20"/>
                <w:szCs w:val="20"/>
              </w:rPr>
              <w:lastRenderedPageBreak/>
              <w:t>Правил)</w:t>
            </w:r>
            <w:r w:rsidRPr="005E5DCE">
              <w:rPr>
                <w:color w:val="000000"/>
                <w:sz w:val="20"/>
                <w:szCs w:val="20"/>
              </w:rPr>
              <w:br/>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Показатель обеспечения качества теплоносителей</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0,04</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Ккачест</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2069"/>
        </w:trPr>
        <w:tc>
          <w:tcPr>
            <w:tcW w:w="534" w:type="dxa"/>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1.4</w:t>
            </w:r>
          </w:p>
        </w:tc>
        <w:tc>
          <w:tcPr>
            <w:tcW w:w="2409"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(пункт 6 части 4 статьи 20 Федерального закона о теплоснабжении)</w:t>
            </w:r>
          </w:p>
        </w:tc>
        <w:tc>
          <w:tcPr>
            <w:tcW w:w="3152"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Разработанный в соответствии с подпунктом 5 пункта 6 Правил №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15 Правил №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r w:rsidRPr="005E5DCE">
              <w:rPr>
                <w:color w:val="000000"/>
                <w:sz w:val="20"/>
                <w:szCs w:val="20"/>
              </w:rPr>
              <w:br/>
              <w:t>(подпункт 9.3.14 пункта 9 Правил)</w:t>
            </w:r>
            <w:r w:rsidRPr="005E5DCE">
              <w:rPr>
                <w:color w:val="000000"/>
                <w:sz w:val="20"/>
                <w:szCs w:val="20"/>
              </w:rPr>
              <w:br/>
            </w:r>
            <w:r w:rsidRPr="005E5DCE">
              <w:rPr>
                <w:color w:val="000000"/>
                <w:sz w:val="20"/>
                <w:szCs w:val="20"/>
              </w:rPr>
              <w:br/>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0,3</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Ккач.строит</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Значение Кбесхоз не может быть более 0,8 в случае, если данный показатель равен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1.5</w:t>
            </w:r>
          </w:p>
        </w:tc>
        <w:tc>
          <w:tcPr>
            <w:tcW w:w="2409" w:type="dxa"/>
            <w:gridSpan w:val="2"/>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Обеспечивать надежное теплоснабжение потребителей (пункт 7 части 4 статьи 20 Федерального закона о теплоснабжении)</w:t>
            </w: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Документы, предусмотренные подпунктами 9.3.15, 9.3.16, 9.3.18 – 9.3.24, 9.3.26, 9.3.27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обеспечения надежного теплоснабжения потребителей</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0,6</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Кнадеж</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Кнадеж=Косвид*0,01+Кобслед*0,05+Киспыт*0,05+</w:t>
            </w:r>
            <w:r w:rsidRPr="005E5DCE">
              <w:rPr>
                <w:color w:val="000000"/>
                <w:sz w:val="20"/>
                <w:szCs w:val="20"/>
              </w:rPr>
              <w:br/>
              <w:t>Кгидр*0,4+Кшурф*0,02+Кочист.промыв*0,4+</w:t>
            </w:r>
            <w:r w:rsidRPr="005E5DCE">
              <w:rPr>
                <w:color w:val="000000"/>
                <w:sz w:val="20"/>
                <w:szCs w:val="20"/>
              </w:rPr>
              <w:br/>
              <w:t>Кэлектр.сопр*0,01+Кнасос стан*0,01+ Кматер*0,04+Кстрах*0,01</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1.5.1</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r w:rsidRPr="005E5DCE">
              <w:rPr>
                <w:color w:val="000000"/>
                <w:sz w:val="20"/>
                <w:szCs w:val="20"/>
              </w:rPr>
              <w:b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w:t>
            </w:r>
            <w:r w:rsidRPr="005E5DCE">
              <w:rPr>
                <w:color w:val="000000"/>
                <w:sz w:val="20"/>
                <w:szCs w:val="20"/>
              </w:rPr>
              <w:br/>
              <w:t>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w:t>
            </w:r>
            <w:r w:rsidRPr="005E5DCE">
              <w:rPr>
                <w:color w:val="000000"/>
                <w:sz w:val="20"/>
                <w:szCs w:val="20"/>
              </w:rPr>
              <w:br/>
              <w:t>в области промышленной безопасности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27 Правил № 511, о проверке плотности (герметичности), настройки и регулировки предохранительных клапанов</w:t>
            </w:r>
            <w:r w:rsidRPr="005E5DCE">
              <w:rPr>
                <w:color w:val="000000"/>
                <w:sz w:val="20"/>
                <w:szCs w:val="20"/>
              </w:rPr>
              <w:br/>
              <w:t xml:space="preserve">(подпункт 9.3.15 пункта 9 </w:t>
            </w:r>
            <w:r w:rsidRPr="005E5DCE">
              <w:rPr>
                <w:color w:val="000000"/>
                <w:sz w:val="20"/>
                <w:szCs w:val="20"/>
              </w:rPr>
              <w:lastRenderedPageBreak/>
              <w:t>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Показатель наличия паспортов паровых и (или) водогрейных котельных установок, центральных тепловых пунктов</w:t>
            </w:r>
            <w:r w:rsidRPr="005E5DCE">
              <w:rPr>
                <w:color w:val="000000"/>
                <w:sz w:val="20"/>
                <w:szCs w:val="20"/>
              </w:rPr>
              <w:br/>
              <w:t>и оборудования, работающего под избыточным давлением с выводами о продлении срока эксплуатации</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Косвид</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Косвид= Косвид не ОПО *0,5+ Косвид ОПО*0,5</w:t>
            </w:r>
            <w:r w:rsidRPr="005E5DCE">
              <w:rPr>
                <w:color w:val="000000"/>
                <w:sz w:val="20"/>
                <w:szCs w:val="20"/>
              </w:rPr>
              <w:br/>
            </w:r>
            <w:r w:rsidRPr="005E5DCE">
              <w:rPr>
                <w:color w:val="000000"/>
                <w:sz w:val="20"/>
                <w:szCs w:val="20"/>
              </w:rPr>
              <w:br/>
              <w:t xml:space="preserve">Если в отношении объекта оценки какой-либо из показателей, указанных в подпунктах 1.5.1.1, 1.5.1.2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отсутствие –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1.5.1.1</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w:t>
            </w:r>
            <w:r w:rsidRPr="005E5DCE">
              <w:rPr>
                <w:color w:val="000000"/>
                <w:sz w:val="20"/>
                <w:szCs w:val="20"/>
              </w:rPr>
              <w:lastRenderedPageBreak/>
              <w:t>ых клапанов с выводами о продлении срока эксплуатации оборудования</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Косвид не ОПО</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r>
            <w:r w:rsidRPr="005E5DCE">
              <w:rPr>
                <w:color w:val="000000"/>
                <w:sz w:val="20"/>
                <w:szCs w:val="20"/>
              </w:rPr>
              <w:br/>
              <w:t xml:space="preserve">Для источников тепловой энергии, </w:t>
            </w:r>
            <w:r w:rsidRPr="005E5DCE">
              <w:rPr>
                <w:color w:val="000000"/>
                <w:sz w:val="20"/>
                <w:szCs w:val="20"/>
              </w:rPr>
              <w:lastRenderedPageBreak/>
              <w:t>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 xml:space="preserve">отсутствие – 0. </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1.5.1.2</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Косвид ОПО</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r w:rsidRPr="005E5DCE">
              <w:rPr>
                <w:color w:val="000000"/>
                <w:sz w:val="20"/>
                <w:szCs w:val="20"/>
              </w:rPr>
              <w:br/>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1.5.2</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165 Правил </w:t>
            </w:r>
          </w:p>
          <w:p w:rsidR="008237B2" w:rsidRPr="005E5DCE" w:rsidRDefault="008237B2" w:rsidP="008237B2">
            <w:pPr>
              <w:rPr>
                <w:color w:val="000000"/>
                <w:sz w:val="20"/>
                <w:szCs w:val="20"/>
              </w:rPr>
            </w:pPr>
            <w:r w:rsidRPr="005E5DCE">
              <w:rPr>
                <w:color w:val="000000"/>
                <w:sz w:val="20"/>
                <w:szCs w:val="20"/>
              </w:rPr>
              <w:t>№ 511 (подпункт 9.3.16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Кобслед</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1.5.3</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Акты (технические отчеты) о проведении испытаний тепловых сетей</w:t>
            </w:r>
            <w:r w:rsidRPr="005E5DCE">
              <w:rPr>
                <w:color w:val="000000"/>
                <w:sz w:val="20"/>
                <w:szCs w:val="20"/>
              </w:rPr>
              <w:br/>
              <w:t>(в соответствии с графиком проведения испытаний, утвержденным руководителем (техническим руководителем) организации) на максимальную температуру,</w:t>
            </w:r>
            <w:r w:rsidRPr="005E5DCE">
              <w:rPr>
                <w:color w:val="000000"/>
                <w:sz w:val="20"/>
                <w:szCs w:val="20"/>
              </w:rPr>
              <w:br/>
              <w:t>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пунктами 352, 355, 356 Правил № 511</w:t>
            </w:r>
            <w:r w:rsidRPr="005E5DCE">
              <w:rPr>
                <w:color w:val="000000"/>
                <w:sz w:val="20"/>
                <w:szCs w:val="20"/>
              </w:rPr>
              <w:br/>
              <w:t>(подпункт 9.3.18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актов (технических отчетов) о проведении испытаний тепловых сетей (в соответствии </w:t>
            </w:r>
            <w:r w:rsidRPr="005E5DCE">
              <w:rPr>
                <w:color w:val="000000"/>
                <w:sz w:val="20"/>
                <w:szCs w:val="20"/>
              </w:rPr>
              <w:br/>
              <w:t xml:space="preserve">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w:t>
            </w:r>
            <w:r w:rsidRPr="005E5DCE">
              <w:rPr>
                <w:color w:val="000000"/>
                <w:sz w:val="20"/>
                <w:szCs w:val="20"/>
              </w:rPr>
              <w:lastRenderedPageBreak/>
              <w:t>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0,05</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Киспыт</w:t>
            </w:r>
          </w:p>
        </w:tc>
        <w:tc>
          <w:tcPr>
            <w:tcW w:w="1842" w:type="dxa"/>
            <w:shd w:val="clear" w:color="auto" w:fill="FFFFFF" w:themeFill="background1"/>
            <w:hideMark/>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если тепловые сети не эксплуатируются Киспыт принимается равным 1.</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1.5.4</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Акты проведения гидравлических испытаний на прочность и плотность трубопроводов тепловых сетей в соответствии с пунктом 26 и абзацем восьмым пункта 333 Правил № 511</w:t>
            </w:r>
            <w:r w:rsidRPr="005E5DCE">
              <w:rPr>
                <w:color w:val="000000"/>
                <w:sz w:val="20"/>
                <w:szCs w:val="20"/>
              </w:rPr>
              <w:br/>
              <w:t>(подпункт 9.3.19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актов проведения гидравлических испытаний на прочность и плотность трубопроводов тепловых сетей </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0,4</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Кгидр</w:t>
            </w:r>
          </w:p>
        </w:tc>
        <w:tc>
          <w:tcPr>
            <w:tcW w:w="1842" w:type="dxa"/>
            <w:shd w:val="clear" w:color="auto" w:fill="FFFFFF" w:themeFill="background1"/>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если бесхозяйные тепловые сети отсутствуют, Кгидр принимается равным 1.</w:t>
            </w:r>
            <w:r w:rsidRPr="005E5DCE">
              <w:rPr>
                <w:color w:val="000000"/>
                <w:sz w:val="20"/>
                <w:szCs w:val="20"/>
              </w:rPr>
              <w:br/>
            </w:r>
            <w:r w:rsidRPr="005E5DCE">
              <w:rPr>
                <w:color w:val="000000"/>
                <w:sz w:val="20"/>
                <w:szCs w:val="20"/>
              </w:rPr>
              <w:br/>
              <w:t>Значение Кбесхоз не может быть более 0,8 в случае, если данный показатель равен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1.5.5</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Документы, подтверждающие проведение мероприятий по контролю</w:t>
            </w:r>
            <w:r w:rsidRPr="005E5DCE">
              <w:rPr>
                <w:color w:val="000000"/>
                <w:sz w:val="20"/>
                <w:szCs w:val="20"/>
              </w:rPr>
              <w:br/>
              <w:t>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367 – 369 Правил № 511 (подпункт 9.3.20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документов, подтверждающих проведение мероприятий по контролю</w:t>
            </w:r>
            <w:r w:rsidRPr="005E5DCE">
              <w:rPr>
                <w:color w:val="000000"/>
                <w:sz w:val="20"/>
                <w:szCs w:val="20"/>
              </w:rPr>
              <w:br/>
              <w:t>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0,02</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Кшурф</w:t>
            </w:r>
          </w:p>
        </w:tc>
        <w:tc>
          <w:tcPr>
            <w:tcW w:w="1842" w:type="dxa"/>
            <w:shd w:val="clear" w:color="auto" w:fill="FFFFFF" w:themeFill="background1"/>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если бесхозяйные тепловые сети отсутствуют, Кшурф принимается равным 1</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1.5.6</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Акты о проведении очистки и промывки тепловых сетей, тепловых пунктов, требования к которым установлены пунктами 335 - 337, абзацами шестым – восьмым пункта 404 и пунктом 412 Правил № 511. (подпункт 9.3.21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актов о проведении очистки и тепловых сетей, тепловых пунктов </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0,4</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Кочист.промыв</w:t>
            </w:r>
          </w:p>
        </w:tc>
        <w:tc>
          <w:tcPr>
            <w:tcW w:w="1842" w:type="dxa"/>
            <w:shd w:val="clear" w:color="auto" w:fill="FFFFFF" w:themeFill="background1"/>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Значение Кбесхоз не может быть более 0,8 в случае, если данный показатель равен 0.</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1.5.7</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Акт измерений удельного электрического сопротивления грунта и потенциалов блуждающих токов в соответствии с требованиями пункта 364 Правил № 511 (подпункт 9.3.23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актов измерений удельного электрического сопротивления грунта и потенциалов блуждающих токов</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Кэлектр.сопр</w:t>
            </w:r>
          </w:p>
        </w:tc>
        <w:tc>
          <w:tcPr>
            <w:tcW w:w="1842" w:type="dxa"/>
            <w:shd w:val="clear" w:color="auto" w:fill="FFFFFF" w:themeFill="background1"/>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если бесхозяйные тепловые сети отсутствуют, Кэлектр.сопр принимается равным 1</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1.5.8</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Акт опробования работоспособности оборудования насосных станций, проведение которого установлено требованиями пункта 388 Правил № 511 (подпункт 9.3.24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акта опробования работоспособности оборудования насосных станций</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Кнасос.стан</w:t>
            </w:r>
          </w:p>
        </w:tc>
        <w:tc>
          <w:tcPr>
            <w:tcW w:w="1842" w:type="dxa"/>
            <w:shd w:val="clear" w:color="auto" w:fill="FFFFFF" w:themeFill="background1"/>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trHeight w:val="1273"/>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1.5.9</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 xml:space="preserve">Утвержденный в соответствии с требованиями пункта 28 Правил №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w:t>
            </w:r>
            <w:r w:rsidRPr="005E5DCE">
              <w:rPr>
                <w:color w:val="000000"/>
                <w:sz w:val="20"/>
                <w:szCs w:val="20"/>
              </w:rPr>
              <w:lastRenderedPageBreak/>
              <w:t>ремонтных работ, оформленные в соответствии с требованиями Положения по ведению бухгалтерского учета и бухгалтерской отчетности в Российской Федерации, утвержденного приказом Минфина России от 29 июля 1998 г. № 34н  (подпункт 9.3.26 Пункта 9 Правил)</w:t>
            </w:r>
          </w:p>
        </w:tc>
        <w:tc>
          <w:tcPr>
            <w:tcW w:w="1701" w:type="dxa"/>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Показатель наличия запасов материалов, запорной арматуры, запасных частей, средств механизации</w:t>
            </w:r>
            <w:r w:rsidRPr="005E5DCE">
              <w:rPr>
                <w:color w:val="000000"/>
                <w:sz w:val="20"/>
                <w:szCs w:val="20"/>
              </w:rPr>
              <w:br/>
              <w:t xml:space="preserve"> </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0,04</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Кматер</w:t>
            </w:r>
          </w:p>
        </w:tc>
        <w:tc>
          <w:tcPr>
            <w:tcW w:w="1842" w:type="dxa"/>
            <w:shd w:val="clear" w:color="auto" w:fill="FFFFFF" w:themeFill="background1"/>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Кматер=% наличия запас мат факт по инвентар/100</w:t>
            </w:r>
          </w:p>
        </w:tc>
      </w:tr>
      <w:tr w:rsidR="008237B2" w:rsidRPr="005E5DCE" w:rsidTr="008237B2">
        <w:trPr>
          <w:trHeight w:val="1433"/>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t>1.5.9.1</w:t>
            </w:r>
          </w:p>
        </w:tc>
        <w:tc>
          <w:tcPr>
            <w:tcW w:w="2409" w:type="dxa"/>
            <w:gridSpan w:val="2"/>
            <w:vMerge/>
            <w:vAlign w:val="center"/>
            <w:hideMark/>
          </w:tcPr>
          <w:p w:rsidR="008237B2" w:rsidRPr="005E5DCE" w:rsidRDefault="008237B2" w:rsidP="008237B2">
            <w:pPr>
              <w:rPr>
                <w:color w:val="000000"/>
                <w:sz w:val="20"/>
                <w:szCs w:val="20"/>
              </w:rPr>
            </w:pPr>
          </w:p>
        </w:tc>
        <w:tc>
          <w:tcPr>
            <w:tcW w:w="3152" w:type="dxa"/>
            <w:vMerge/>
            <w:vAlign w:val="center"/>
            <w:hideMark/>
          </w:tcPr>
          <w:p w:rsidR="008237B2" w:rsidRPr="005E5DCE" w:rsidRDefault="008237B2" w:rsidP="008237B2">
            <w:pPr>
              <w:rPr>
                <w:color w:val="000000"/>
                <w:sz w:val="20"/>
                <w:szCs w:val="20"/>
              </w:rPr>
            </w:pPr>
          </w:p>
        </w:tc>
        <w:tc>
          <w:tcPr>
            <w:tcW w:w="1701" w:type="dxa"/>
            <w:vMerge/>
            <w:vAlign w:val="center"/>
            <w:hideMark/>
          </w:tcPr>
          <w:p w:rsidR="008237B2" w:rsidRPr="005E5DCE" w:rsidRDefault="008237B2" w:rsidP="008237B2">
            <w:pPr>
              <w:rPr>
                <w:color w:val="000000"/>
                <w:sz w:val="20"/>
                <w:szCs w:val="20"/>
              </w:rPr>
            </w:pP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 наличия запас мат факт по инвентар</w:t>
            </w:r>
          </w:p>
        </w:tc>
        <w:tc>
          <w:tcPr>
            <w:tcW w:w="1842" w:type="dxa"/>
            <w:shd w:val="clear" w:color="auto" w:fill="FFFFFF" w:themeFill="background1"/>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Фактическое значение наличия материальных запасов по инвентаризации, выраженное в процентах от необходимого.</w:t>
            </w:r>
          </w:p>
        </w:tc>
      </w:tr>
      <w:tr w:rsidR="008237B2" w:rsidRPr="005E5DCE" w:rsidTr="008237B2">
        <w:trPr>
          <w:trHeight w:val="2069"/>
        </w:trPr>
        <w:tc>
          <w:tcPr>
            <w:tcW w:w="534"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1.5.10</w:t>
            </w:r>
          </w:p>
        </w:tc>
        <w:tc>
          <w:tcPr>
            <w:tcW w:w="2409" w:type="dxa"/>
            <w:gridSpan w:val="2"/>
            <w:vMerge/>
            <w:vAlign w:val="center"/>
            <w:hideMark/>
          </w:tcPr>
          <w:p w:rsidR="008237B2" w:rsidRPr="005E5DCE" w:rsidRDefault="008237B2" w:rsidP="008237B2">
            <w:pPr>
              <w:rPr>
                <w:color w:val="000000"/>
                <w:sz w:val="20"/>
                <w:szCs w:val="20"/>
              </w:rPr>
            </w:pP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t>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r w:rsidRPr="005E5DCE">
              <w:rPr>
                <w:color w:val="000000"/>
                <w:sz w:val="20"/>
                <w:szCs w:val="20"/>
              </w:rPr>
              <w:br/>
              <w:t>(подпункт 9.3.27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лицензии Ростехнадзора и договора обязательного страхования гражданской ответственности</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Кстрах</w:t>
            </w:r>
          </w:p>
        </w:tc>
        <w:tc>
          <w:tcPr>
            <w:tcW w:w="1842" w:type="dxa"/>
            <w:shd w:val="clear" w:color="auto" w:fill="FFFFFF" w:themeFill="background1"/>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эксплуатации только объектов, не являющиеся ОПО, значение принимается равным 1.</w:t>
            </w:r>
          </w:p>
        </w:tc>
      </w:tr>
      <w:tr w:rsidR="008237B2" w:rsidRPr="005E5DCE" w:rsidTr="008237B2">
        <w:trPr>
          <w:trHeight w:val="2069"/>
        </w:trPr>
        <w:tc>
          <w:tcPr>
            <w:tcW w:w="534" w:type="dxa"/>
            <w:shd w:val="clear" w:color="auto" w:fill="auto"/>
            <w:hideMark/>
          </w:tcPr>
          <w:p w:rsidR="008237B2" w:rsidRPr="005E5DCE" w:rsidRDefault="008237B2" w:rsidP="008237B2">
            <w:pPr>
              <w:rPr>
                <w:color w:val="000000"/>
                <w:sz w:val="20"/>
                <w:szCs w:val="20"/>
              </w:rPr>
            </w:pPr>
            <w:r w:rsidRPr="005E5DCE">
              <w:rPr>
                <w:color w:val="000000"/>
                <w:sz w:val="20"/>
                <w:szCs w:val="20"/>
              </w:rPr>
              <w:t>2</w:t>
            </w:r>
          </w:p>
        </w:tc>
        <w:tc>
          <w:tcPr>
            <w:tcW w:w="2409" w:type="dxa"/>
            <w:gridSpan w:val="2"/>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 Федерального закона о теплоснабжении и абзацем вторым пункта 2 статьи 5 Федерального закона о промышленной безопасности,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202, абзаца четвертого пункта 225, пунктов 249, 250, абзацев первого и второго пункта 251, пунктов 264, 265, 306, 311, 312, 315 – 319, абзаца восьмого пункта 333, пунктов 348 – 350, 352, 355, 356, 359, 375, абзацев четвертого и пятого пункта 378, пункта 388, абзацев второго- четвертого, шестого – восьмого и </w:t>
            </w:r>
            <w:r w:rsidRPr="005E5DCE">
              <w:rPr>
                <w:color w:val="000000"/>
                <w:sz w:val="20"/>
                <w:szCs w:val="20"/>
              </w:rPr>
              <w:lastRenderedPageBreak/>
              <w:t>десятого пункта 404, пунктов 408, 412 Правил № 511 и пунктов 394, 396 – 399, 403 Правил промышленной безопасности</w:t>
            </w:r>
            <w:r w:rsidRPr="005E5DCE">
              <w:rPr>
                <w:color w:val="000000"/>
                <w:sz w:val="20"/>
                <w:szCs w:val="20"/>
              </w:rPr>
              <w:br/>
              <w:t>(подпункт 9.2 пункта 9 Правил)</w:t>
            </w:r>
          </w:p>
        </w:tc>
        <w:tc>
          <w:tcPr>
            <w:tcW w:w="3152" w:type="dxa"/>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 xml:space="preserve">Справка об отсутствии невыполненных в установленные сроки предписаний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202, абзаца четвертого пункта 225, пунктов 249, 250, абзацев первого и второго пункта 251, пунктов 264, 265, 306, 311, 312, 315 – 319, абзаца восьмого пункта 333, пунктов 348 – 350, 352, 355, 356, 359, 375, абзацев четвертого и пятого пункта 378, пункта 388, абзацев второго- четвертого, шестого – восьмого и десятого пункта 404, пунктов 408, 412 Правил № 511 и пунктов 394, 396 – 399, 403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w:t>
            </w:r>
            <w:r w:rsidRPr="005E5DCE">
              <w:rPr>
                <w:color w:val="000000"/>
                <w:sz w:val="20"/>
                <w:szCs w:val="20"/>
              </w:rPr>
              <w:br/>
              <w:t>(подпункт 9.2 пункта 9 Правил)</w:t>
            </w:r>
          </w:p>
        </w:tc>
        <w:tc>
          <w:tcPr>
            <w:tcW w:w="1701"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выполнения предписаний, влияющих на надежность работы в отопительный период</w:t>
            </w:r>
          </w:p>
        </w:tc>
        <w:tc>
          <w:tcPr>
            <w:tcW w:w="851"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526" w:type="dxa"/>
            <w:gridSpan w:val="2"/>
            <w:shd w:val="clear" w:color="auto" w:fill="auto"/>
            <w:hideMark/>
          </w:tcPr>
          <w:p w:rsidR="008237B2" w:rsidRPr="005E5DCE" w:rsidRDefault="008237B2" w:rsidP="008237B2">
            <w:pPr>
              <w:rPr>
                <w:color w:val="000000"/>
                <w:sz w:val="20"/>
                <w:szCs w:val="20"/>
              </w:rPr>
            </w:pPr>
            <w:r w:rsidRPr="005E5DCE">
              <w:rPr>
                <w:color w:val="000000"/>
                <w:sz w:val="20"/>
                <w:szCs w:val="20"/>
              </w:rPr>
              <w:t>Кпредп</w:t>
            </w:r>
          </w:p>
        </w:tc>
        <w:tc>
          <w:tcPr>
            <w:tcW w:w="1842" w:type="dxa"/>
            <w:shd w:val="clear" w:color="auto" w:fill="FFFFFF" w:themeFill="background1"/>
          </w:tcPr>
          <w:p w:rsidR="008237B2" w:rsidRPr="005E5DCE" w:rsidRDefault="008237B2" w:rsidP="008237B2">
            <w:pPr>
              <w:rPr>
                <w:color w:val="000000"/>
                <w:sz w:val="20"/>
                <w:szCs w:val="20"/>
              </w:rPr>
            </w:pPr>
          </w:p>
        </w:tc>
        <w:tc>
          <w:tcPr>
            <w:tcW w:w="244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bl>
    <w:p w:rsidR="008237B2" w:rsidRPr="005E5DCE" w:rsidRDefault="008237B2" w:rsidP="008237B2">
      <w:pPr>
        <w:ind w:firstLine="720"/>
        <w:jc w:val="right"/>
        <w:rPr>
          <w:sz w:val="20"/>
          <w:szCs w:val="20"/>
        </w:rPr>
      </w:pPr>
      <w:r w:rsidRPr="005E5DCE">
        <w:rPr>
          <w:sz w:val="20"/>
          <w:szCs w:val="20"/>
        </w:rPr>
        <w:lastRenderedPageBreak/>
        <w:br w:type="page"/>
      </w:r>
    </w:p>
    <w:p w:rsidR="008237B2" w:rsidRPr="005E5DCE" w:rsidRDefault="008237B2" w:rsidP="008237B2">
      <w:pPr>
        <w:ind w:left="10632"/>
        <w:jc w:val="both"/>
        <w:rPr>
          <w:sz w:val="20"/>
          <w:szCs w:val="20"/>
        </w:rPr>
      </w:pPr>
      <w:r w:rsidRPr="005E5DCE">
        <w:rPr>
          <w:sz w:val="20"/>
          <w:szCs w:val="20"/>
        </w:rPr>
        <w:lastRenderedPageBreak/>
        <w:t>Приложение 5</w:t>
      </w:r>
    </w:p>
    <w:p w:rsidR="008237B2" w:rsidRPr="005E5DCE" w:rsidRDefault="008237B2" w:rsidP="008237B2">
      <w:pPr>
        <w:ind w:left="10632"/>
        <w:jc w:val="both"/>
        <w:rPr>
          <w:color w:val="000000"/>
          <w:sz w:val="20"/>
          <w:szCs w:val="20"/>
        </w:rPr>
      </w:pPr>
      <w:r w:rsidRPr="005E5DCE">
        <w:rPr>
          <w:sz w:val="20"/>
          <w:szCs w:val="20"/>
        </w:rPr>
        <w:t xml:space="preserve">к Программе проведения оценки обеспечения готовности к отопительному периоду 2025-2026 годов </w:t>
      </w:r>
      <w:r w:rsidRPr="005E5DCE">
        <w:rPr>
          <w:color w:val="000000"/>
          <w:sz w:val="20"/>
          <w:szCs w:val="20"/>
        </w:rPr>
        <w:t xml:space="preserve">утвержденной постановлением администрации Чукотского муниципального образования Чукотский муниципальный район </w:t>
      </w:r>
      <w:r w:rsidRPr="005E5DCE">
        <w:rPr>
          <w:color w:val="000000"/>
          <w:sz w:val="20"/>
          <w:szCs w:val="20"/>
        </w:rPr>
        <w:br/>
        <w:t>от 16.09.2025 г. № 317</w:t>
      </w:r>
    </w:p>
    <w:p w:rsidR="008237B2" w:rsidRPr="005E5DCE" w:rsidRDefault="008237B2" w:rsidP="008237B2">
      <w:pPr>
        <w:jc w:val="right"/>
        <w:rPr>
          <w:color w:val="000000"/>
          <w:sz w:val="20"/>
          <w:szCs w:val="20"/>
        </w:rPr>
      </w:pPr>
    </w:p>
    <w:p w:rsidR="008237B2" w:rsidRPr="005E5DCE" w:rsidRDefault="008237B2" w:rsidP="008237B2">
      <w:pPr>
        <w:jc w:val="center"/>
        <w:rPr>
          <w:b/>
          <w:bCs/>
          <w:color w:val="000000"/>
          <w:sz w:val="20"/>
          <w:szCs w:val="20"/>
        </w:rPr>
      </w:pPr>
      <w:r w:rsidRPr="005E5DCE">
        <w:rPr>
          <w:b/>
          <w:bCs/>
          <w:color w:val="000000"/>
          <w:sz w:val="20"/>
          <w:szCs w:val="20"/>
        </w:rPr>
        <w:t>Оценочный лист для расчета индекса готовности к отопительному периоду теплоснабжающих, теплосетевых организаций</w:t>
      </w:r>
    </w:p>
    <w:tbl>
      <w:tblPr>
        <w:tblpPr w:leftFromText="180" w:rightFromText="180" w:vertAnchor="page" w:horzAnchor="page" w:tblpX="634" w:tblpY="4831"/>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69"/>
        <w:gridCol w:w="3685"/>
        <w:gridCol w:w="1560"/>
        <w:gridCol w:w="850"/>
        <w:gridCol w:w="1276"/>
        <w:gridCol w:w="1695"/>
        <w:gridCol w:w="6"/>
        <w:gridCol w:w="3524"/>
        <w:gridCol w:w="20"/>
      </w:tblGrid>
      <w:tr w:rsidR="008237B2" w:rsidRPr="005E5DCE" w:rsidTr="008237B2">
        <w:trPr>
          <w:gridAfter w:val="1"/>
          <w:wAfter w:w="20" w:type="dxa"/>
          <w:trHeight w:val="2113"/>
        </w:trPr>
        <w:tc>
          <w:tcPr>
            <w:tcW w:w="675"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п/п</w:t>
            </w:r>
          </w:p>
        </w:tc>
        <w:tc>
          <w:tcPr>
            <w:tcW w:w="1769"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Обязательное требование</w:t>
            </w:r>
          </w:p>
        </w:tc>
        <w:tc>
          <w:tcPr>
            <w:tcW w:w="3685"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Подтверждающий документ</w:t>
            </w:r>
          </w:p>
        </w:tc>
        <w:tc>
          <w:tcPr>
            <w:tcW w:w="1560"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Показатель</w:t>
            </w:r>
          </w:p>
        </w:tc>
        <w:tc>
          <w:tcPr>
            <w:tcW w:w="850"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Вес показателя</w:t>
            </w:r>
          </w:p>
        </w:tc>
        <w:tc>
          <w:tcPr>
            <w:tcW w:w="1276"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Наименование показателя</w:t>
            </w:r>
          </w:p>
        </w:tc>
        <w:tc>
          <w:tcPr>
            <w:tcW w:w="1701" w:type="dxa"/>
            <w:gridSpan w:val="2"/>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Расчет показателей готовности (рабочие формулы и ячейки для заполненния)</w:t>
            </w:r>
          </w:p>
        </w:tc>
        <w:tc>
          <w:tcPr>
            <w:tcW w:w="3524"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xml:space="preserve">Примечания к расчетам показателей готовности </w:t>
            </w:r>
          </w:p>
        </w:tc>
      </w:tr>
      <w:tr w:rsidR="008237B2" w:rsidRPr="005E5DCE" w:rsidTr="008237B2">
        <w:trPr>
          <w:trHeight w:val="1334"/>
        </w:trPr>
        <w:tc>
          <w:tcPr>
            <w:tcW w:w="675"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w:t>
            </w:r>
          </w:p>
        </w:tc>
        <w:tc>
          <w:tcPr>
            <w:tcW w:w="1769"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w:t>
            </w:r>
          </w:p>
        </w:tc>
        <w:tc>
          <w:tcPr>
            <w:tcW w:w="3685" w:type="dxa"/>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w:t>
            </w:r>
          </w:p>
        </w:tc>
        <w:tc>
          <w:tcPr>
            <w:tcW w:w="3686" w:type="dxa"/>
            <w:gridSpan w:val="3"/>
            <w:shd w:val="clear" w:color="auto" w:fill="auto"/>
            <w:hideMark/>
          </w:tcPr>
          <w:p w:rsidR="008237B2" w:rsidRPr="005E5DCE" w:rsidRDefault="008237B2" w:rsidP="008237B2">
            <w:pPr>
              <w:rPr>
                <w:color w:val="000000"/>
                <w:sz w:val="20"/>
                <w:szCs w:val="20"/>
              </w:rPr>
            </w:pPr>
            <w:r w:rsidRPr="005E5DCE">
              <w:rPr>
                <w:b/>
                <w:bCs/>
                <w:color w:val="000000"/>
                <w:sz w:val="20"/>
                <w:szCs w:val="20"/>
              </w:rPr>
              <w:t>ИНДЕКС ГОТОВНОСТИ</w:t>
            </w:r>
          </w:p>
        </w:tc>
        <w:tc>
          <w:tcPr>
            <w:tcW w:w="1695" w:type="dxa"/>
            <w:shd w:val="clear" w:color="auto" w:fill="auto"/>
          </w:tcPr>
          <w:p w:rsidR="008237B2" w:rsidRPr="005E5DCE" w:rsidRDefault="008237B2" w:rsidP="008237B2">
            <w:pPr>
              <w:rPr>
                <w:color w:val="000000"/>
                <w:sz w:val="20"/>
                <w:szCs w:val="20"/>
              </w:rPr>
            </w:pPr>
          </w:p>
        </w:tc>
        <w:tc>
          <w:tcPr>
            <w:tcW w:w="3550" w:type="dxa"/>
            <w:gridSpan w:val="3"/>
            <w:shd w:val="clear" w:color="auto" w:fill="auto"/>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Итсо= Кзакон о тепл*0,9+Кпредп*0,05+Кплан*0,05</w:t>
            </w:r>
          </w:p>
        </w:tc>
      </w:tr>
      <w:tr w:rsidR="008237B2" w:rsidRPr="005E5DCE" w:rsidTr="008237B2">
        <w:trPr>
          <w:gridAfter w:val="1"/>
          <w:wAfter w:w="20" w:type="dxa"/>
          <w:trHeight w:val="2255"/>
        </w:trPr>
        <w:tc>
          <w:tcPr>
            <w:tcW w:w="675" w:type="dxa"/>
            <w:shd w:val="clear" w:color="auto" w:fill="auto"/>
            <w:hideMark/>
          </w:tcPr>
          <w:p w:rsidR="008237B2" w:rsidRPr="005E5DCE" w:rsidRDefault="008237B2" w:rsidP="008237B2">
            <w:pPr>
              <w:rPr>
                <w:color w:val="000000"/>
                <w:sz w:val="20"/>
                <w:szCs w:val="20"/>
              </w:rPr>
            </w:pPr>
            <w:r w:rsidRPr="005E5DCE">
              <w:rPr>
                <w:color w:val="000000"/>
                <w:sz w:val="20"/>
                <w:szCs w:val="20"/>
              </w:rPr>
              <w:t>1</w:t>
            </w:r>
          </w:p>
        </w:tc>
        <w:tc>
          <w:tcPr>
            <w:tcW w:w="1769" w:type="dxa"/>
            <w:shd w:val="clear" w:color="auto" w:fill="auto"/>
            <w:hideMark/>
          </w:tcPr>
          <w:p w:rsidR="008237B2" w:rsidRPr="005E5DCE" w:rsidRDefault="008237B2" w:rsidP="008237B2">
            <w:pPr>
              <w:rPr>
                <w:color w:val="000000"/>
                <w:sz w:val="20"/>
                <w:szCs w:val="20"/>
              </w:rPr>
            </w:pPr>
            <w:r w:rsidRPr="005E5DCE">
              <w:rPr>
                <w:color w:val="000000"/>
                <w:sz w:val="20"/>
                <w:szCs w:val="20"/>
              </w:rPr>
              <w:t>Выполнить требования, установленные частью 4 статьи 20 Федерального закона от 27 июля 2010 г. № 190-ФЗ «О теплоснабжении» (далее – Федеральный закон о теплоснабжении)</w:t>
            </w:r>
            <w:r w:rsidRPr="005E5DCE">
              <w:rPr>
                <w:color w:val="000000"/>
                <w:sz w:val="20"/>
                <w:szCs w:val="20"/>
              </w:rPr>
              <w:br/>
              <w:t xml:space="preserve">(подпункт 9.1 пункта 9 Правил обеспечения готовности к отопительному периоду, утвержденных приказом Минэнерго России от 13 ноября 2024 г. № 2234 </w:t>
            </w:r>
            <w:r w:rsidRPr="005E5DCE">
              <w:rPr>
                <w:color w:val="000000"/>
                <w:sz w:val="20"/>
                <w:szCs w:val="20"/>
              </w:rPr>
              <w:br/>
              <w:t>(далее – Правила):</w:t>
            </w: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выполнения требований Федерального </w:t>
            </w:r>
            <w:r w:rsidRPr="005E5DCE">
              <w:rPr>
                <w:color w:val="000000"/>
                <w:sz w:val="20"/>
                <w:szCs w:val="20"/>
              </w:rPr>
              <w:br/>
              <w:t>закона о теплоснабжении</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0,9</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Кзакон о тепл</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Кзакон о тепл = Кфунк*0,05+Крежим.налад*0,01+Ккачест*0,01+</w:t>
            </w:r>
            <w:r w:rsidRPr="005E5DCE">
              <w:rPr>
                <w:color w:val="000000"/>
                <w:sz w:val="20"/>
                <w:szCs w:val="20"/>
              </w:rPr>
              <w:br/>
              <w:t>Ккомм.учет*0,01+Ккач.строит*0,25+</w:t>
            </w:r>
            <w:r w:rsidRPr="005E5DCE">
              <w:rPr>
                <w:color w:val="000000"/>
                <w:sz w:val="20"/>
                <w:szCs w:val="20"/>
              </w:rPr>
              <w:br/>
              <w:t>Кнадеж*0,65+Крезерв*0,01+Кпорядок*0,01</w:t>
            </w:r>
          </w:p>
        </w:tc>
      </w:tr>
      <w:tr w:rsidR="008237B2" w:rsidRPr="005E5DCE" w:rsidTr="008237B2">
        <w:trPr>
          <w:gridAfter w:val="1"/>
          <w:wAfter w:w="20" w:type="dxa"/>
          <w:trHeight w:val="2949"/>
        </w:trPr>
        <w:tc>
          <w:tcPr>
            <w:tcW w:w="675" w:type="dxa"/>
            <w:shd w:val="clear" w:color="auto" w:fill="auto"/>
            <w:hideMark/>
          </w:tcPr>
          <w:p w:rsidR="008237B2" w:rsidRPr="005E5DCE" w:rsidRDefault="008237B2" w:rsidP="008237B2">
            <w:pPr>
              <w:rPr>
                <w:color w:val="000000"/>
                <w:sz w:val="20"/>
                <w:szCs w:val="20"/>
              </w:rPr>
            </w:pPr>
            <w:r w:rsidRPr="005E5DCE">
              <w:rPr>
                <w:color w:val="000000"/>
                <w:sz w:val="20"/>
                <w:szCs w:val="20"/>
              </w:rPr>
              <w:t>1.1</w:t>
            </w:r>
          </w:p>
        </w:tc>
        <w:tc>
          <w:tcPr>
            <w:tcW w:w="1769" w:type="dxa"/>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 xml:space="preserve">Обеспечивать функционирование эксплуатационной, диспетчерской и аварийной служб </w:t>
            </w:r>
            <w:r w:rsidRPr="005E5DCE">
              <w:rPr>
                <w:color w:val="000000"/>
                <w:sz w:val="20"/>
                <w:szCs w:val="20"/>
              </w:rPr>
              <w:br/>
              <w:t>(пункт 1 части 4 статьи 20 Федерального закона о теплоснабжении)</w:t>
            </w: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Документы, предусмотренные подпунктами 9.3.1 – 9.3.8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обеспечения функционирования эксплуатационной, диспетчерской </w:t>
            </w:r>
            <w:r w:rsidRPr="005E5DCE">
              <w:rPr>
                <w:color w:val="000000"/>
                <w:sz w:val="20"/>
                <w:szCs w:val="20"/>
              </w:rPr>
              <w:br/>
              <w:t>и аварийной служб</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Кфункц</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Кфункц=Кшт*0,1+Ксогл*0,1+Кдисп*0,1+Кперечень*0,1+</w:t>
            </w:r>
            <w:r w:rsidRPr="005E5DCE">
              <w:rPr>
                <w:color w:val="000000"/>
                <w:sz w:val="20"/>
                <w:szCs w:val="20"/>
              </w:rPr>
              <w:br/>
              <w:t>Кэксп/произв.инстр*0,1+Кзнаний*0,1+Кобуч*0,1+Котв*0,1+</w:t>
            </w:r>
            <w:r w:rsidRPr="005E5DCE">
              <w:rPr>
                <w:color w:val="000000"/>
                <w:sz w:val="20"/>
                <w:szCs w:val="20"/>
              </w:rPr>
              <w:br/>
              <w:t>Кохр.труда*0,1+Ктрен*0,1</w:t>
            </w:r>
          </w:p>
        </w:tc>
      </w:tr>
      <w:tr w:rsidR="008237B2" w:rsidRPr="005E5DCE" w:rsidTr="008237B2">
        <w:trPr>
          <w:gridAfter w:val="1"/>
          <w:wAfter w:w="20" w:type="dxa"/>
          <w:trHeight w:val="6508"/>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1.1.1</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r w:rsidRPr="005E5DCE">
              <w:rPr>
                <w:color w:val="000000"/>
                <w:sz w:val="20"/>
                <w:szCs w:val="20"/>
              </w:rPr>
              <w:br/>
              <w:t>(подпункт 9.3.1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Кшт</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утвержденными постановлением Правительства Российской Федерации от 10 мая 2017 г. № 543 (далее – Правила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r>
            <w:r w:rsidRPr="005E5DCE">
              <w:rPr>
                <w:color w:val="000000"/>
                <w:sz w:val="20"/>
                <w:szCs w:val="20"/>
              </w:rPr>
              <w:lastRenderedPageBreak/>
              <w:t xml:space="preserve">отсутствие – 0. </w:t>
            </w:r>
          </w:p>
        </w:tc>
      </w:tr>
      <w:tr w:rsidR="008237B2" w:rsidRPr="005E5DCE" w:rsidTr="008237B2">
        <w:trPr>
          <w:gridAfter w:val="1"/>
          <w:wAfter w:w="20" w:type="dxa"/>
          <w:trHeight w:val="3673"/>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1.1.2</w:t>
            </w:r>
          </w:p>
        </w:tc>
        <w:tc>
          <w:tcPr>
            <w:tcW w:w="1769" w:type="dxa"/>
            <w:vMerge/>
            <w:vAlign w:val="center"/>
            <w:hideMark/>
          </w:tcPr>
          <w:p w:rsidR="008237B2" w:rsidRPr="005E5DCE" w:rsidRDefault="008237B2" w:rsidP="008237B2">
            <w:pPr>
              <w:rPr>
                <w:color w:val="000000"/>
                <w:sz w:val="20"/>
                <w:szCs w:val="20"/>
              </w:rPr>
            </w:pPr>
          </w:p>
        </w:tc>
        <w:tc>
          <w:tcPr>
            <w:tcW w:w="3685" w:type="dxa"/>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 xml:space="preserve">Копия заключенного соглашения об управлении системой теплоснабжения, в соответствии с требованиями Правил организации теплоснабжения в Российской Федерации, утвержденных постановлением Правительства Российской Федерации от 08 августа 2012 г. № 808 (далее – Правила организации теплоснабжения в Российской Федерации) </w:t>
            </w:r>
            <w:r w:rsidRPr="005E5DCE">
              <w:rPr>
                <w:color w:val="000000"/>
                <w:sz w:val="20"/>
                <w:szCs w:val="20"/>
              </w:rPr>
              <w:br/>
              <w:t>(подпункт 9.3.2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соглашения об управлении системой теплоснабжения</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Ксогл</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Ксогл=Nсогл/Nвсего РСО в системе т/сн</w:t>
            </w:r>
            <w:r w:rsidRPr="005E5DCE">
              <w:rPr>
                <w:color w:val="000000"/>
                <w:sz w:val="20"/>
                <w:szCs w:val="20"/>
              </w:rPr>
              <w:br/>
              <w:t xml:space="preserve">Для единой теплоснабжающей организации (далее – ЕТО) применяется вышеуказанная формула, при этом если в системе теплоснабжения отсутствуют другие теплоснабжающие организации, то соглашение ЕТО не заключается и показатель для нее равен 1, иначе указанные ЕТО оцениваются в общем порядке по принципу: </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1683"/>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1.1.2.1</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Количество заключенных соглашений об управлении системой теплоснабжения</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Nсогл</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Фактическое значение, равное количествусоглашений об управлении системой теплоснабжения</w:t>
            </w:r>
          </w:p>
        </w:tc>
      </w:tr>
      <w:tr w:rsidR="008237B2" w:rsidRPr="005E5DCE" w:rsidTr="008237B2">
        <w:trPr>
          <w:gridAfter w:val="1"/>
          <w:wAfter w:w="20" w:type="dxa"/>
          <w:trHeight w:val="1121"/>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1.1.2.2</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Количество организаций всего в системе теплоснабжения</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Nвсего РСО в системе т/сн</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Фактическое значение, равное количеству организаций всего в системе теплоснабжения</w:t>
            </w:r>
          </w:p>
        </w:tc>
      </w:tr>
      <w:tr w:rsidR="008237B2" w:rsidRPr="005E5DCE" w:rsidTr="008237B2">
        <w:trPr>
          <w:gridAfter w:val="1"/>
          <w:wAfter w:w="20" w:type="dxa"/>
          <w:trHeight w:val="980"/>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1.1.3</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главы </w:t>
            </w:r>
            <w:r w:rsidRPr="005E5DCE">
              <w:rPr>
                <w:color w:val="000000"/>
                <w:sz w:val="20"/>
                <w:szCs w:val="20"/>
                <w:lang w:val="en-US"/>
              </w:rPr>
              <w:t>V</w:t>
            </w:r>
            <w:r w:rsidRPr="005E5DCE">
              <w:rPr>
                <w:color w:val="000000"/>
                <w:sz w:val="20"/>
                <w:szCs w:val="20"/>
              </w:rPr>
              <w:t xml:space="preserve"> Правил технической эксплуатации тепловых энергоустановок, утвержденных приказом Минэнерго России от 14 мая 2025 г. № 511 (далее – Правила № 511) </w:t>
            </w:r>
            <w:r w:rsidRPr="005E5DCE">
              <w:rPr>
                <w:color w:val="000000"/>
                <w:sz w:val="20"/>
                <w:szCs w:val="20"/>
              </w:rPr>
              <w:br/>
              <w:t>(подпункт 9.3.3 пункта 9 Правил)</w:t>
            </w:r>
            <w:r w:rsidRPr="005E5DCE">
              <w:rPr>
                <w:color w:val="000000"/>
                <w:sz w:val="20"/>
                <w:szCs w:val="20"/>
              </w:rPr>
              <w:br/>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Кдисп</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5657"/>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1.1.4</w:t>
            </w:r>
          </w:p>
        </w:tc>
        <w:tc>
          <w:tcPr>
            <w:tcW w:w="1769" w:type="dxa"/>
            <w:vMerge/>
            <w:vAlign w:val="center"/>
            <w:hideMark/>
          </w:tcPr>
          <w:p w:rsidR="008237B2" w:rsidRPr="005E5DCE" w:rsidRDefault="008237B2" w:rsidP="008237B2">
            <w:pPr>
              <w:rPr>
                <w:color w:val="000000"/>
                <w:sz w:val="20"/>
                <w:szCs w:val="20"/>
              </w:rPr>
            </w:pPr>
          </w:p>
        </w:tc>
        <w:tc>
          <w:tcPr>
            <w:tcW w:w="3685" w:type="dxa"/>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подпунктом 2 пункта 6 Правил № 511</w:t>
            </w:r>
            <w:r w:rsidRPr="005E5DCE">
              <w:rPr>
                <w:color w:val="000000"/>
                <w:sz w:val="20"/>
                <w:szCs w:val="20"/>
              </w:rPr>
              <w:br/>
              <w:t>(подпункт 9.3.4 пункта 9 Правил)</w:t>
            </w:r>
            <w:r w:rsidRPr="005E5DCE">
              <w:rPr>
                <w:color w:val="000000"/>
                <w:sz w:val="20"/>
                <w:szCs w:val="20"/>
              </w:rPr>
              <w:br/>
              <w:t xml:space="preserve"> </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перечня производственных инструкций для безопасной эксплуатации котлов и вспомогательного оборудования </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Кперечень</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Кперечень= КпереченьОПО*0,5+ Кперечень неОПО*0,5</w:t>
            </w:r>
            <w:r w:rsidRPr="005E5DCE">
              <w:rPr>
                <w:color w:val="000000"/>
                <w:sz w:val="20"/>
                <w:szCs w:val="20"/>
              </w:rPr>
              <w:br/>
            </w:r>
            <w:r w:rsidRPr="005E5DCE">
              <w:rPr>
                <w:color w:val="000000"/>
                <w:sz w:val="20"/>
                <w:szCs w:val="20"/>
              </w:rPr>
              <w:br/>
              <w:t xml:space="preserve">Если в отношении объекта оценки какой-либо из показателей, указанных в подпунктах 1.1.4.1, 1.1.4.2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 xml:space="preserve">отсутствие – 0. </w:t>
            </w:r>
          </w:p>
        </w:tc>
      </w:tr>
      <w:tr w:rsidR="008237B2" w:rsidRPr="005E5DCE" w:rsidTr="008237B2">
        <w:trPr>
          <w:gridAfter w:val="1"/>
          <w:wAfter w:w="20" w:type="dxa"/>
          <w:trHeight w:val="8190"/>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1.1.4.1</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КпереченьОПО</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r w:rsidRPr="005E5DCE">
              <w:rPr>
                <w:color w:val="000000"/>
                <w:sz w:val="20"/>
                <w:szCs w:val="20"/>
              </w:rPr>
              <w:br/>
            </w:r>
            <w:r w:rsidRPr="005E5DCE">
              <w:rPr>
                <w:color w:val="000000"/>
                <w:sz w:val="20"/>
                <w:szCs w:val="20"/>
              </w:rPr>
              <w:br/>
            </w:r>
          </w:p>
        </w:tc>
      </w:tr>
      <w:tr w:rsidR="008237B2" w:rsidRPr="005E5DCE" w:rsidTr="008237B2">
        <w:trPr>
          <w:gridAfter w:val="1"/>
          <w:wAfter w:w="20" w:type="dxa"/>
          <w:trHeight w:val="8190"/>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1.1.4.2</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перечня документации эксплуатирующей организации для объектов, не являющихся ОПО </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Кперечень неОПО</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утвержденными постановлением Правительства Российской Федерации от 10.05.2017 № 543 (далее – Правила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2823"/>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1.1.5</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Утвержденные в соответствии с требованиями пунктов 35 и 38 Правил № 511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t>
            </w:r>
            <w:r w:rsidRPr="005E5DCE">
              <w:rPr>
                <w:color w:val="000000"/>
                <w:sz w:val="20"/>
                <w:szCs w:val="20"/>
              </w:rPr>
              <w:br/>
              <w:t>(подпункт 9.3.5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эксплуатационных инструкций объектов теплоснабжения </w:t>
            </w:r>
            <w:r w:rsidRPr="005E5DCE">
              <w:rPr>
                <w:color w:val="000000"/>
                <w:sz w:val="20"/>
                <w:szCs w:val="20"/>
              </w:rPr>
              <w:br/>
              <w:t>и (или) производственных инструкций</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276" w:type="dxa"/>
            <w:shd w:val="clear" w:color="auto" w:fill="auto"/>
            <w:noWrap/>
            <w:hideMark/>
          </w:tcPr>
          <w:p w:rsidR="008237B2" w:rsidRPr="005E5DCE" w:rsidRDefault="008237B2" w:rsidP="008237B2">
            <w:pPr>
              <w:rPr>
                <w:color w:val="000000"/>
                <w:sz w:val="20"/>
                <w:szCs w:val="20"/>
              </w:rPr>
            </w:pPr>
            <w:r w:rsidRPr="005E5DCE">
              <w:rPr>
                <w:color w:val="000000"/>
                <w:sz w:val="20"/>
                <w:szCs w:val="20"/>
              </w:rPr>
              <w:t>Кэкспл/произв.инстр</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8237B2">
        <w:trPr>
          <w:gridAfter w:val="1"/>
          <w:wAfter w:w="20" w:type="dxa"/>
          <w:trHeight w:val="6366"/>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1.1.6</w:t>
            </w:r>
          </w:p>
        </w:tc>
        <w:tc>
          <w:tcPr>
            <w:tcW w:w="1769" w:type="dxa"/>
            <w:vMerge/>
            <w:vAlign w:val="center"/>
            <w:hideMark/>
          </w:tcPr>
          <w:p w:rsidR="008237B2" w:rsidRPr="005E5DCE" w:rsidRDefault="008237B2" w:rsidP="008237B2">
            <w:pPr>
              <w:rPr>
                <w:color w:val="000000"/>
                <w:sz w:val="20"/>
                <w:szCs w:val="20"/>
              </w:rPr>
            </w:pPr>
          </w:p>
        </w:tc>
        <w:tc>
          <w:tcPr>
            <w:tcW w:w="3685" w:type="dxa"/>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 811 (далее – Правила технической эксплуатации электроустановок потребителей), пунктами 70, 71 Правил №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w:t>
            </w:r>
            <w:r w:rsidRPr="005E5DCE">
              <w:rPr>
                <w:color w:val="000000"/>
                <w:sz w:val="20"/>
                <w:szCs w:val="20"/>
              </w:rPr>
              <w:br/>
              <w:t>и руководителей, предусмотренные пунктом 238 Правил промышленной безопасности, в случае эксплуатации ОПО</w:t>
            </w:r>
            <w:r w:rsidRPr="005E5DCE">
              <w:rPr>
                <w:color w:val="000000"/>
                <w:sz w:val="20"/>
                <w:szCs w:val="20"/>
              </w:rPr>
              <w:br/>
              <w:t>(подпункт 9.3.6 пункта 9 Правил)</w:t>
            </w:r>
          </w:p>
        </w:tc>
        <w:tc>
          <w:tcPr>
            <w:tcW w:w="1560"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Кзнаний</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Кзнаний= Кпроток *0,5+Кудост *0,5</w:t>
            </w:r>
            <w:r w:rsidRPr="005E5DCE">
              <w:rPr>
                <w:color w:val="000000"/>
                <w:sz w:val="20"/>
                <w:szCs w:val="20"/>
              </w:rPr>
              <w:br/>
            </w:r>
            <w:r w:rsidRPr="005E5DCE">
              <w:rPr>
                <w:color w:val="000000"/>
                <w:sz w:val="20"/>
                <w:szCs w:val="20"/>
              </w:rPr>
              <w:br/>
              <w:t xml:space="preserve">Если в отношении объекта оценки какой-либо из показателей, указанных в подпунктах 1.1.6.1, 1.1.6.2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отсутствие – 0.</w:t>
            </w:r>
          </w:p>
        </w:tc>
      </w:tr>
      <w:tr w:rsidR="008237B2" w:rsidRPr="005E5DCE" w:rsidTr="008237B2">
        <w:trPr>
          <w:gridAfter w:val="1"/>
          <w:wAfter w:w="20" w:type="dxa"/>
          <w:trHeight w:val="8190"/>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1.1.6.1</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удостоверений о проверке знаний или журнала проверки знаний, протоколов проверки знаний, предусмотренных Правилами технической эксплуатации электроустановок потребителей, Правилами № 511 </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Кпров зн не ОПО</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утвержденными постановлением Правительства Российской Федерации от 10.05.2017 № 543 (далее – Правила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5657"/>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1.1.6.2</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Показатель наличия удостоверений</w:t>
            </w:r>
            <w:r w:rsidRPr="005E5DCE">
              <w:rPr>
                <w:color w:val="000000"/>
                <w:sz w:val="20"/>
                <w:szCs w:val="20"/>
              </w:rPr>
              <w:br/>
              <w:t>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Правилами промышленной безопасности, в случае эксплуатации ОПО</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Кпров зн ОПО</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r w:rsidRPr="005E5DCE">
              <w:rPr>
                <w:color w:val="000000"/>
                <w:sz w:val="20"/>
                <w:szCs w:val="20"/>
              </w:rPr>
              <w:br/>
            </w:r>
          </w:p>
        </w:tc>
      </w:tr>
      <w:tr w:rsidR="008237B2" w:rsidRPr="005E5DCE" w:rsidTr="008237B2">
        <w:trPr>
          <w:gridAfter w:val="1"/>
          <w:wAfter w:w="20" w:type="dxa"/>
          <w:trHeight w:val="3106"/>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1.1.7</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w:t>
            </w:r>
            <w:r w:rsidRPr="005E5DCE">
              <w:rPr>
                <w:color w:val="000000"/>
                <w:sz w:val="20"/>
                <w:szCs w:val="20"/>
              </w:rPr>
              <w:br/>
              <w:t>(подпункт 9.3.7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Кобуч</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 xml:space="preserve">В случае, если ОПО не эксплуатируются, то Кобуч принимается равным 1. </w:t>
            </w:r>
            <w:r w:rsidRPr="005E5DCE">
              <w:rPr>
                <w:color w:val="000000"/>
                <w:sz w:val="20"/>
                <w:szCs w:val="20"/>
              </w:rPr>
              <w:br/>
            </w:r>
          </w:p>
        </w:tc>
      </w:tr>
      <w:tr w:rsidR="008237B2" w:rsidRPr="005E5DCE" w:rsidTr="008237B2">
        <w:trPr>
          <w:gridAfter w:val="1"/>
          <w:wAfter w:w="20" w:type="dxa"/>
          <w:trHeight w:val="8190"/>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1.1.8</w:t>
            </w:r>
          </w:p>
        </w:tc>
        <w:tc>
          <w:tcPr>
            <w:tcW w:w="1769" w:type="dxa"/>
            <w:vMerge/>
            <w:vAlign w:val="center"/>
            <w:hideMark/>
          </w:tcPr>
          <w:p w:rsidR="008237B2" w:rsidRPr="005E5DCE" w:rsidRDefault="008237B2" w:rsidP="008237B2">
            <w:pPr>
              <w:rPr>
                <w:color w:val="000000"/>
                <w:sz w:val="20"/>
                <w:szCs w:val="20"/>
              </w:rPr>
            </w:pPr>
          </w:p>
        </w:tc>
        <w:tc>
          <w:tcPr>
            <w:tcW w:w="3685" w:type="dxa"/>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Установленные пунктом 7 Правил №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пунктом 228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r w:rsidRPr="005E5DCE">
              <w:rPr>
                <w:color w:val="000000"/>
                <w:sz w:val="20"/>
                <w:szCs w:val="20"/>
              </w:rPr>
              <w:br/>
              <w:t>(подпункт 9.3.8 пункта 9 Правил)</w:t>
            </w:r>
          </w:p>
        </w:tc>
        <w:tc>
          <w:tcPr>
            <w:tcW w:w="1560"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Показатель наличия организационно-распорядительных документов организации о назначении ответственных лиц за тепловые энергоустановки</w:t>
            </w:r>
            <w:r w:rsidRPr="005E5DCE">
              <w:rPr>
                <w:color w:val="000000"/>
                <w:sz w:val="20"/>
                <w:szCs w:val="20"/>
              </w:rPr>
              <w:br/>
              <w:t>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Котв</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Котв = Котв неОПО*0,5+ Котв ОПО*0,5</w:t>
            </w:r>
            <w:r w:rsidRPr="005E5DCE">
              <w:rPr>
                <w:color w:val="000000"/>
                <w:sz w:val="20"/>
                <w:szCs w:val="20"/>
              </w:rPr>
              <w:br/>
            </w:r>
            <w:r w:rsidRPr="005E5DCE">
              <w:rPr>
                <w:color w:val="000000"/>
                <w:sz w:val="20"/>
                <w:szCs w:val="20"/>
              </w:rPr>
              <w:br/>
              <w:t xml:space="preserve">Если в соответствии с пунктом 21 Порядка в отношении объекта оценки какой-либо из показателей, указанных в подпунктах 1.1.8.1, 1.1.8.2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отсутствие – 0.</w:t>
            </w:r>
          </w:p>
        </w:tc>
      </w:tr>
      <w:tr w:rsidR="008237B2" w:rsidRPr="005E5DCE" w:rsidTr="008237B2">
        <w:trPr>
          <w:gridAfter w:val="1"/>
          <w:wAfter w:w="20" w:type="dxa"/>
          <w:trHeight w:val="6791"/>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1.1.8.1</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Котв неОПО</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5799"/>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1.1.8.2</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Котв ОПО</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r w:rsidRPr="005E5DCE">
              <w:rPr>
                <w:color w:val="000000"/>
                <w:sz w:val="20"/>
                <w:szCs w:val="20"/>
              </w:rPr>
              <w:br/>
            </w:r>
          </w:p>
        </w:tc>
      </w:tr>
      <w:tr w:rsidR="008237B2" w:rsidRPr="005E5DCE" w:rsidTr="008237B2">
        <w:trPr>
          <w:gridAfter w:val="1"/>
          <w:wAfter w:w="20" w:type="dxa"/>
          <w:trHeight w:val="5941"/>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1.1.9</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w:t>
            </w:r>
            <w:r w:rsidRPr="005E5DCE">
              <w:rPr>
                <w:color w:val="000000"/>
                <w:sz w:val="20"/>
                <w:szCs w:val="20"/>
              </w:rPr>
              <w:br/>
              <w:t xml:space="preserve">с требованиями Правил по охране труда при эксплуатации объектов теплоснабжения и теплопотребляющих установок, утвержденных приказом Минтруда России от 17 декабря </w:t>
            </w:r>
            <w:r w:rsidRPr="005E5DCE">
              <w:rPr>
                <w:color w:val="000000"/>
                <w:sz w:val="20"/>
                <w:szCs w:val="20"/>
              </w:rPr>
              <w:br/>
              <w:t xml:space="preserve">2020 г. № 924н  </w:t>
            </w:r>
            <w:r w:rsidRPr="005E5DCE">
              <w:rPr>
                <w:color w:val="000000"/>
                <w:sz w:val="20"/>
                <w:szCs w:val="20"/>
              </w:rPr>
              <w:br/>
              <w:t>(подпункт 9.3.9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Кохр.труда</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gridAfter w:val="1"/>
          <w:wAfter w:w="20" w:type="dxa"/>
          <w:trHeight w:val="3815"/>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1.1.10</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Копии утвержденных в соответствии с пунктами  95, 97 Правил № 511 и с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r w:rsidRPr="005E5DCE">
              <w:rPr>
                <w:color w:val="000000"/>
                <w:sz w:val="20"/>
                <w:szCs w:val="20"/>
              </w:rPr>
              <w:br/>
              <w:t>(подпункт 9.3.10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Ктрен</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5355"/>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1.2</w:t>
            </w:r>
          </w:p>
        </w:tc>
        <w:tc>
          <w:tcPr>
            <w:tcW w:w="1769" w:type="dxa"/>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Проводить наладку принадлежащих им тепловых сетей (пункт 2 части 4 статьи 20 Федерального закона о теплоснабжении) и осуществлять контроль за режимами потребления тепловой энергии (пункт 3 части 4 статьи 20 Федерального закона о теплоснабжении)</w:t>
            </w: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Документы, предусмотренные подпунктами 9.3.11 и 9.3.22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проведения наладки тепловых сетей и контроля за режимами потребления тепловой энергии</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Крежим.налад</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Крежим.налад=Ктемп.граф*0,5+Крежим.карт*0,5</w:t>
            </w:r>
          </w:p>
        </w:tc>
      </w:tr>
      <w:tr w:rsidR="008237B2" w:rsidRPr="005E5DCE" w:rsidTr="008237B2">
        <w:trPr>
          <w:gridAfter w:val="1"/>
          <w:wAfter w:w="20" w:type="dxa"/>
          <w:trHeight w:val="3106"/>
        </w:trPr>
        <w:tc>
          <w:tcPr>
            <w:tcW w:w="675" w:type="dxa"/>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1.2.1</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абзацами первым – третьим пункта 125 Правил № 511, а также копии эксплуатационных инструкций по ведению и контролю режимов работы системы теплоснабжения (подпункт 9.3.11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температурных графиков, гидравлических режимов работы системы теплоснабжения </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Ктемп.граф</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3106"/>
        </w:trPr>
        <w:tc>
          <w:tcPr>
            <w:tcW w:w="675" w:type="dxa"/>
            <w:shd w:val="clear" w:color="auto" w:fill="auto"/>
            <w:hideMark/>
          </w:tcPr>
          <w:p w:rsidR="008237B2" w:rsidRPr="005E5DCE" w:rsidRDefault="008237B2" w:rsidP="008237B2">
            <w:pPr>
              <w:rPr>
                <w:color w:val="000000"/>
                <w:sz w:val="20"/>
                <w:szCs w:val="20"/>
              </w:rPr>
            </w:pPr>
            <w:r w:rsidRPr="005E5DCE">
              <w:rPr>
                <w:color w:val="000000"/>
                <w:sz w:val="20"/>
                <w:szCs w:val="20"/>
              </w:rPr>
              <w:t>1.2.2</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32, 249, 250, абзацами первым и вторым пункта 251, пунктами 294, 295 и 447 Правил № 511</w:t>
            </w:r>
            <w:r w:rsidRPr="005E5DCE">
              <w:rPr>
                <w:color w:val="000000"/>
                <w:sz w:val="20"/>
                <w:szCs w:val="20"/>
              </w:rPr>
              <w:br/>
              <w:t>(пункт 9.3.22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технических отчетов о проведении режимно-наладочных испытаний объектов теплоснабжения, утвержденных режимных карт  </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Крежим.карт</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3531"/>
        </w:trPr>
        <w:tc>
          <w:tcPr>
            <w:tcW w:w="675" w:type="dxa"/>
            <w:shd w:val="clear" w:color="auto" w:fill="auto"/>
            <w:hideMark/>
          </w:tcPr>
          <w:p w:rsidR="008237B2" w:rsidRPr="005E5DCE" w:rsidRDefault="008237B2" w:rsidP="008237B2">
            <w:pPr>
              <w:rPr>
                <w:color w:val="000000"/>
                <w:sz w:val="20"/>
                <w:szCs w:val="20"/>
              </w:rPr>
            </w:pPr>
            <w:r w:rsidRPr="005E5DCE">
              <w:rPr>
                <w:color w:val="000000"/>
                <w:sz w:val="20"/>
                <w:szCs w:val="20"/>
              </w:rPr>
              <w:t>1.3</w:t>
            </w:r>
          </w:p>
        </w:tc>
        <w:tc>
          <w:tcPr>
            <w:tcW w:w="1769"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Обеспечивать качество теплоносителей </w:t>
            </w:r>
            <w:r w:rsidRPr="005E5DCE">
              <w:rPr>
                <w:color w:val="000000"/>
                <w:sz w:val="20"/>
                <w:szCs w:val="20"/>
              </w:rPr>
              <w:br/>
              <w:t>(пункт 4 части 4 статьи 20 Федерального закона о теплоснабжении)</w:t>
            </w: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пункта 276, 279 Правил № 511, пункта 278 Правил промышленной безопасности </w:t>
            </w:r>
            <w:r w:rsidRPr="005E5DCE">
              <w:rPr>
                <w:color w:val="000000"/>
                <w:sz w:val="20"/>
                <w:szCs w:val="20"/>
              </w:rPr>
              <w:br/>
              <w:t>(подпункт 9.3.12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обеспечения качества теплоносителей</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Ккачест</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gridAfter w:val="1"/>
          <w:wAfter w:w="20" w:type="dxa"/>
          <w:trHeight w:val="4665"/>
        </w:trPr>
        <w:tc>
          <w:tcPr>
            <w:tcW w:w="675" w:type="dxa"/>
            <w:shd w:val="clear" w:color="auto" w:fill="auto"/>
            <w:hideMark/>
          </w:tcPr>
          <w:p w:rsidR="008237B2" w:rsidRPr="005E5DCE" w:rsidRDefault="008237B2" w:rsidP="008237B2">
            <w:pPr>
              <w:rPr>
                <w:color w:val="000000"/>
                <w:sz w:val="20"/>
                <w:szCs w:val="20"/>
              </w:rPr>
            </w:pPr>
            <w:r w:rsidRPr="005E5DCE">
              <w:rPr>
                <w:color w:val="000000"/>
                <w:sz w:val="20"/>
                <w:szCs w:val="20"/>
              </w:rPr>
              <w:t>1.4</w:t>
            </w:r>
          </w:p>
        </w:tc>
        <w:tc>
          <w:tcPr>
            <w:tcW w:w="1769" w:type="dxa"/>
            <w:shd w:val="clear" w:color="auto" w:fill="auto"/>
            <w:hideMark/>
          </w:tcPr>
          <w:p w:rsidR="008237B2" w:rsidRPr="005E5DCE" w:rsidRDefault="008237B2" w:rsidP="008237B2">
            <w:pPr>
              <w:rPr>
                <w:color w:val="000000"/>
                <w:sz w:val="20"/>
                <w:szCs w:val="20"/>
              </w:rPr>
            </w:pPr>
            <w:r w:rsidRPr="005E5DCE">
              <w:rPr>
                <w:color w:val="000000"/>
                <w:sz w:val="20"/>
                <w:szCs w:val="20"/>
              </w:rPr>
              <w:t>Организовывать коммерческий учет приобретаемой тепловой энергии и реализуемой тепловой энергии (пункт 5 части 4 статьи 20 Федерального закона о теплоснабжении)</w:t>
            </w: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Правилами коммерческого учета тепловой энергии, теплоносителя, утвержденными постановлением Правительства Российской Федерации от 18 ноября 2013 г. № 1034 (далее – Правила коммерческого учета). Результаты поверки приборов и средств измерений, входящих в состав узла учета и подлежащих поверке, подтвержденные в соответствии с частью 4 статьи 13 Федерального закона от 26.06.2008 № 102-ФЗ «Об обеспечении единства измерений»,</w:t>
            </w:r>
            <w:r w:rsidRPr="005E5DCE">
              <w:rPr>
                <w:color w:val="000000"/>
                <w:sz w:val="20"/>
                <w:szCs w:val="20"/>
              </w:rPr>
              <w:br/>
              <w:t>(подпункт 9.3.13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организации коммерческого учета приобретаемой тепловой энергии и реализуемой тепловой энергии</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Ккомм.учет</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gridAfter w:val="1"/>
          <w:wAfter w:w="20" w:type="dxa"/>
          <w:trHeight w:val="6933"/>
        </w:trPr>
        <w:tc>
          <w:tcPr>
            <w:tcW w:w="675" w:type="dxa"/>
            <w:shd w:val="clear" w:color="auto" w:fill="auto"/>
            <w:hideMark/>
          </w:tcPr>
          <w:p w:rsidR="008237B2" w:rsidRPr="005E5DCE" w:rsidRDefault="008237B2" w:rsidP="008237B2">
            <w:pPr>
              <w:rPr>
                <w:color w:val="000000"/>
                <w:sz w:val="20"/>
                <w:szCs w:val="20"/>
              </w:rPr>
            </w:pPr>
            <w:r w:rsidRPr="005E5DCE">
              <w:rPr>
                <w:color w:val="000000"/>
                <w:sz w:val="20"/>
                <w:szCs w:val="20"/>
              </w:rPr>
              <w:t>1.5</w:t>
            </w:r>
          </w:p>
        </w:tc>
        <w:tc>
          <w:tcPr>
            <w:tcW w:w="1769" w:type="dxa"/>
            <w:shd w:val="clear" w:color="auto" w:fill="auto"/>
            <w:hideMark/>
          </w:tcPr>
          <w:p w:rsidR="008237B2" w:rsidRPr="005E5DCE" w:rsidRDefault="008237B2" w:rsidP="008237B2">
            <w:pPr>
              <w:rPr>
                <w:color w:val="000000"/>
                <w:sz w:val="20"/>
                <w:szCs w:val="20"/>
              </w:rPr>
            </w:pPr>
            <w:r w:rsidRPr="005E5DCE">
              <w:rPr>
                <w:color w:val="000000"/>
                <w:sz w:val="20"/>
                <w:szCs w:val="20"/>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(пункт 6 части 4 статьи 20 Федерального закона о теплоснабжении)</w:t>
            </w: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Разработанный в соответствии с подпунктом 5 пункта 6 Правил № 511 нормативно-технический документ</w:t>
            </w:r>
            <w:r w:rsidRPr="005E5DCE">
              <w:rPr>
                <w:color w:val="000000"/>
                <w:sz w:val="20"/>
                <w:szCs w:val="20"/>
              </w:rPr>
              <w:br/>
              <w:t>об организации ремонтного производства, разработке ремонтной документации, планированию и подготовке к ремонту, выводу в ремонт и производству ремонта,</w:t>
            </w:r>
            <w:r w:rsidRPr="005E5DCE">
              <w:rPr>
                <w:color w:val="000000"/>
                <w:sz w:val="20"/>
                <w:szCs w:val="20"/>
              </w:rPr>
              <w:br/>
              <w:t>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15 Правил № 511–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r w:rsidRPr="005E5DCE">
              <w:rPr>
                <w:color w:val="000000"/>
                <w:sz w:val="20"/>
                <w:szCs w:val="20"/>
              </w:rPr>
              <w:br/>
              <w:t>(подпункт 9.3.14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0,25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Ккач.строит</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 xml:space="preserve">отсутствие – 0. </w:t>
            </w:r>
            <w:r w:rsidRPr="005E5DCE">
              <w:rPr>
                <w:color w:val="000000"/>
                <w:sz w:val="20"/>
                <w:szCs w:val="20"/>
              </w:rPr>
              <w:br/>
            </w:r>
            <w:r w:rsidRPr="005E5DCE">
              <w:rPr>
                <w:color w:val="000000"/>
                <w:sz w:val="20"/>
                <w:szCs w:val="20"/>
              </w:rPr>
              <w:br/>
              <w:t xml:space="preserve">Значение индекса готовности Итсо не может быть более 0,8 в случае, если данный показатель равен 0. </w:t>
            </w:r>
            <w:r w:rsidRPr="005E5DCE">
              <w:rPr>
                <w:color w:val="000000"/>
                <w:sz w:val="20"/>
                <w:szCs w:val="20"/>
              </w:rPr>
              <w:br/>
            </w:r>
            <w:r w:rsidRPr="005E5DCE">
              <w:rPr>
                <w:color w:val="000000"/>
                <w:sz w:val="20"/>
                <w:szCs w:val="20"/>
              </w:rPr>
              <w:br/>
            </w:r>
            <w:r w:rsidRPr="005E5DCE">
              <w:rPr>
                <w:color w:val="000000"/>
                <w:sz w:val="20"/>
                <w:szCs w:val="20"/>
              </w:rPr>
              <w:br/>
            </w:r>
          </w:p>
        </w:tc>
      </w:tr>
      <w:tr w:rsidR="008237B2" w:rsidRPr="005E5DCE" w:rsidTr="008237B2">
        <w:trPr>
          <w:gridAfter w:val="1"/>
          <w:wAfter w:w="20" w:type="dxa"/>
          <w:trHeight w:val="2114"/>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1.6</w:t>
            </w:r>
          </w:p>
        </w:tc>
        <w:tc>
          <w:tcPr>
            <w:tcW w:w="1769" w:type="dxa"/>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Обеспечивать надежное теплоснабжение потребителей (пункт 7 части 4 статьи 20 Федерального закона о теплоснабжении)</w:t>
            </w: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Документы, предусмотренные подпунктами 9.3.15 – 9.3.21, 9.3.23 – 9.3.29,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обеспечения надежного теплоснабжения потребителей</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0,65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Кнадеж</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Кнадеж=Косвид*0,01+Кобслед*0,05+</w:t>
            </w:r>
            <w:r w:rsidRPr="005E5DCE">
              <w:rPr>
                <w:color w:val="000000"/>
                <w:sz w:val="20"/>
                <w:szCs w:val="20"/>
              </w:rPr>
              <w:br/>
              <w:t>Кдым.труб*0,05+Киспыт*0,01+</w:t>
            </w:r>
            <w:r w:rsidRPr="005E5DCE">
              <w:rPr>
                <w:color w:val="000000"/>
                <w:sz w:val="20"/>
                <w:szCs w:val="20"/>
              </w:rPr>
              <w:br/>
              <w:t>Кгидр*0,4+Кшурф*0,01+Кочист.промыв*0,4+</w:t>
            </w:r>
            <w:r w:rsidRPr="005E5DCE">
              <w:rPr>
                <w:color w:val="000000"/>
                <w:sz w:val="20"/>
                <w:szCs w:val="20"/>
              </w:rPr>
              <w:br/>
              <w:t>Кэлектр.сопр*0,01+Кнасос стан*0,01+Ктопл*0,03+</w:t>
            </w:r>
            <w:r w:rsidRPr="005E5DCE">
              <w:rPr>
                <w:color w:val="000000"/>
                <w:sz w:val="20"/>
                <w:szCs w:val="20"/>
              </w:rPr>
              <w:br/>
              <w:t>Кматер*0,01+Кстрах*0,01</w:t>
            </w:r>
          </w:p>
        </w:tc>
      </w:tr>
      <w:tr w:rsidR="008237B2" w:rsidRPr="005E5DCE" w:rsidTr="008237B2">
        <w:trPr>
          <w:gridAfter w:val="1"/>
          <w:wAfter w:w="20" w:type="dxa"/>
          <w:trHeight w:val="5799"/>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1.6.1</w:t>
            </w:r>
          </w:p>
        </w:tc>
        <w:tc>
          <w:tcPr>
            <w:tcW w:w="1769" w:type="dxa"/>
            <w:vMerge/>
            <w:vAlign w:val="center"/>
            <w:hideMark/>
          </w:tcPr>
          <w:p w:rsidR="008237B2" w:rsidRPr="005E5DCE" w:rsidRDefault="008237B2" w:rsidP="008237B2">
            <w:pPr>
              <w:rPr>
                <w:color w:val="000000"/>
                <w:sz w:val="20"/>
                <w:szCs w:val="20"/>
              </w:rPr>
            </w:pPr>
          </w:p>
        </w:tc>
        <w:tc>
          <w:tcPr>
            <w:tcW w:w="3685" w:type="dxa"/>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Копии паспортов паровых и (или) водогрейных котельных установок, центральных тепловых пунктов</w:t>
            </w:r>
            <w:r w:rsidRPr="005E5DCE">
              <w:rPr>
                <w:color w:val="000000"/>
                <w:sz w:val="20"/>
                <w:szCs w:val="20"/>
              </w:rPr>
              <w:br/>
              <w:t>и оборудования, работающего под избыточным давлением, с отметками:</w:t>
            </w:r>
            <w:r w:rsidRPr="005E5DCE">
              <w:rPr>
                <w:color w:val="000000"/>
                <w:sz w:val="20"/>
                <w:szCs w:val="20"/>
              </w:rPr>
              <w:b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частью 2 статьи 7 Федерального закона о промышленной безопасности и </w:t>
            </w:r>
            <w:r w:rsidRPr="005E5DCE">
              <w:rPr>
                <w:color w:val="000000"/>
                <w:sz w:val="20"/>
                <w:szCs w:val="20"/>
              </w:rPr>
              <w:lastRenderedPageBreak/>
              <w:t>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27 Правил № 511; о проверке плотности (герметичности), настройки и регулировки предохранительных клапанов</w:t>
            </w:r>
            <w:r w:rsidRPr="005E5DCE">
              <w:rPr>
                <w:color w:val="000000"/>
                <w:sz w:val="20"/>
                <w:szCs w:val="20"/>
              </w:rPr>
              <w:br/>
              <w:t>(подпункт 9.3.15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Показатель наличия паспортов паровых и (или) водогрейных котельных установок, центральных тепловых пунктов</w:t>
            </w:r>
            <w:r w:rsidRPr="005E5DCE">
              <w:rPr>
                <w:color w:val="000000"/>
                <w:sz w:val="20"/>
                <w:szCs w:val="20"/>
              </w:rPr>
              <w:br/>
              <w:t>и оборудования, работающего под избыточным давлением с выводами о продлении срока эксплуатации</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Косвид</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Косвид= Косвид ОПО *0,5+ Косвид не ОПО*0,5</w:t>
            </w:r>
            <w:r w:rsidRPr="005E5DCE">
              <w:rPr>
                <w:color w:val="000000"/>
                <w:sz w:val="20"/>
                <w:szCs w:val="20"/>
              </w:rPr>
              <w:br/>
            </w:r>
            <w:r w:rsidRPr="005E5DCE">
              <w:rPr>
                <w:color w:val="000000"/>
                <w:sz w:val="20"/>
                <w:szCs w:val="20"/>
              </w:rPr>
              <w:br/>
              <w:t xml:space="preserve">Если в отношении объекта оценки какой-либо из показателей, указанных в подпунктах 1.6.1.1, 1.6.1.2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отсутствие – 0.</w:t>
            </w:r>
          </w:p>
        </w:tc>
      </w:tr>
      <w:tr w:rsidR="008237B2" w:rsidRPr="005E5DCE" w:rsidTr="008237B2">
        <w:trPr>
          <w:gridAfter w:val="1"/>
          <w:wAfter w:w="20" w:type="dxa"/>
          <w:trHeight w:val="8190"/>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1.6.1.1</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Косвид не ОПО</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отопительных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8237B2">
        <w:trPr>
          <w:gridAfter w:val="1"/>
          <w:wAfter w:w="20" w:type="dxa"/>
          <w:trHeight w:val="5091"/>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1.6.1.2</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Косвид ОПО</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r w:rsidRPr="005E5DCE">
              <w:rPr>
                <w:color w:val="000000"/>
                <w:sz w:val="20"/>
                <w:szCs w:val="20"/>
              </w:rPr>
              <w:br/>
            </w:r>
          </w:p>
        </w:tc>
      </w:tr>
      <w:tr w:rsidR="008237B2" w:rsidRPr="005E5DCE" w:rsidTr="008237B2">
        <w:trPr>
          <w:gridAfter w:val="1"/>
          <w:wAfter w:w="20" w:type="dxa"/>
          <w:trHeight w:val="5941"/>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1.6.2</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165 Правил </w:t>
            </w:r>
            <w:r w:rsidRPr="005E5DCE">
              <w:rPr>
                <w:color w:val="000000"/>
                <w:sz w:val="20"/>
                <w:szCs w:val="20"/>
              </w:rPr>
              <w:br/>
              <w:t>№ 511</w:t>
            </w:r>
            <w:r w:rsidRPr="005E5DCE">
              <w:rPr>
                <w:color w:val="000000"/>
                <w:sz w:val="20"/>
                <w:szCs w:val="20"/>
              </w:rPr>
              <w:br/>
              <w:t>(подпункт 9.3.16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Кобслед</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548235"/>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 xml:space="preserve">отсутствие – 0. </w:t>
            </w:r>
            <w:r w:rsidRPr="005E5DCE">
              <w:rPr>
                <w:color w:val="000000"/>
                <w:sz w:val="20"/>
                <w:szCs w:val="20"/>
              </w:rPr>
              <w:br/>
            </w:r>
            <w:r w:rsidRPr="005E5DCE">
              <w:rPr>
                <w:color w:val="548235"/>
                <w:sz w:val="20"/>
                <w:szCs w:val="20"/>
              </w:rPr>
              <w:br/>
            </w:r>
            <w:r w:rsidRPr="005E5DCE">
              <w:rPr>
                <w:color w:val="548235"/>
                <w:sz w:val="20"/>
                <w:szCs w:val="20"/>
              </w:rPr>
              <w:br/>
            </w:r>
          </w:p>
        </w:tc>
      </w:tr>
      <w:tr w:rsidR="008237B2" w:rsidRPr="005E5DCE" w:rsidTr="008237B2">
        <w:trPr>
          <w:gridAfter w:val="1"/>
          <w:wAfter w:w="20" w:type="dxa"/>
          <w:trHeight w:val="7075"/>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1.6.3</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Копии актов и паспортов дымовых труб, в которых в соответствии с требованиями пункта 195 Правил №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r w:rsidRPr="005E5DCE">
              <w:rPr>
                <w:color w:val="000000"/>
                <w:sz w:val="20"/>
                <w:szCs w:val="20"/>
              </w:rPr>
              <w:br/>
              <w:t>(подпункт 9.3.17 пункта 9 Правил)</w:t>
            </w:r>
            <w:r w:rsidRPr="005E5DCE">
              <w:rPr>
                <w:color w:val="000000"/>
                <w:sz w:val="20"/>
                <w:szCs w:val="20"/>
              </w:rPr>
              <w:br/>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Кдым.труб</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если организация не владеет и не эксплуатирует источники теплоснабжения, Кдым.труб принимается равным 1.</w:t>
            </w:r>
            <w:r w:rsidRPr="005E5DCE">
              <w:rPr>
                <w:color w:val="000000"/>
                <w:sz w:val="20"/>
                <w:szCs w:val="20"/>
              </w:rPr>
              <w:br/>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 xml:space="preserve">отсутствие – 0. </w:t>
            </w:r>
          </w:p>
        </w:tc>
      </w:tr>
      <w:tr w:rsidR="008237B2" w:rsidRPr="005E5DCE" w:rsidTr="008237B2">
        <w:trPr>
          <w:gridAfter w:val="1"/>
          <w:wAfter w:w="20" w:type="dxa"/>
          <w:trHeight w:val="8190"/>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1.6.4</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пунктами 352, 355, 356  Правил № 511 </w:t>
            </w:r>
            <w:r w:rsidRPr="005E5DCE">
              <w:rPr>
                <w:color w:val="000000"/>
                <w:sz w:val="20"/>
                <w:szCs w:val="20"/>
              </w:rPr>
              <w:br/>
              <w:t>(подпункт 9.3.18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актов (технических отчетов) о проведении испытаний тепловых сетей (в соответствии </w:t>
            </w:r>
            <w:r w:rsidRPr="005E5DCE">
              <w:rPr>
                <w:color w:val="000000"/>
                <w:sz w:val="20"/>
                <w:szCs w:val="20"/>
              </w:rPr>
              <w:br/>
              <w:t>с графиком проведения испытаний, утвержденным руководителем (техническим руководителем) организации) на максимальную температуру,</w:t>
            </w:r>
            <w:r w:rsidRPr="005E5DCE">
              <w:rPr>
                <w:color w:val="000000"/>
                <w:sz w:val="20"/>
                <w:szCs w:val="20"/>
              </w:rPr>
              <w:br/>
              <w:t xml:space="preserve">о проведении испытаний по определению тепловых потерь через тепловую изоляцию, </w:t>
            </w:r>
            <w:r w:rsidRPr="005E5DCE">
              <w:rPr>
                <w:color w:val="000000"/>
                <w:sz w:val="20"/>
                <w:szCs w:val="20"/>
              </w:rPr>
              <w:br/>
              <w:t>о проведении испытания по определению гидравлических потерь трубопроводов водяных тепловых сетей</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Киспыт</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если организация не владеет и не эксплуатирует тепловые сети, Киспыт принимается равным 1.</w:t>
            </w:r>
            <w:r w:rsidRPr="005E5DCE">
              <w:rPr>
                <w:color w:val="000000"/>
                <w:sz w:val="20"/>
                <w:szCs w:val="20"/>
              </w:rPr>
              <w:br/>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2964"/>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1.6.5</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Акты проведения гидравлических испытаний на прочность и плотность трубопроводов тепловых сетей в соответствии с пунктом 26 и абзацем восьмым пункта 333 Правил № 511 </w:t>
            </w:r>
            <w:r w:rsidRPr="005E5DCE">
              <w:rPr>
                <w:color w:val="000000"/>
                <w:sz w:val="20"/>
                <w:szCs w:val="20"/>
              </w:rPr>
              <w:br/>
              <w:t>(подпункт 9.3.19 пункта 9 Правил)</w:t>
            </w:r>
            <w:r w:rsidRPr="005E5DCE">
              <w:rPr>
                <w:color w:val="000000"/>
                <w:sz w:val="20"/>
                <w:szCs w:val="20"/>
              </w:rPr>
              <w:br/>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актов проведения гидравлических испытаний на прочность и плотность трубопроводов тепловых сетей </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0,4</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Кгидр</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тепловые сети не эксплуатируются, Кгидр принимается равным 1.</w:t>
            </w:r>
            <w:r w:rsidRPr="005E5DCE">
              <w:rPr>
                <w:color w:val="000000"/>
                <w:sz w:val="20"/>
                <w:szCs w:val="20"/>
              </w:rPr>
              <w:br/>
            </w:r>
            <w:r w:rsidRPr="005E5DCE">
              <w:rPr>
                <w:color w:val="000000"/>
                <w:sz w:val="20"/>
                <w:szCs w:val="20"/>
              </w:rPr>
              <w:br/>
              <w:t xml:space="preserve">Значение индекса готовности Итсо не может быть более 0,8 в случае, если данный показатель равен 0. </w:t>
            </w:r>
          </w:p>
        </w:tc>
      </w:tr>
      <w:tr w:rsidR="008237B2" w:rsidRPr="005E5DCE" w:rsidTr="008237B2">
        <w:trPr>
          <w:gridAfter w:val="1"/>
          <w:wAfter w:w="20" w:type="dxa"/>
          <w:trHeight w:val="4807"/>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1.6.6</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w:t>
            </w:r>
            <w:r w:rsidRPr="005E5DCE">
              <w:rPr>
                <w:color w:val="000000"/>
                <w:sz w:val="20"/>
                <w:szCs w:val="20"/>
              </w:rPr>
              <w:br/>
              <w:t xml:space="preserve">367 - 369 Правил № 511 </w:t>
            </w:r>
            <w:r w:rsidRPr="005E5DCE">
              <w:rPr>
                <w:color w:val="000000"/>
                <w:sz w:val="20"/>
                <w:szCs w:val="20"/>
              </w:rPr>
              <w:br/>
              <w:t>(подпункт 9.3.20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Кшурф</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Кшурф принимается равным 1.</w:t>
            </w:r>
          </w:p>
        </w:tc>
      </w:tr>
      <w:tr w:rsidR="008237B2" w:rsidRPr="005E5DCE" w:rsidTr="008237B2">
        <w:trPr>
          <w:gridAfter w:val="1"/>
          <w:wAfter w:w="20" w:type="dxa"/>
          <w:trHeight w:val="6933"/>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1.6.7</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Акты о проведении очистки и промывки тепловых сетей, тепловых пунктов, требования к которым установлены пунктами 335 – 337, абзацами шестым – восьмым пункта 404 и пунктом 412 Правил № 511</w:t>
            </w:r>
            <w:r w:rsidRPr="005E5DCE">
              <w:rPr>
                <w:color w:val="000000"/>
                <w:sz w:val="20"/>
                <w:szCs w:val="20"/>
              </w:rPr>
              <w:br/>
              <w:t>(подпункт 9.3.21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актов о проведении очистки и тепловых сетей, тепловых пунктов </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0,4</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Кочист.промыв</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 xml:space="preserve">отсутствие – 0. </w:t>
            </w:r>
            <w:r w:rsidRPr="005E5DCE">
              <w:rPr>
                <w:color w:val="000000"/>
                <w:sz w:val="20"/>
                <w:szCs w:val="20"/>
              </w:rPr>
              <w:br/>
            </w:r>
            <w:r w:rsidRPr="005E5DCE">
              <w:rPr>
                <w:color w:val="000000"/>
                <w:sz w:val="20"/>
                <w:szCs w:val="20"/>
              </w:rPr>
              <w:br/>
              <w:t xml:space="preserve">Значение индекса готовности Итсо не может быть более 0,8 в случае, если данный показатель равен 0. </w:t>
            </w:r>
          </w:p>
        </w:tc>
      </w:tr>
      <w:tr w:rsidR="008237B2" w:rsidRPr="005E5DCE" w:rsidTr="008237B2">
        <w:trPr>
          <w:gridAfter w:val="1"/>
          <w:wAfter w:w="20" w:type="dxa"/>
          <w:trHeight w:val="2681"/>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1.6.8</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Акт измерений удельного электрического сопротивления грунта и потенциалов блуждающих токов в соответствии с требованиями пункта 364 Правил № 511</w:t>
            </w:r>
            <w:r w:rsidRPr="005E5DCE">
              <w:rPr>
                <w:color w:val="000000"/>
                <w:sz w:val="20"/>
                <w:szCs w:val="20"/>
              </w:rPr>
              <w:br/>
              <w:t>(подпункт 9.3.23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актов измерений удельного электрического сопротивления грунта и потенциалов блуждающих токов</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Кэлектр.сопр</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если тепловые сети не эксплуатируются, Кэлектр.сопр принимается равным 1.</w:t>
            </w:r>
            <w:r w:rsidRPr="005E5DCE">
              <w:rPr>
                <w:color w:val="000000"/>
                <w:sz w:val="20"/>
                <w:szCs w:val="20"/>
              </w:rPr>
              <w:br/>
            </w:r>
          </w:p>
        </w:tc>
      </w:tr>
      <w:tr w:rsidR="008237B2" w:rsidRPr="005E5DCE" w:rsidTr="008237B2">
        <w:trPr>
          <w:gridAfter w:val="1"/>
          <w:wAfter w:w="20" w:type="dxa"/>
          <w:trHeight w:val="2114"/>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1.6.9</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Акт опробования работоспособности оборудования насосных станций, проведение которого установлено требованиями пункта 388 Правил № 511</w:t>
            </w:r>
            <w:r w:rsidRPr="005E5DCE">
              <w:rPr>
                <w:color w:val="000000"/>
                <w:sz w:val="20"/>
                <w:szCs w:val="20"/>
              </w:rPr>
              <w:br/>
              <w:t>(подпункт 9.3.24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акта опробования работоспособности оборудования насосных станций</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Кнасос.стан</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4098"/>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1.6.10</w:t>
            </w:r>
          </w:p>
        </w:tc>
        <w:tc>
          <w:tcPr>
            <w:tcW w:w="1769" w:type="dxa"/>
            <w:vMerge/>
            <w:vAlign w:val="center"/>
            <w:hideMark/>
          </w:tcPr>
          <w:p w:rsidR="008237B2" w:rsidRPr="005E5DCE" w:rsidRDefault="008237B2" w:rsidP="008237B2">
            <w:pPr>
              <w:rPr>
                <w:color w:val="000000"/>
                <w:sz w:val="20"/>
                <w:szCs w:val="20"/>
              </w:rPr>
            </w:pPr>
          </w:p>
        </w:tc>
        <w:tc>
          <w:tcPr>
            <w:tcW w:w="3685" w:type="dxa"/>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 определения нормативов запасов топлива на </w:t>
            </w:r>
            <w:r w:rsidRPr="005E5DCE">
              <w:rPr>
                <w:color w:val="000000"/>
                <w:sz w:val="20"/>
                <w:szCs w:val="20"/>
              </w:rPr>
              <w:lastRenderedPageBreak/>
              <w:t>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r w:rsidRPr="005E5DCE">
              <w:rPr>
                <w:color w:val="000000"/>
                <w:sz w:val="20"/>
                <w:szCs w:val="20"/>
              </w:rPr>
              <w:br/>
              <w:t>(подпункт 9.3.25 пункта 9 Правил)</w:t>
            </w:r>
            <w:r w:rsidRPr="005E5DCE">
              <w:rPr>
                <w:color w:val="000000"/>
                <w:sz w:val="20"/>
                <w:szCs w:val="20"/>
              </w:rPr>
              <w:br/>
            </w:r>
            <w:r w:rsidRPr="005E5DCE">
              <w:rPr>
                <w:color w:val="000000"/>
                <w:sz w:val="20"/>
                <w:szCs w:val="20"/>
              </w:rPr>
              <w:br/>
              <w:t xml:space="preserve"> </w:t>
            </w:r>
            <w:r w:rsidRPr="005E5DCE">
              <w:rPr>
                <w:color w:val="000000"/>
                <w:sz w:val="20"/>
                <w:szCs w:val="20"/>
              </w:rPr>
              <w:br/>
              <w:t xml:space="preserve"> </w:t>
            </w:r>
            <w:r w:rsidRPr="005E5DCE">
              <w:rPr>
                <w:color w:val="000000"/>
                <w:sz w:val="20"/>
                <w:szCs w:val="20"/>
              </w:rPr>
              <w:br/>
            </w:r>
            <w:r w:rsidRPr="005E5DCE">
              <w:rPr>
                <w:color w:val="000000"/>
                <w:sz w:val="20"/>
                <w:szCs w:val="20"/>
              </w:rPr>
              <w:br/>
            </w:r>
            <w:r w:rsidRPr="005E5DCE">
              <w:rPr>
                <w:color w:val="000000"/>
                <w:sz w:val="20"/>
                <w:szCs w:val="20"/>
              </w:rPr>
              <w:br/>
              <w:t xml:space="preserve"> </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Показатель наличия запаса топлива, не менее утвержденных нормативов запасов топлива</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0,03</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Ктопл</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 xml:space="preserve">Ктопл= Кдогтопл*0,5+ Кзапаст*0,5 </w:t>
            </w:r>
          </w:p>
        </w:tc>
      </w:tr>
      <w:tr w:rsidR="008237B2" w:rsidRPr="005E5DCE" w:rsidTr="008237B2">
        <w:trPr>
          <w:gridAfter w:val="1"/>
          <w:wAfter w:w="20" w:type="dxa"/>
          <w:trHeight w:val="8190"/>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1.6.10.1</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Кдогтопл</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Кдогтопл=1, если подтверждено наличие договоров;</w:t>
            </w:r>
            <w:r w:rsidRPr="005E5DCE">
              <w:rPr>
                <w:color w:val="000000"/>
                <w:sz w:val="20"/>
                <w:szCs w:val="20"/>
              </w:rPr>
              <w:br/>
              <w:t xml:space="preserve">Кдогтопл=0, если не подтверждено наличие договоров </w:t>
            </w:r>
          </w:p>
        </w:tc>
      </w:tr>
      <w:tr w:rsidR="008237B2" w:rsidRPr="005E5DCE" w:rsidTr="008237B2">
        <w:trPr>
          <w:gridAfter w:val="1"/>
          <w:wAfter w:w="20" w:type="dxa"/>
          <w:trHeight w:val="6933"/>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1.6.10.2</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подтверждения наличия запаса топлива, не менее утвержденных нормативов запасов топлива</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Кзапаст</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Значение выставляется автоматически, в зависимости от следующих условий:</w:t>
            </w:r>
            <w:r w:rsidRPr="005E5DCE">
              <w:rPr>
                <w:color w:val="000000"/>
                <w:sz w:val="20"/>
                <w:szCs w:val="20"/>
              </w:rPr>
              <w:br/>
              <w:t>Кзапаст=1, если Запасфакт≥Запаснормат</w:t>
            </w:r>
            <w:r w:rsidRPr="005E5DCE">
              <w:rPr>
                <w:color w:val="000000"/>
                <w:sz w:val="20"/>
                <w:szCs w:val="20"/>
              </w:rPr>
              <w:br/>
              <w:t>Кзапаст=0, если Запасфакт&lt;Запаснормат</w:t>
            </w:r>
            <w:r w:rsidRPr="005E5DCE">
              <w:rPr>
                <w:color w:val="000000"/>
                <w:sz w:val="20"/>
                <w:szCs w:val="20"/>
              </w:rPr>
              <w:br/>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Кзапаст=1, если Запасфакт≥Запаснормат</w:t>
            </w:r>
            <w:r w:rsidRPr="005E5DCE">
              <w:rPr>
                <w:color w:val="000000"/>
                <w:sz w:val="20"/>
                <w:szCs w:val="20"/>
              </w:rPr>
              <w:br/>
              <w:t>Кзапаст=0, если Запасфакт&lt;Запаснормат</w:t>
            </w:r>
          </w:p>
        </w:tc>
      </w:tr>
      <w:tr w:rsidR="008237B2" w:rsidRPr="005E5DCE" w:rsidTr="008237B2">
        <w:trPr>
          <w:gridAfter w:val="1"/>
          <w:wAfter w:w="20" w:type="dxa"/>
          <w:trHeight w:val="2520"/>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1.6.10.2.1</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Фактический объем запаса топлива, тыс. т  </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Запасфакт</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фактическое значение объема запаса топлива, тыс. т.</w:t>
            </w:r>
          </w:p>
        </w:tc>
      </w:tr>
      <w:tr w:rsidR="008237B2" w:rsidRPr="005E5DCE" w:rsidTr="008237B2">
        <w:trPr>
          <w:gridAfter w:val="1"/>
          <w:wAfter w:w="20" w:type="dxa"/>
          <w:trHeight w:val="70"/>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1.6.10.2.2</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Утвержденный нормативный объем запаса топлива, тыс. т</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Запаснормат </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фактическое значение утвержденного нормативного запаса топлива, тыс. т</w:t>
            </w:r>
          </w:p>
        </w:tc>
      </w:tr>
      <w:tr w:rsidR="008237B2" w:rsidRPr="005E5DCE" w:rsidTr="008237B2">
        <w:trPr>
          <w:gridAfter w:val="1"/>
          <w:wAfter w:w="20" w:type="dxa"/>
          <w:trHeight w:val="5799"/>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1.6.11</w:t>
            </w:r>
          </w:p>
        </w:tc>
        <w:tc>
          <w:tcPr>
            <w:tcW w:w="1769" w:type="dxa"/>
            <w:vMerge/>
            <w:vAlign w:val="center"/>
            <w:hideMark/>
          </w:tcPr>
          <w:p w:rsidR="008237B2" w:rsidRPr="005E5DCE" w:rsidRDefault="008237B2" w:rsidP="008237B2">
            <w:pPr>
              <w:rPr>
                <w:color w:val="000000"/>
                <w:sz w:val="20"/>
                <w:szCs w:val="20"/>
              </w:rPr>
            </w:pPr>
          </w:p>
        </w:tc>
        <w:tc>
          <w:tcPr>
            <w:tcW w:w="3685" w:type="dxa"/>
            <w:vMerge w:val="restart"/>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Утвержденный в соответствии с требованиями пункта 28 Правил №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Положения по ведению бухгалтерского учета и бухгалтерской отчетности в Российской Федерации, утвержденного приказом Минфина России от 29 июля 1998 г. № 34н </w:t>
            </w:r>
            <w:r w:rsidRPr="005E5DCE">
              <w:rPr>
                <w:color w:val="000000"/>
                <w:sz w:val="20"/>
                <w:szCs w:val="20"/>
              </w:rPr>
              <w:br/>
              <w:t>(подпункт 9.3.26 Пункта 9 Правил)</w:t>
            </w:r>
            <w:r w:rsidRPr="005E5DCE">
              <w:rPr>
                <w:color w:val="000000"/>
                <w:sz w:val="20"/>
                <w:szCs w:val="20"/>
              </w:rPr>
              <w:br/>
            </w:r>
            <w:r w:rsidRPr="005E5DCE">
              <w:rPr>
                <w:color w:val="000000"/>
                <w:sz w:val="20"/>
                <w:szCs w:val="20"/>
              </w:rPr>
              <w:br/>
            </w:r>
          </w:p>
        </w:tc>
        <w:tc>
          <w:tcPr>
            <w:tcW w:w="1560" w:type="dxa"/>
            <w:vMerge w:val="restart"/>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запасов материалов, запорной арматуры, запасных частей, средств механизации</w:t>
            </w:r>
            <w:r w:rsidRPr="005E5DCE">
              <w:rPr>
                <w:color w:val="000000"/>
                <w:sz w:val="20"/>
                <w:szCs w:val="20"/>
              </w:rPr>
              <w:br/>
              <w:t xml:space="preserve"> </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Кматер</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Кматер=% наличия запас мат факт по инвентар/100</w:t>
            </w:r>
            <w:r w:rsidRPr="005E5DCE">
              <w:rPr>
                <w:color w:val="000000"/>
                <w:sz w:val="20"/>
                <w:szCs w:val="20"/>
              </w:rPr>
              <w:br/>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отопительных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1121"/>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1.6.11.1</w:t>
            </w:r>
          </w:p>
        </w:tc>
        <w:tc>
          <w:tcPr>
            <w:tcW w:w="1769" w:type="dxa"/>
            <w:vMerge/>
            <w:vAlign w:val="center"/>
            <w:hideMark/>
          </w:tcPr>
          <w:p w:rsidR="008237B2" w:rsidRPr="005E5DCE" w:rsidRDefault="008237B2" w:rsidP="008237B2">
            <w:pPr>
              <w:rPr>
                <w:color w:val="000000"/>
                <w:sz w:val="20"/>
                <w:szCs w:val="20"/>
              </w:rPr>
            </w:pPr>
          </w:p>
        </w:tc>
        <w:tc>
          <w:tcPr>
            <w:tcW w:w="3685" w:type="dxa"/>
            <w:vMerge/>
            <w:vAlign w:val="center"/>
            <w:hideMark/>
          </w:tcPr>
          <w:p w:rsidR="008237B2" w:rsidRPr="005E5DCE" w:rsidRDefault="008237B2" w:rsidP="008237B2">
            <w:pPr>
              <w:rPr>
                <w:color w:val="000000"/>
                <w:sz w:val="20"/>
                <w:szCs w:val="20"/>
              </w:rPr>
            </w:pPr>
          </w:p>
        </w:tc>
        <w:tc>
          <w:tcPr>
            <w:tcW w:w="1560" w:type="dxa"/>
            <w:vMerge/>
            <w:vAlign w:val="center"/>
            <w:hideMark/>
          </w:tcPr>
          <w:p w:rsidR="008237B2" w:rsidRPr="005E5DCE" w:rsidRDefault="008237B2" w:rsidP="008237B2">
            <w:pPr>
              <w:rPr>
                <w:color w:val="000000"/>
                <w:sz w:val="20"/>
                <w:szCs w:val="20"/>
              </w:rPr>
            </w:pP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 наличия запас мат факт по инвентар</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rPr>
                <w:color w:val="000000"/>
                <w:sz w:val="20"/>
                <w:szCs w:val="20"/>
              </w:rPr>
            </w:pPr>
            <w:r w:rsidRPr="005E5DCE">
              <w:rPr>
                <w:color w:val="000000"/>
                <w:sz w:val="20"/>
                <w:szCs w:val="20"/>
              </w:rPr>
              <w:t>Фактическое значение наличия материальных запасов по инвентаризации, выраженное в процентах от необходимого.</w:t>
            </w:r>
          </w:p>
        </w:tc>
      </w:tr>
      <w:tr w:rsidR="008237B2" w:rsidRPr="005E5DCE" w:rsidTr="008237B2">
        <w:trPr>
          <w:gridAfter w:val="1"/>
          <w:wAfter w:w="20" w:type="dxa"/>
          <w:trHeight w:val="5516"/>
        </w:trPr>
        <w:tc>
          <w:tcPr>
            <w:tcW w:w="675" w:type="dxa"/>
            <w:shd w:val="clear" w:color="auto" w:fill="auto"/>
            <w:noWrap/>
            <w:hideMark/>
          </w:tcPr>
          <w:p w:rsidR="008237B2" w:rsidRPr="005E5DCE" w:rsidRDefault="008237B2" w:rsidP="008237B2">
            <w:pPr>
              <w:rPr>
                <w:color w:val="000000"/>
                <w:sz w:val="20"/>
                <w:szCs w:val="20"/>
              </w:rPr>
            </w:pPr>
            <w:r w:rsidRPr="005E5DCE">
              <w:rPr>
                <w:color w:val="000000"/>
                <w:sz w:val="20"/>
                <w:szCs w:val="20"/>
              </w:rPr>
              <w:t>1.6.12</w:t>
            </w:r>
          </w:p>
        </w:tc>
        <w:tc>
          <w:tcPr>
            <w:tcW w:w="1769" w:type="dxa"/>
            <w:vMerge/>
            <w:vAlign w:val="center"/>
            <w:hideMark/>
          </w:tcPr>
          <w:p w:rsidR="008237B2" w:rsidRPr="005E5DCE" w:rsidRDefault="008237B2" w:rsidP="008237B2">
            <w:pPr>
              <w:rPr>
                <w:color w:val="000000"/>
                <w:sz w:val="20"/>
                <w:szCs w:val="20"/>
              </w:rPr>
            </w:pP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t>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r w:rsidRPr="005E5DCE">
              <w:rPr>
                <w:color w:val="000000"/>
                <w:sz w:val="20"/>
                <w:szCs w:val="20"/>
              </w:rPr>
              <w:br/>
              <w:t>(подпункт 9.3.27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лицензии Ростехнадзора и договора обязательного страхования гражданской ответственности</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Кстрах</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эксплуатации только объектов, не являющиеся ОПО, значение принимается равным 1.</w:t>
            </w:r>
            <w:r w:rsidRPr="005E5DCE">
              <w:rPr>
                <w:color w:val="000000"/>
                <w:sz w:val="20"/>
                <w:szCs w:val="20"/>
              </w:rPr>
              <w:br/>
            </w:r>
          </w:p>
        </w:tc>
      </w:tr>
      <w:tr w:rsidR="008237B2" w:rsidRPr="005E5DCE" w:rsidTr="008237B2">
        <w:trPr>
          <w:gridAfter w:val="1"/>
          <w:wAfter w:w="20" w:type="dxa"/>
          <w:trHeight w:val="8190"/>
        </w:trPr>
        <w:tc>
          <w:tcPr>
            <w:tcW w:w="675" w:type="dxa"/>
            <w:shd w:val="clear" w:color="auto" w:fill="auto"/>
            <w:hideMark/>
          </w:tcPr>
          <w:p w:rsidR="008237B2" w:rsidRPr="005E5DCE" w:rsidRDefault="008237B2" w:rsidP="008237B2">
            <w:pPr>
              <w:rPr>
                <w:color w:val="000000"/>
                <w:sz w:val="20"/>
                <w:szCs w:val="20"/>
              </w:rPr>
            </w:pPr>
            <w:r w:rsidRPr="005E5DCE">
              <w:rPr>
                <w:color w:val="000000"/>
                <w:sz w:val="20"/>
                <w:szCs w:val="20"/>
              </w:rPr>
              <w:t>1.7</w:t>
            </w:r>
          </w:p>
        </w:tc>
        <w:tc>
          <w:tcPr>
            <w:tcW w:w="1769" w:type="dxa"/>
            <w:shd w:val="clear" w:color="auto" w:fill="auto"/>
            <w:hideMark/>
          </w:tcPr>
          <w:p w:rsidR="008237B2" w:rsidRPr="005E5DCE" w:rsidRDefault="008237B2" w:rsidP="008237B2">
            <w:pPr>
              <w:rPr>
                <w:color w:val="000000"/>
                <w:sz w:val="20"/>
                <w:szCs w:val="20"/>
              </w:rPr>
            </w:pPr>
            <w:r w:rsidRPr="005E5DCE">
              <w:rPr>
                <w:color w:val="000000"/>
                <w:sz w:val="20"/>
                <w:szCs w:val="20"/>
              </w:rP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(пункт 8 части 4 статьи 20 Федерального закона о теплоснабжении)</w:t>
            </w:r>
          </w:p>
        </w:tc>
        <w:tc>
          <w:tcPr>
            <w:tcW w:w="3685"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Разрешение на допуск в эксплуатацию и (или) временное разрешение на допуск в эксплуатацию на объекты теплоснабжения в соответствии с требованиями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 85,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части 8 статьи 20 и части 10 статьи 29 Федерального закона о теплоснабжении)</w:t>
            </w:r>
            <w:r w:rsidRPr="005E5DCE">
              <w:rPr>
                <w:color w:val="000000"/>
                <w:sz w:val="20"/>
                <w:szCs w:val="20"/>
              </w:rPr>
              <w:br/>
              <w:t xml:space="preserve">(подпункт 9.3.29 пункта 9 Правил) </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 </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Крезерв</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gridAfter w:val="1"/>
          <w:wAfter w:w="20" w:type="dxa"/>
          <w:trHeight w:val="4523"/>
        </w:trPr>
        <w:tc>
          <w:tcPr>
            <w:tcW w:w="675" w:type="dxa"/>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1.8</w:t>
            </w:r>
          </w:p>
        </w:tc>
        <w:tc>
          <w:tcPr>
            <w:tcW w:w="1769" w:type="dxa"/>
            <w:shd w:val="clear" w:color="auto" w:fill="auto"/>
            <w:hideMark/>
          </w:tcPr>
          <w:p w:rsidR="008237B2" w:rsidRPr="005E5DCE" w:rsidRDefault="008237B2" w:rsidP="008237B2">
            <w:pPr>
              <w:rPr>
                <w:color w:val="000000"/>
                <w:sz w:val="20"/>
                <w:szCs w:val="20"/>
              </w:rPr>
            </w:pPr>
            <w:r w:rsidRPr="005E5DCE">
              <w:rPr>
                <w:color w:val="000000"/>
                <w:sz w:val="20"/>
                <w:szCs w:val="20"/>
              </w:rPr>
              <w:t>Иметь согласованный с органом местного самоуправления порядок (план) действий по ликвидации последствий аварийных ситуаций в сфере теплоснабжения (пункт 9 части 4 статьи 20 Федерального закона о теплоснабжении)</w:t>
            </w:r>
          </w:p>
        </w:tc>
        <w:tc>
          <w:tcPr>
            <w:tcW w:w="3685"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Утвержденный в соответствии с требованиями пункта 114 Правил </w:t>
            </w:r>
            <w:r w:rsidRPr="005E5DCE">
              <w:rPr>
                <w:color w:val="000000"/>
                <w:sz w:val="20"/>
                <w:szCs w:val="20"/>
              </w:rPr>
              <w:br/>
              <w:t>№ 511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 1437 ,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работников в аварийных ситуациях (в том числе при аварии)</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порядка (плана) действий по ликвидации последствий аварийных ситуаций в сфере теплоснабжения</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Кпорядок</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gridAfter w:val="1"/>
          <w:wAfter w:w="20" w:type="dxa"/>
          <w:trHeight w:val="4382"/>
        </w:trPr>
        <w:tc>
          <w:tcPr>
            <w:tcW w:w="675" w:type="dxa"/>
            <w:shd w:val="clear" w:color="auto" w:fill="auto"/>
            <w:hideMark/>
          </w:tcPr>
          <w:p w:rsidR="008237B2" w:rsidRPr="005E5DCE" w:rsidRDefault="008237B2" w:rsidP="008237B2">
            <w:pPr>
              <w:rPr>
                <w:color w:val="000000"/>
                <w:sz w:val="20"/>
                <w:szCs w:val="20"/>
              </w:rPr>
            </w:pPr>
            <w:r w:rsidRPr="005E5DCE">
              <w:rPr>
                <w:color w:val="000000"/>
                <w:sz w:val="20"/>
                <w:szCs w:val="20"/>
              </w:rPr>
              <w:t>2</w:t>
            </w:r>
          </w:p>
        </w:tc>
        <w:tc>
          <w:tcPr>
            <w:tcW w:w="1769" w:type="dxa"/>
            <w:shd w:val="clear" w:color="auto" w:fill="auto"/>
            <w:hideMark/>
          </w:tcPr>
          <w:p w:rsidR="008237B2" w:rsidRPr="005E5DCE" w:rsidRDefault="008237B2" w:rsidP="008237B2">
            <w:pPr>
              <w:rPr>
                <w:color w:val="000000"/>
                <w:sz w:val="20"/>
                <w:szCs w:val="20"/>
              </w:rPr>
            </w:pPr>
            <w:r w:rsidRPr="005E5DCE">
              <w:rPr>
                <w:color w:val="000000"/>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202, абзаца четвертого пункта 225, пунктов 249, 250, абзацев первого и второго пункта 251, пунктов 264, 265, 306, 311, 312, 315 – 319, абзаца восьмого пункта </w:t>
            </w:r>
            <w:r w:rsidRPr="005E5DCE">
              <w:rPr>
                <w:color w:val="000000"/>
                <w:sz w:val="20"/>
                <w:szCs w:val="20"/>
              </w:rPr>
              <w:lastRenderedPageBreak/>
              <w:t>333, пунктов 348 – 350, 352, 355, 356, 359, 375, абзацев четвертого и пятого пункта 378, пункта 388, абзацев второго- четвертого, шестого – восьмого и десятого пункта 404, пунктов 408, 412 Правил № 511 и пунктов 394, 396 – 399, 403 Правил промышленной безопасности</w:t>
            </w:r>
            <w:r w:rsidRPr="005E5DCE">
              <w:rPr>
                <w:color w:val="000000"/>
                <w:sz w:val="20"/>
                <w:szCs w:val="20"/>
              </w:rPr>
              <w:br/>
              <w:t>(подпункт 9.2 пункта 9 Правил)</w:t>
            </w:r>
          </w:p>
        </w:tc>
        <w:tc>
          <w:tcPr>
            <w:tcW w:w="3685" w:type="dxa"/>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 xml:space="preserve">Справка об отсутствии невыполненных в установленные сроки предписаний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202, абзаца четвертого пункта 225, пунктов 249, 250, абзацев первого и второго пункта 251, пунктов 264, 265, 306, 311, 312, 315 – 319, абзаца восьмого пункта 333, пунктов 348 – 350, 352, 355, 356, 359, 375, абзацев четвертого и пятого пункта 378, пункта 388, абзацев второго- четвертого, шестого – восьмого и десятого пункта 404, пунктов 408, 412 Правил № 511 и пунктов 394, 396 – 399, 403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w:t>
            </w:r>
            <w:r w:rsidRPr="005E5DCE">
              <w:rPr>
                <w:color w:val="000000"/>
                <w:sz w:val="20"/>
                <w:szCs w:val="20"/>
              </w:rPr>
              <w:br/>
              <w:t>(подпункт 9.2 пункта 9 Правил)</w:t>
            </w:r>
          </w:p>
        </w:tc>
        <w:tc>
          <w:tcPr>
            <w:tcW w:w="1560" w:type="dxa"/>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выполнения предписаний, влияющих на надежность работы в отопительный период</w:t>
            </w:r>
          </w:p>
        </w:tc>
        <w:tc>
          <w:tcPr>
            <w:tcW w:w="850" w:type="dxa"/>
            <w:shd w:val="clear" w:color="auto" w:fill="auto"/>
            <w:hideMark/>
          </w:tcPr>
          <w:p w:rsidR="008237B2" w:rsidRPr="005E5DCE" w:rsidRDefault="008237B2" w:rsidP="008237B2">
            <w:pPr>
              <w:rPr>
                <w:color w:val="000000"/>
                <w:sz w:val="20"/>
                <w:szCs w:val="20"/>
              </w:rPr>
            </w:pPr>
            <w:r w:rsidRPr="005E5DCE">
              <w:rPr>
                <w:color w:val="000000"/>
                <w:sz w:val="20"/>
                <w:szCs w:val="20"/>
              </w:rPr>
              <w:t>0,05</w:t>
            </w:r>
          </w:p>
        </w:tc>
        <w:tc>
          <w:tcPr>
            <w:tcW w:w="1276" w:type="dxa"/>
            <w:shd w:val="clear" w:color="auto" w:fill="auto"/>
            <w:hideMark/>
          </w:tcPr>
          <w:p w:rsidR="008237B2" w:rsidRPr="005E5DCE" w:rsidRDefault="008237B2" w:rsidP="008237B2">
            <w:pPr>
              <w:rPr>
                <w:color w:val="000000"/>
                <w:sz w:val="20"/>
                <w:szCs w:val="20"/>
              </w:rPr>
            </w:pPr>
            <w:r w:rsidRPr="005E5DCE">
              <w:rPr>
                <w:color w:val="000000"/>
                <w:sz w:val="20"/>
                <w:szCs w:val="20"/>
              </w:rPr>
              <w:t>Кпредп</w:t>
            </w:r>
          </w:p>
        </w:tc>
        <w:tc>
          <w:tcPr>
            <w:tcW w:w="1701" w:type="dxa"/>
            <w:gridSpan w:val="2"/>
            <w:shd w:val="clear" w:color="auto" w:fill="FFFFFF" w:themeFill="background1"/>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gridAfter w:val="1"/>
          <w:wAfter w:w="20" w:type="dxa"/>
          <w:trHeight w:val="2681"/>
        </w:trPr>
        <w:tc>
          <w:tcPr>
            <w:tcW w:w="675" w:type="dxa"/>
            <w:shd w:val="clear" w:color="auto" w:fill="auto"/>
            <w:hideMark/>
          </w:tcPr>
          <w:p w:rsidR="008237B2" w:rsidRPr="005E5DCE" w:rsidRDefault="008237B2" w:rsidP="008237B2">
            <w:pPr>
              <w:rPr>
                <w:sz w:val="20"/>
                <w:szCs w:val="20"/>
              </w:rPr>
            </w:pPr>
            <w:r w:rsidRPr="005E5DCE">
              <w:rPr>
                <w:sz w:val="20"/>
                <w:szCs w:val="20"/>
              </w:rPr>
              <w:lastRenderedPageBreak/>
              <w:t>3</w:t>
            </w:r>
          </w:p>
        </w:tc>
        <w:tc>
          <w:tcPr>
            <w:tcW w:w="1769" w:type="dxa"/>
            <w:shd w:val="clear" w:color="auto" w:fill="auto"/>
            <w:hideMark/>
          </w:tcPr>
          <w:p w:rsidR="008237B2" w:rsidRPr="005E5DCE" w:rsidRDefault="008237B2" w:rsidP="008237B2">
            <w:pPr>
              <w:rPr>
                <w:sz w:val="20"/>
                <w:szCs w:val="20"/>
              </w:rPr>
            </w:pPr>
            <w:r w:rsidRPr="005E5DCE">
              <w:rPr>
                <w:sz w:val="20"/>
                <w:szCs w:val="20"/>
              </w:rPr>
              <w:t>Обеспечить выполнение плана подготовки к отопительному периоду, предусмотренного пунктом 3 Правил (подпункт 9.3 пункта 9 Правил)</w:t>
            </w:r>
          </w:p>
        </w:tc>
        <w:tc>
          <w:tcPr>
            <w:tcW w:w="3685" w:type="dxa"/>
            <w:shd w:val="clear" w:color="auto" w:fill="auto"/>
            <w:hideMark/>
          </w:tcPr>
          <w:p w:rsidR="008237B2" w:rsidRPr="005E5DCE" w:rsidRDefault="008237B2" w:rsidP="008237B2">
            <w:pPr>
              <w:spacing w:after="240"/>
              <w:rPr>
                <w:sz w:val="20"/>
                <w:szCs w:val="20"/>
              </w:rPr>
            </w:pPr>
            <w:r w:rsidRPr="005E5DCE">
              <w:rPr>
                <w:sz w:val="20"/>
                <w:szCs w:val="20"/>
              </w:rPr>
              <w:t xml:space="preserve">План подготовки к отопительному периоду </w:t>
            </w:r>
            <w:r w:rsidRPr="005E5DCE">
              <w:rPr>
                <w:sz w:val="20"/>
                <w:szCs w:val="20"/>
              </w:rPr>
              <w:br/>
              <w:t>(пункт 3 Правил)</w:t>
            </w:r>
          </w:p>
        </w:tc>
        <w:tc>
          <w:tcPr>
            <w:tcW w:w="1560" w:type="dxa"/>
            <w:shd w:val="clear" w:color="auto" w:fill="auto"/>
            <w:hideMark/>
          </w:tcPr>
          <w:p w:rsidR="008237B2" w:rsidRPr="005E5DCE" w:rsidRDefault="008237B2" w:rsidP="008237B2">
            <w:pPr>
              <w:rPr>
                <w:sz w:val="20"/>
                <w:szCs w:val="20"/>
              </w:rPr>
            </w:pPr>
            <w:r w:rsidRPr="005E5DCE">
              <w:rPr>
                <w:sz w:val="20"/>
                <w:szCs w:val="20"/>
              </w:rPr>
              <w:t>Показатель наличия утвержденного плана подготовки к отопительному периоду</w:t>
            </w:r>
          </w:p>
        </w:tc>
        <w:tc>
          <w:tcPr>
            <w:tcW w:w="850" w:type="dxa"/>
            <w:shd w:val="clear" w:color="auto" w:fill="auto"/>
            <w:hideMark/>
          </w:tcPr>
          <w:p w:rsidR="008237B2" w:rsidRPr="005E5DCE" w:rsidRDefault="008237B2" w:rsidP="008237B2">
            <w:pPr>
              <w:rPr>
                <w:sz w:val="20"/>
                <w:szCs w:val="20"/>
              </w:rPr>
            </w:pPr>
            <w:r w:rsidRPr="005E5DCE">
              <w:rPr>
                <w:sz w:val="20"/>
                <w:szCs w:val="20"/>
              </w:rPr>
              <w:t>0,05</w:t>
            </w:r>
          </w:p>
        </w:tc>
        <w:tc>
          <w:tcPr>
            <w:tcW w:w="1276" w:type="dxa"/>
            <w:shd w:val="clear" w:color="auto" w:fill="auto"/>
            <w:hideMark/>
          </w:tcPr>
          <w:p w:rsidR="008237B2" w:rsidRPr="005E5DCE" w:rsidRDefault="008237B2" w:rsidP="008237B2">
            <w:pPr>
              <w:rPr>
                <w:sz w:val="20"/>
                <w:szCs w:val="20"/>
              </w:rPr>
            </w:pPr>
            <w:r w:rsidRPr="005E5DCE">
              <w:rPr>
                <w:sz w:val="20"/>
                <w:szCs w:val="20"/>
              </w:rPr>
              <w:t>Кплан</w:t>
            </w:r>
          </w:p>
        </w:tc>
        <w:tc>
          <w:tcPr>
            <w:tcW w:w="1701" w:type="dxa"/>
            <w:gridSpan w:val="2"/>
            <w:shd w:val="clear" w:color="auto" w:fill="FFFFFF" w:themeFill="background1"/>
            <w:hideMark/>
          </w:tcPr>
          <w:p w:rsidR="008237B2" w:rsidRPr="005E5DCE" w:rsidRDefault="008237B2" w:rsidP="008237B2">
            <w:pPr>
              <w:rPr>
                <w:color w:val="000000"/>
                <w:sz w:val="20"/>
                <w:szCs w:val="20"/>
              </w:rPr>
            </w:pPr>
          </w:p>
        </w:tc>
        <w:tc>
          <w:tcPr>
            <w:tcW w:w="3524" w:type="dxa"/>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bl>
    <w:p w:rsidR="008237B2" w:rsidRPr="005E5DCE" w:rsidRDefault="008237B2" w:rsidP="008237B2">
      <w:pPr>
        <w:rPr>
          <w:sz w:val="20"/>
          <w:szCs w:val="20"/>
        </w:rPr>
      </w:pPr>
      <w:r w:rsidRPr="005E5DCE">
        <w:rPr>
          <w:sz w:val="20"/>
          <w:szCs w:val="20"/>
        </w:rPr>
        <w:br w:type="page"/>
      </w:r>
    </w:p>
    <w:tbl>
      <w:tblPr>
        <w:tblpPr w:leftFromText="180" w:rightFromText="180" w:vertAnchor="page" w:horzAnchor="page" w:tblpX="466" w:tblpY="1081"/>
        <w:tblW w:w="15417" w:type="dxa"/>
        <w:tblLayout w:type="fixed"/>
        <w:tblLook w:val="04A0" w:firstRow="1" w:lastRow="0" w:firstColumn="1" w:lastColumn="0" w:noHBand="0" w:noVBand="1"/>
      </w:tblPr>
      <w:tblGrid>
        <w:gridCol w:w="718"/>
        <w:gridCol w:w="2225"/>
        <w:gridCol w:w="2694"/>
        <w:gridCol w:w="2126"/>
        <w:gridCol w:w="709"/>
        <w:gridCol w:w="1842"/>
        <w:gridCol w:w="993"/>
        <w:gridCol w:w="4110"/>
      </w:tblGrid>
      <w:tr w:rsidR="008237B2" w:rsidRPr="005E5DCE" w:rsidTr="008237B2">
        <w:trPr>
          <w:trHeight w:val="480"/>
        </w:trPr>
        <w:tc>
          <w:tcPr>
            <w:tcW w:w="15417" w:type="dxa"/>
            <w:gridSpan w:val="8"/>
            <w:tcBorders>
              <w:top w:val="nil"/>
              <w:left w:val="nil"/>
              <w:bottom w:val="single" w:sz="4" w:space="0" w:color="auto"/>
              <w:right w:val="nil"/>
            </w:tcBorders>
            <w:shd w:val="clear" w:color="auto" w:fill="auto"/>
            <w:vAlign w:val="center"/>
            <w:hideMark/>
          </w:tcPr>
          <w:p w:rsidR="008237B2" w:rsidRPr="005E5DCE" w:rsidRDefault="008237B2" w:rsidP="008237B2">
            <w:pPr>
              <w:ind w:left="11057"/>
              <w:jc w:val="both"/>
              <w:rPr>
                <w:sz w:val="20"/>
                <w:szCs w:val="20"/>
              </w:rPr>
            </w:pPr>
            <w:r w:rsidRPr="005E5DCE">
              <w:rPr>
                <w:sz w:val="20"/>
                <w:szCs w:val="20"/>
              </w:rPr>
              <w:lastRenderedPageBreak/>
              <w:t>Приложение 6</w:t>
            </w:r>
          </w:p>
          <w:p w:rsidR="008237B2" w:rsidRPr="005E5DCE" w:rsidRDefault="008237B2" w:rsidP="008237B2">
            <w:pPr>
              <w:ind w:left="11057"/>
              <w:jc w:val="both"/>
              <w:rPr>
                <w:color w:val="000000"/>
                <w:sz w:val="20"/>
                <w:szCs w:val="20"/>
              </w:rPr>
            </w:pPr>
            <w:r w:rsidRPr="005E5DCE">
              <w:rPr>
                <w:sz w:val="20"/>
                <w:szCs w:val="20"/>
              </w:rPr>
              <w:t xml:space="preserve">к Программе проведения оценки обеспечения готовности к отопительному периоду 2025-2026 годов </w:t>
            </w:r>
            <w:r w:rsidRPr="005E5DCE">
              <w:rPr>
                <w:color w:val="000000"/>
                <w:sz w:val="20"/>
                <w:szCs w:val="20"/>
              </w:rPr>
              <w:t xml:space="preserve">утвержденной постановлением администрации Чукотского муниципального образования Чукотский муниципальный район </w:t>
            </w:r>
            <w:r w:rsidRPr="005E5DCE">
              <w:rPr>
                <w:color w:val="000000"/>
                <w:sz w:val="20"/>
                <w:szCs w:val="20"/>
              </w:rPr>
              <w:br/>
              <w:t>от 16.09.2025 г. № 317</w:t>
            </w:r>
          </w:p>
          <w:p w:rsidR="008237B2" w:rsidRPr="005E5DCE" w:rsidRDefault="008237B2" w:rsidP="008237B2">
            <w:pPr>
              <w:rPr>
                <w:bCs/>
                <w:color w:val="000000"/>
                <w:sz w:val="20"/>
                <w:szCs w:val="20"/>
              </w:rPr>
            </w:pPr>
          </w:p>
          <w:p w:rsidR="008237B2" w:rsidRPr="005E5DCE" w:rsidRDefault="008237B2" w:rsidP="008237B2">
            <w:pPr>
              <w:jc w:val="center"/>
              <w:rPr>
                <w:b/>
                <w:bCs/>
                <w:color w:val="000000"/>
                <w:sz w:val="20"/>
                <w:szCs w:val="20"/>
              </w:rPr>
            </w:pPr>
          </w:p>
          <w:p w:rsidR="008237B2" w:rsidRPr="005E5DCE" w:rsidRDefault="008237B2" w:rsidP="008237B2">
            <w:pPr>
              <w:jc w:val="center"/>
              <w:rPr>
                <w:b/>
                <w:bCs/>
                <w:color w:val="000000"/>
                <w:sz w:val="20"/>
                <w:szCs w:val="20"/>
              </w:rPr>
            </w:pPr>
            <w:r w:rsidRPr="005E5DCE">
              <w:rPr>
                <w:b/>
                <w:bCs/>
                <w:color w:val="000000"/>
                <w:sz w:val="20"/>
                <w:szCs w:val="20"/>
              </w:rPr>
              <w:t xml:space="preserve">Оценочный лист </w:t>
            </w:r>
            <w:r w:rsidRPr="005E5DCE">
              <w:rPr>
                <w:b/>
                <w:bCs/>
                <w:color w:val="000000"/>
                <w:sz w:val="20"/>
                <w:szCs w:val="20"/>
              </w:rPr>
              <w:br/>
              <w:t>для расчета индекса готовности к отопительному периоду владельцев тепловых сетей, не являющихся теплосетевыми организациями</w:t>
            </w:r>
            <w:r w:rsidRPr="005E5DCE">
              <w:rPr>
                <w:b/>
                <w:bCs/>
                <w:color w:val="000000"/>
                <w:sz w:val="20"/>
                <w:szCs w:val="20"/>
              </w:rPr>
              <w:br/>
            </w:r>
          </w:p>
        </w:tc>
      </w:tr>
      <w:tr w:rsidR="008237B2" w:rsidRPr="005E5DCE" w:rsidTr="008237B2">
        <w:trPr>
          <w:trHeight w:val="2002"/>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п/п</w:t>
            </w:r>
          </w:p>
        </w:tc>
        <w:tc>
          <w:tcPr>
            <w:tcW w:w="2225"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Обязательное требование</w:t>
            </w:r>
          </w:p>
        </w:tc>
        <w:tc>
          <w:tcPr>
            <w:tcW w:w="2694"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Подтверждающий документ</w:t>
            </w:r>
          </w:p>
        </w:tc>
        <w:tc>
          <w:tcPr>
            <w:tcW w:w="2126"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Показатель</w:t>
            </w:r>
          </w:p>
        </w:tc>
        <w:tc>
          <w:tcPr>
            <w:tcW w:w="709"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Вес показателя</w:t>
            </w:r>
          </w:p>
        </w:tc>
        <w:tc>
          <w:tcPr>
            <w:tcW w:w="1842"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Наименование показателя</w:t>
            </w:r>
          </w:p>
        </w:tc>
        <w:tc>
          <w:tcPr>
            <w:tcW w:w="993"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Расчет показателей готовности (рабочие формулы и ячейки для заполненния)</w:t>
            </w:r>
          </w:p>
        </w:tc>
        <w:tc>
          <w:tcPr>
            <w:tcW w:w="4110"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xml:space="preserve">Примечания к расчетам показателей готовности </w:t>
            </w:r>
          </w:p>
        </w:tc>
      </w:tr>
      <w:tr w:rsidR="008237B2" w:rsidRPr="005E5DCE" w:rsidTr="008237B2">
        <w:trPr>
          <w:trHeight w:val="732"/>
        </w:trPr>
        <w:tc>
          <w:tcPr>
            <w:tcW w:w="718" w:type="dxa"/>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w:t>
            </w:r>
          </w:p>
        </w:tc>
        <w:tc>
          <w:tcPr>
            <w:tcW w:w="2225"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w:t>
            </w:r>
          </w:p>
        </w:tc>
        <w:tc>
          <w:tcPr>
            <w:tcW w:w="2694"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8237B2">
            <w:pPr>
              <w:jc w:val="center"/>
              <w:rPr>
                <w:b/>
                <w:bCs/>
                <w:color w:val="000000"/>
                <w:sz w:val="20"/>
                <w:szCs w:val="20"/>
              </w:rPr>
            </w:pPr>
            <w:r w:rsidRPr="005E5DCE">
              <w:rPr>
                <w:b/>
                <w:bCs/>
                <w:color w:val="000000"/>
                <w:sz w:val="20"/>
                <w:szCs w:val="20"/>
              </w:rPr>
              <w:t> </w:t>
            </w:r>
          </w:p>
        </w:tc>
        <w:tc>
          <w:tcPr>
            <w:tcW w:w="4677" w:type="dxa"/>
            <w:gridSpan w:val="3"/>
            <w:tcBorders>
              <w:top w:val="single" w:sz="4" w:space="0" w:color="auto"/>
              <w:left w:val="nil"/>
              <w:bottom w:val="single" w:sz="4" w:space="0" w:color="auto"/>
              <w:right w:val="nil"/>
            </w:tcBorders>
            <w:shd w:val="clear" w:color="auto" w:fill="auto"/>
            <w:hideMark/>
          </w:tcPr>
          <w:p w:rsidR="008237B2" w:rsidRPr="005E5DCE" w:rsidRDefault="008237B2" w:rsidP="008237B2">
            <w:pPr>
              <w:jc w:val="right"/>
              <w:rPr>
                <w:b/>
                <w:bCs/>
                <w:color w:val="000000"/>
                <w:sz w:val="20"/>
                <w:szCs w:val="20"/>
              </w:rPr>
            </w:pPr>
            <w:r w:rsidRPr="005E5DCE">
              <w:rPr>
                <w:b/>
                <w:bCs/>
                <w:color w:val="000000"/>
                <w:sz w:val="20"/>
                <w:szCs w:val="20"/>
              </w:rPr>
              <w:t>ИНДЕКС ГОТОВНОСТИ</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Иэкс-тсо= Кзакон о тепл*0,9+Кпредп*0,05+Кплан*0,05</w:t>
            </w:r>
          </w:p>
        </w:tc>
      </w:tr>
      <w:tr w:rsidR="008237B2" w:rsidRPr="005E5DCE" w:rsidTr="008237B2">
        <w:trPr>
          <w:trHeight w:val="4949"/>
        </w:trPr>
        <w:tc>
          <w:tcPr>
            <w:tcW w:w="718"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1</w:t>
            </w:r>
          </w:p>
        </w:tc>
        <w:tc>
          <w:tcPr>
            <w:tcW w:w="2225"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Выполнить требования, установленные пунктами 1 – 4, 6, 7, 9 части 4 статьи 20 Федерального закона от 27 июля 2010 г. № 190-ФЗ «О теплоснабжении» (далее – Федеральный закон о теплоснабжении)</w:t>
            </w:r>
            <w:r w:rsidRPr="005E5DCE">
              <w:rPr>
                <w:color w:val="000000"/>
                <w:sz w:val="20"/>
                <w:szCs w:val="20"/>
              </w:rPr>
              <w:br/>
              <w:t xml:space="preserve">(пункт 10 Правил обеспечения готовности к отопительному периоду, утвержденных приказом Минэнерго России от 13 ноября 2024 г. № 2234 </w:t>
            </w:r>
            <w:r w:rsidRPr="005E5DCE">
              <w:rPr>
                <w:color w:val="000000"/>
                <w:sz w:val="20"/>
                <w:szCs w:val="20"/>
              </w:rPr>
              <w:br/>
              <w:t>(далее – Правила):</w:t>
            </w:r>
            <w:r w:rsidRPr="005E5DCE">
              <w:rPr>
                <w:color w:val="000000"/>
                <w:sz w:val="20"/>
                <w:szCs w:val="20"/>
              </w:rPr>
              <w:br/>
            </w: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выполнения требований Федерального </w:t>
            </w:r>
            <w:r w:rsidRPr="005E5DCE">
              <w:rPr>
                <w:color w:val="000000"/>
                <w:sz w:val="20"/>
                <w:szCs w:val="20"/>
              </w:rPr>
              <w:br/>
              <w:t>закона о теплоснабжении</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0,9</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Кзакон о тепл</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Кзакон о тепл= Кфунк*0,05+Крежим.налад*0,01+</w:t>
            </w:r>
            <w:r w:rsidRPr="005E5DCE">
              <w:rPr>
                <w:color w:val="000000"/>
                <w:sz w:val="20"/>
                <w:szCs w:val="20"/>
              </w:rPr>
              <w:br/>
              <w:t>Ккачест*0,01+Ккач.строит*0,3+Кнадеж*0,62+</w:t>
            </w:r>
            <w:r w:rsidRPr="005E5DCE">
              <w:rPr>
                <w:color w:val="000000"/>
                <w:sz w:val="20"/>
                <w:szCs w:val="20"/>
              </w:rPr>
              <w:br/>
              <w:t>Кпорядок*0,01</w:t>
            </w:r>
          </w:p>
        </w:tc>
      </w:tr>
      <w:tr w:rsidR="008237B2" w:rsidRPr="005E5DCE" w:rsidTr="008237B2">
        <w:trPr>
          <w:trHeight w:val="2226"/>
        </w:trPr>
        <w:tc>
          <w:tcPr>
            <w:tcW w:w="718"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1.1</w:t>
            </w:r>
          </w:p>
        </w:tc>
        <w:tc>
          <w:tcPr>
            <w:tcW w:w="2225" w:type="dxa"/>
            <w:vMerge w:val="restart"/>
            <w:tcBorders>
              <w:top w:val="nil"/>
              <w:left w:val="single" w:sz="4" w:space="0" w:color="auto"/>
              <w:bottom w:val="single" w:sz="4" w:space="0" w:color="000000"/>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Обеспечивать функционирование эксплуатационной, диспетчерской и аварийной служб</w:t>
            </w:r>
            <w:r w:rsidRPr="005E5DCE">
              <w:rPr>
                <w:color w:val="000000"/>
                <w:sz w:val="20"/>
                <w:szCs w:val="20"/>
              </w:rPr>
              <w:br/>
              <w:t>(пункт 1 части 4 статьи 20 Федерального закона о теплоснабжении)</w:t>
            </w: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Документы, предусмотренные подпунктами 9.3.1, </w:t>
            </w:r>
            <w:r w:rsidRPr="005E5DCE">
              <w:rPr>
                <w:color w:val="000000"/>
                <w:sz w:val="20"/>
                <w:szCs w:val="20"/>
              </w:rPr>
              <w:br/>
              <w:t>9.3.3 – 9.3.8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обеспечения функционирования эксплуатационной, диспетчерской и аварийной служб </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Кфункц</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Кфункц=Кшт*0,1+Кдисп*0,1+Кперечень*0,1+</w:t>
            </w:r>
            <w:r w:rsidRPr="005E5DCE">
              <w:rPr>
                <w:color w:val="000000"/>
                <w:sz w:val="20"/>
                <w:szCs w:val="20"/>
              </w:rPr>
              <w:br/>
              <w:t>Кэксп/произв.инстр*0,1+Кзнаний*0,1+</w:t>
            </w:r>
            <w:r w:rsidRPr="005E5DCE">
              <w:rPr>
                <w:color w:val="000000"/>
                <w:sz w:val="20"/>
                <w:szCs w:val="20"/>
              </w:rPr>
              <w:br/>
              <w:t>Кобуч*0,1+Котв*0,1+Кохр.труда*0,15+</w:t>
            </w:r>
            <w:r w:rsidRPr="005E5DCE">
              <w:rPr>
                <w:color w:val="000000"/>
                <w:sz w:val="20"/>
                <w:szCs w:val="20"/>
              </w:rPr>
              <w:br/>
              <w:t>Ктрен*0,15</w:t>
            </w:r>
          </w:p>
        </w:tc>
      </w:tr>
      <w:tr w:rsidR="008237B2" w:rsidRPr="005E5DCE" w:rsidTr="008237B2">
        <w:trPr>
          <w:trHeight w:val="3248"/>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1.1.1</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r w:rsidRPr="005E5DCE">
              <w:rPr>
                <w:color w:val="000000"/>
                <w:sz w:val="20"/>
                <w:szCs w:val="20"/>
              </w:rPr>
              <w:br/>
              <w:t>(подпункт 9.3.1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Кшт</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trHeight w:val="980"/>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1.1.2</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главы </w:t>
            </w:r>
            <w:r w:rsidRPr="005E5DCE">
              <w:rPr>
                <w:color w:val="000000"/>
                <w:sz w:val="20"/>
                <w:szCs w:val="20"/>
                <w:lang w:val="en-US"/>
              </w:rPr>
              <w:t>V</w:t>
            </w:r>
            <w:r w:rsidRPr="005E5DCE">
              <w:rPr>
                <w:color w:val="000000"/>
                <w:sz w:val="20"/>
                <w:szCs w:val="20"/>
              </w:rP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 511  </w:t>
            </w:r>
            <w:r w:rsidRPr="005E5DCE">
              <w:rPr>
                <w:color w:val="000000"/>
                <w:sz w:val="20"/>
                <w:szCs w:val="20"/>
              </w:rPr>
              <w:br/>
            </w:r>
            <w:r w:rsidRPr="005E5DCE">
              <w:rPr>
                <w:color w:val="000000"/>
                <w:sz w:val="20"/>
                <w:szCs w:val="20"/>
              </w:rPr>
              <w:lastRenderedPageBreak/>
              <w:t xml:space="preserve">(далее – Правила № 511) </w:t>
            </w:r>
            <w:r w:rsidRPr="005E5DCE">
              <w:rPr>
                <w:color w:val="000000"/>
                <w:sz w:val="20"/>
                <w:szCs w:val="20"/>
              </w:rPr>
              <w:br/>
              <w:t>(подпункт 9.3.3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Кдисп</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8918"/>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1.1.3</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val="restart"/>
            <w:tcBorders>
              <w:top w:val="nil"/>
              <w:left w:val="single" w:sz="4" w:space="0" w:color="auto"/>
              <w:bottom w:val="single" w:sz="4" w:space="0" w:color="000000"/>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подпунктом 2 пункта 6 Правил № 511</w:t>
            </w:r>
            <w:r w:rsidRPr="005E5DCE">
              <w:rPr>
                <w:color w:val="000000"/>
                <w:sz w:val="20"/>
                <w:szCs w:val="20"/>
              </w:rPr>
              <w:br/>
              <w:t>(подпункт 9.3.4 пункта 9 Правил)</w:t>
            </w:r>
            <w:r w:rsidRPr="005E5DCE">
              <w:rPr>
                <w:color w:val="000000"/>
                <w:sz w:val="20"/>
                <w:szCs w:val="20"/>
              </w:rPr>
              <w:br/>
              <w:t xml:space="preserve"> </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перечня производственных инструкций для безопасной эксплуатации котлов и вспомогательного оборудования</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Кперечень</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Кперечень= КпереченьОПО*0,5+ Кперечень неОПО*0,5</w:t>
            </w:r>
            <w:r w:rsidRPr="005E5DCE">
              <w:rPr>
                <w:color w:val="000000"/>
                <w:sz w:val="20"/>
                <w:szCs w:val="20"/>
              </w:rPr>
              <w:br/>
            </w:r>
            <w:r w:rsidRPr="005E5DCE">
              <w:rPr>
                <w:color w:val="000000"/>
                <w:sz w:val="20"/>
                <w:szCs w:val="20"/>
              </w:rPr>
              <w:br/>
              <w:t xml:space="preserve">Если в отношении объекта оценки какой-либо из показателей, указанных в подпунктах 1.1.3.1, 1.1.3.2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отсутствие – 0.</w:t>
            </w:r>
          </w:p>
        </w:tc>
      </w:tr>
      <w:tr w:rsidR="008237B2" w:rsidRPr="005E5DCE" w:rsidTr="008237B2">
        <w:trPr>
          <w:trHeight w:val="6941"/>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1.1.3.1</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842"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КпереченьОПО</w:t>
            </w:r>
          </w:p>
        </w:tc>
        <w:tc>
          <w:tcPr>
            <w:tcW w:w="993" w:type="dxa"/>
            <w:tcBorders>
              <w:top w:val="nil"/>
              <w:left w:val="nil"/>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p>
        </w:tc>
      </w:tr>
      <w:tr w:rsidR="008237B2" w:rsidRPr="005E5DCE" w:rsidTr="008237B2">
        <w:trPr>
          <w:trHeight w:val="5374"/>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1.1.3.2</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перечня документации эксплуатирующей организации для объектов, не являющихся ОПО</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842"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Кперечень неОПО</w:t>
            </w:r>
          </w:p>
        </w:tc>
        <w:tc>
          <w:tcPr>
            <w:tcW w:w="993" w:type="dxa"/>
            <w:tcBorders>
              <w:top w:val="nil"/>
              <w:left w:val="nil"/>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утвержденными постановлением Правительства Российской Федерации от 10.05.2017 № 543 (далее – Правила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5799"/>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1.1.4</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Утвержденные в соответствии с требованиями пунктов 35 и 38 Правил № 511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t>
            </w:r>
            <w:r w:rsidRPr="005E5DCE">
              <w:rPr>
                <w:color w:val="000000"/>
                <w:sz w:val="20"/>
                <w:szCs w:val="20"/>
              </w:rPr>
              <w:br/>
              <w:t>(подпункт 9.3.5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эксплуатационных инструкций объектов теплоснабжения и (или) производственных инструкций</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842" w:type="dxa"/>
            <w:tcBorders>
              <w:top w:val="nil"/>
              <w:left w:val="nil"/>
              <w:bottom w:val="nil"/>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Кэкспл/произв.инстр</w:t>
            </w:r>
          </w:p>
        </w:tc>
        <w:tc>
          <w:tcPr>
            <w:tcW w:w="993" w:type="dxa"/>
            <w:tcBorders>
              <w:top w:val="nil"/>
              <w:left w:val="nil"/>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trHeight w:val="8356"/>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1.1.5</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val="restart"/>
            <w:tcBorders>
              <w:top w:val="nil"/>
              <w:left w:val="single" w:sz="4" w:space="0" w:color="auto"/>
              <w:bottom w:val="single" w:sz="4" w:space="0" w:color="000000"/>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 811 (далее – Правила технической эксплуатации электроустановок потребителей), пунктами 70, 71 Правил №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w:t>
            </w:r>
            <w:r w:rsidRPr="005E5DCE">
              <w:rPr>
                <w:color w:val="000000"/>
                <w:sz w:val="20"/>
                <w:szCs w:val="20"/>
              </w:rPr>
              <w:br/>
              <w:t>и руководителей, предусмотренные пунктом 238 Правил промышленной безопасности, в случае эксплуатации ОПО</w:t>
            </w:r>
            <w:r w:rsidRPr="005E5DCE">
              <w:rPr>
                <w:color w:val="000000"/>
                <w:sz w:val="20"/>
                <w:szCs w:val="20"/>
              </w:rPr>
              <w:br/>
              <w:t>(подпункт 9.3.6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842" w:type="dxa"/>
            <w:tcBorders>
              <w:top w:val="single" w:sz="4" w:space="0" w:color="auto"/>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Кзнаний</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Кзнаний = Кпров зн не ОПО*0,5+Кпров зн ОПО*0,5</w:t>
            </w:r>
            <w:r w:rsidRPr="005E5DCE">
              <w:rPr>
                <w:color w:val="000000"/>
                <w:sz w:val="20"/>
                <w:szCs w:val="20"/>
              </w:rPr>
              <w:br/>
            </w:r>
            <w:r w:rsidRPr="005E5DCE">
              <w:rPr>
                <w:color w:val="000000"/>
                <w:sz w:val="20"/>
                <w:szCs w:val="20"/>
              </w:rPr>
              <w:br/>
              <w:t xml:space="preserve">Если в отношении объекта оценки какой-либо из показателей, указанных в подпунктах 1.1.5.1, 1.1.5.2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отсутствие – 0.</w:t>
            </w:r>
            <w:r w:rsidRPr="005E5DCE">
              <w:rPr>
                <w:color w:val="000000"/>
                <w:sz w:val="20"/>
                <w:szCs w:val="20"/>
              </w:rPr>
              <w:br/>
            </w:r>
          </w:p>
        </w:tc>
      </w:tr>
      <w:tr w:rsidR="008237B2" w:rsidRPr="005E5DCE" w:rsidTr="008237B2">
        <w:trPr>
          <w:trHeight w:val="7926"/>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1.1.5.1</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Правил № 511</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Кпров зн не ОПО</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утвержденными постановлением Правительства Российской Федерации от 10.05.2017 № 543 (далее – Правила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8237B2">
        <w:trPr>
          <w:trHeight w:val="1547"/>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1.1.5.2</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Показатель наличия удостоверений</w:t>
            </w:r>
            <w:r w:rsidRPr="005E5DCE">
              <w:rPr>
                <w:color w:val="000000"/>
                <w:sz w:val="20"/>
                <w:szCs w:val="20"/>
              </w:rPr>
              <w:br/>
              <w:t>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Правилами промышленной безопасности, в случае эксплуатации ОПО</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Кпров зн ОПО</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r w:rsidRPr="005E5DCE">
              <w:rPr>
                <w:color w:val="000000"/>
                <w:sz w:val="20"/>
                <w:szCs w:val="20"/>
              </w:rPr>
              <w:br/>
            </w:r>
          </w:p>
        </w:tc>
      </w:tr>
      <w:tr w:rsidR="008237B2" w:rsidRPr="005E5DCE" w:rsidTr="008237B2">
        <w:trPr>
          <w:trHeight w:val="4382"/>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1.1.6</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w:t>
            </w:r>
            <w:r w:rsidRPr="005E5DCE">
              <w:rPr>
                <w:color w:val="000000"/>
                <w:sz w:val="20"/>
                <w:szCs w:val="20"/>
              </w:rPr>
              <w:br/>
              <w:t>(подпункт 9.3.7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Кобуч</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 xml:space="preserve">В случае, если ОПО не эксплуатируются, то Кобуч принимается равным 1. </w:t>
            </w:r>
            <w:r w:rsidRPr="005E5DCE">
              <w:rPr>
                <w:color w:val="000000"/>
                <w:sz w:val="20"/>
                <w:szCs w:val="20"/>
              </w:rPr>
              <w:br/>
            </w:r>
          </w:p>
        </w:tc>
      </w:tr>
      <w:tr w:rsidR="008237B2" w:rsidRPr="005E5DCE" w:rsidTr="008237B2">
        <w:trPr>
          <w:trHeight w:val="6791"/>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1.1.7</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val="restart"/>
            <w:tcBorders>
              <w:top w:val="nil"/>
              <w:left w:val="single" w:sz="4" w:space="0" w:color="auto"/>
              <w:bottom w:val="single" w:sz="4" w:space="0" w:color="000000"/>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пунктом 7 Правил № 511,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пунктом 228 Правил промышленной безопасности</w:t>
            </w:r>
            <w:r w:rsidRPr="005E5DCE">
              <w:rPr>
                <w:color w:val="000000"/>
                <w:sz w:val="20"/>
                <w:szCs w:val="20"/>
              </w:rPr>
              <w:br/>
              <w:t>(подпункт 9.3.8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Показатель наличия организационно-распорядительных документов организации о назначении ответственных лиц за тепловые энергоустановки</w:t>
            </w:r>
            <w:r w:rsidRPr="005E5DCE">
              <w:rPr>
                <w:color w:val="000000"/>
                <w:sz w:val="20"/>
                <w:szCs w:val="20"/>
              </w:rPr>
              <w:br/>
              <w:t>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0,1</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Котв</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Котв = Котв неОПО*0,5+ Котв ОПО*0,5</w:t>
            </w:r>
            <w:r w:rsidRPr="005E5DCE">
              <w:rPr>
                <w:color w:val="000000"/>
                <w:sz w:val="20"/>
                <w:szCs w:val="20"/>
              </w:rPr>
              <w:br/>
            </w:r>
            <w:r w:rsidRPr="005E5DCE">
              <w:rPr>
                <w:color w:val="000000"/>
                <w:sz w:val="20"/>
                <w:szCs w:val="20"/>
              </w:rPr>
              <w:br/>
              <w:t xml:space="preserve">Если в отношении объекта оценки какой-либо из показателей, указанных в подпунктах 1.1.7.1, 1.1.7.2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8237B2">
        <w:trPr>
          <w:trHeight w:val="6229"/>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1.1.7.1</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842"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Котв неОПО</w:t>
            </w:r>
          </w:p>
        </w:tc>
        <w:tc>
          <w:tcPr>
            <w:tcW w:w="993" w:type="dxa"/>
            <w:tcBorders>
              <w:top w:val="nil"/>
              <w:left w:val="nil"/>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1688"/>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1.1.7.2</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842"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Котв ОПО</w:t>
            </w:r>
          </w:p>
        </w:tc>
        <w:tc>
          <w:tcPr>
            <w:tcW w:w="993" w:type="dxa"/>
            <w:tcBorders>
              <w:top w:val="nil"/>
              <w:left w:val="nil"/>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p>
        </w:tc>
      </w:tr>
      <w:tr w:rsidR="008237B2" w:rsidRPr="005E5DCE" w:rsidTr="008237B2">
        <w:trPr>
          <w:trHeight w:val="7080"/>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1.1.8</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w:t>
            </w:r>
            <w:r w:rsidRPr="005E5DCE">
              <w:rPr>
                <w:color w:val="000000"/>
                <w:sz w:val="20"/>
                <w:szCs w:val="20"/>
              </w:rPr>
              <w:br/>
              <w:t xml:space="preserve">с требованиями Правил по охране труда при эксплуатации объектов теплоснабжения и теплопотребляющих установок, утвержденных приказом Минтруда России от 17 декабря </w:t>
            </w:r>
            <w:r w:rsidRPr="005E5DCE">
              <w:rPr>
                <w:color w:val="000000"/>
                <w:sz w:val="20"/>
                <w:szCs w:val="20"/>
              </w:rPr>
              <w:br/>
              <w:t xml:space="preserve">2020 г. № 924н  </w:t>
            </w:r>
            <w:r w:rsidRPr="005E5DCE">
              <w:rPr>
                <w:color w:val="000000"/>
                <w:sz w:val="20"/>
                <w:szCs w:val="20"/>
              </w:rPr>
              <w:br/>
              <w:t>(подпункт 9.3.9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 </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0,15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Кохр.труда</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trHeight w:val="4523"/>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1.1.9</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Копии утвержденных в соответствии с пунктами 95, 97 Правил № 511 и с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r w:rsidRPr="005E5DCE">
              <w:rPr>
                <w:color w:val="000000"/>
                <w:sz w:val="20"/>
                <w:szCs w:val="20"/>
              </w:rPr>
              <w:br/>
              <w:t>(подпункт 9.3.10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0,15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Ктрен</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8237B2">
        <w:trPr>
          <w:trHeight w:val="4665"/>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1.2</w:t>
            </w:r>
          </w:p>
        </w:tc>
        <w:tc>
          <w:tcPr>
            <w:tcW w:w="2225" w:type="dxa"/>
            <w:vMerge w:val="restart"/>
            <w:tcBorders>
              <w:top w:val="nil"/>
              <w:left w:val="single" w:sz="4" w:space="0" w:color="auto"/>
              <w:bottom w:val="single" w:sz="4" w:space="0" w:color="000000"/>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Проводить наладку принадлежащих им тепловых сетей (пункт 2 части 4 статьи 20 Федерального закона о теплоснабжении) и осуществлять контроль за режимами потребления тепловой энергии (пункт 3 части 4 статьи 20 Федерального закона о теплоснабжении)</w:t>
            </w: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Документы, предусмотренные подпунктами 9.3.11 и 9.3.22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проведения наладки тепловых сетей и контроля за режимами потребления тепловой энергии</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Крежим.налад</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Крежим.налад=Ктемп.граф*0,5+Крежим.карт*0,5</w:t>
            </w:r>
          </w:p>
        </w:tc>
      </w:tr>
      <w:tr w:rsidR="008237B2" w:rsidRPr="005E5DCE" w:rsidTr="008237B2">
        <w:trPr>
          <w:trHeight w:val="4240"/>
        </w:trPr>
        <w:tc>
          <w:tcPr>
            <w:tcW w:w="718"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1.2.1</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абзацами первым – третьим пункта 125 Правил № 511, а также копии эксплуатационных инструкций по ведению и контролю режимов работы системы теплоснабжения (подпункт 9.3.11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температурных графиков, гидравлических режимов работы системы теплоснабжения </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Ктемп.граф</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3124"/>
        </w:trPr>
        <w:tc>
          <w:tcPr>
            <w:tcW w:w="718"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1.2.2</w:t>
            </w:r>
          </w:p>
        </w:tc>
        <w:tc>
          <w:tcPr>
            <w:tcW w:w="2225"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32, 249, 250, абзацами первым и вторым пункта 251, пунктами 294, 295 и 447 Правил № 511 </w:t>
            </w:r>
            <w:r w:rsidRPr="005E5DCE">
              <w:rPr>
                <w:color w:val="000000"/>
                <w:sz w:val="20"/>
                <w:szCs w:val="20"/>
              </w:rPr>
              <w:br/>
              <w:t>(пункт 9.3.22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технических отчетов о проведении режимно-наладочных испытаний объектов теплоснабжения, утвержденных режимных карт  </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Крежим.карт</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5799"/>
        </w:trPr>
        <w:tc>
          <w:tcPr>
            <w:tcW w:w="718"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1.3</w:t>
            </w:r>
          </w:p>
        </w:tc>
        <w:tc>
          <w:tcPr>
            <w:tcW w:w="2225"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Обеспечивать качество теплоносителей </w:t>
            </w:r>
            <w:r w:rsidRPr="005E5DCE">
              <w:rPr>
                <w:color w:val="000000"/>
                <w:sz w:val="20"/>
                <w:szCs w:val="20"/>
              </w:rPr>
              <w:br/>
              <w:t>(пункт 4 части 4 статьи 20 Федерального закона о теплоснабжении)</w:t>
            </w: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пунктов 276, 279 Правил № 511, пункта 278 Правил промышленной безопасности </w:t>
            </w:r>
            <w:r w:rsidRPr="005E5DCE">
              <w:rPr>
                <w:color w:val="000000"/>
                <w:sz w:val="20"/>
                <w:szCs w:val="20"/>
              </w:rPr>
              <w:br/>
              <w:t>(подпункт 9.3.12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обеспечения качества теплоносителей</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Ккачест</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trHeight w:val="8634"/>
        </w:trPr>
        <w:tc>
          <w:tcPr>
            <w:tcW w:w="718"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1.4</w:t>
            </w:r>
          </w:p>
        </w:tc>
        <w:tc>
          <w:tcPr>
            <w:tcW w:w="2225"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(пункт 6 части 4 статьи 20 Федерального закона о теплоснабжении)</w:t>
            </w: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Разработанный в соответствии с подпунктом 5 пункта 6 Правил № 511 нормативно-технический документ</w:t>
            </w:r>
            <w:r w:rsidRPr="005E5DCE">
              <w:rPr>
                <w:color w:val="000000"/>
                <w:sz w:val="20"/>
                <w:szCs w:val="20"/>
              </w:rPr>
              <w:br/>
              <w:t>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пунктом 15 Правил №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r w:rsidRPr="005E5DCE">
              <w:rPr>
                <w:color w:val="000000"/>
                <w:sz w:val="20"/>
                <w:szCs w:val="20"/>
              </w:rPr>
              <w:br/>
              <w:t>(подпункт 9.3.14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0,3</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Ккач.строит</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Значение Иэкс-тсо не может быть более 0,8 в случае, если данный показатель равен 0.</w:t>
            </w:r>
          </w:p>
        </w:tc>
      </w:tr>
      <w:tr w:rsidR="008237B2" w:rsidRPr="005E5DCE" w:rsidTr="008237B2">
        <w:trPr>
          <w:trHeight w:val="1688"/>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1.5</w:t>
            </w:r>
          </w:p>
        </w:tc>
        <w:tc>
          <w:tcPr>
            <w:tcW w:w="2225" w:type="dxa"/>
            <w:vMerge w:val="restart"/>
            <w:tcBorders>
              <w:top w:val="nil"/>
              <w:left w:val="single" w:sz="4" w:space="0" w:color="auto"/>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Обеспечивать надежное теплоснабжение потребителей (пункт 7 части 4 статьи 20 Федерального закона о теплоснабжении)</w:t>
            </w: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Документы, предусмотренные подпунктами 9.3.15, 9.3.16, 9.3.18 – 9.3.28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обеспечения надежного теплоснабжения потребителей</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0,62</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Кнадеж</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Кнадеж=Косвид*0,01+Кобслед*0,05+</w:t>
            </w:r>
            <w:r w:rsidRPr="005E5DCE">
              <w:rPr>
                <w:color w:val="000000"/>
                <w:sz w:val="20"/>
                <w:szCs w:val="20"/>
              </w:rPr>
              <w:br/>
              <w:t>Киспыт*0,05+Кгидр*0,4+Кшурф*0,02+</w:t>
            </w:r>
            <w:r w:rsidRPr="005E5DCE">
              <w:rPr>
                <w:color w:val="000000"/>
                <w:sz w:val="20"/>
                <w:szCs w:val="20"/>
              </w:rPr>
              <w:br/>
              <w:t>Кочист.промыв*0,4+Кэлектр.сопр*0,01+</w:t>
            </w:r>
            <w:r w:rsidRPr="005E5DCE">
              <w:rPr>
                <w:color w:val="000000"/>
                <w:sz w:val="20"/>
                <w:szCs w:val="20"/>
              </w:rPr>
              <w:br/>
              <w:t>Кнасос стан*0,01+Кматер*0,04+Кстрах*0,01</w:t>
            </w:r>
            <w:r w:rsidRPr="005E5DCE">
              <w:rPr>
                <w:color w:val="000000"/>
                <w:sz w:val="20"/>
                <w:szCs w:val="20"/>
              </w:rPr>
              <w:br/>
            </w:r>
          </w:p>
        </w:tc>
      </w:tr>
      <w:tr w:rsidR="008237B2" w:rsidRPr="005E5DCE" w:rsidTr="008237B2">
        <w:trPr>
          <w:trHeight w:val="7075"/>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1.5.1</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val="restart"/>
            <w:tcBorders>
              <w:top w:val="nil"/>
              <w:left w:val="single" w:sz="4" w:space="0" w:color="auto"/>
              <w:bottom w:val="single" w:sz="4" w:space="0" w:color="000000"/>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Копии паспортов паровых и (или) водогрейных котельных установок, центральных тепловых пунктов</w:t>
            </w:r>
            <w:r w:rsidRPr="005E5DCE">
              <w:rPr>
                <w:color w:val="000000"/>
                <w:sz w:val="20"/>
                <w:szCs w:val="20"/>
              </w:rPr>
              <w:br/>
              <w:t>и оборудования, работающего под избыточным давлением, с отметками:</w:t>
            </w:r>
            <w:r w:rsidRPr="005E5DCE">
              <w:rPr>
                <w:color w:val="000000"/>
                <w:sz w:val="20"/>
                <w:szCs w:val="20"/>
              </w:rPr>
              <w:b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27 Правил № 511; о проверке плотности (герметичности), настройки и регулировки предохранительных клапанов</w:t>
            </w:r>
            <w:r w:rsidRPr="005E5DCE">
              <w:rPr>
                <w:color w:val="000000"/>
                <w:sz w:val="20"/>
                <w:szCs w:val="20"/>
              </w:rPr>
              <w:br/>
              <w:t>(подпункт 9.3.15 пункта 9 Правил)</w:t>
            </w:r>
            <w:r w:rsidRPr="005E5DCE">
              <w:rPr>
                <w:color w:val="000000"/>
                <w:sz w:val="20"/>
                <w:szCs w:val="20"/>
              </w:rPr>
              <w:br/>
            </w:r>
            <w:r w:rsidRPr="005E5DCE">
              <w:rPr>
                <w:color w:val="000000"/>
                <w:sz w:val="20"/>
                <w:szCs w:val="20"/>
              </w:rPr>
              <w:br/>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паспортов паровых и (или) водогрейных котельных установок, центральных тепловых пунктов</w:t>
            </w:r>
            <w:r w:rsidRPr="005E5DCE">
              <w:rPr>
                <w:color w:val="000000"/>
                <w:sz w:val="20"/>
                <w:szCs w:val="20"/>
              </w:rPr>
              <w:br/>
              <w:t>и оборудования, работающего под избыточным давлением с выводами о продлении срока эксплуатации оборудования</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Косвид</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Косвид= Косвид не ОПО*0,5+Косвид ОПО*0,5</w:t>
            </w:r>
            <w:r w:rsidRPr="005E5DCE">
              <w:rPr>
                <w:color w:val="000000"/>
                <w:sz w:val="20"/>
                <w:szCs w:val="20"/>
              </w:rPr>
              <w:br/>
            </w:r>
            <w:r w:rsidRPr="005E5DCE">
              <w:rPr>
                <w:color w:val="000000"/>
                <w:sz w:val="20"/>
                <w:szCs w:val="20"/>
              </w:rPr>
              <w:br/>
              <w:t xml:space="preserve">Если в отношении объекта оценки какой-либо из показателей, указанных в подпунктах 1.5.1.1, 1.5.1.2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r w:rsidRPr="005E5DCE">
              <w:rPr>
                <w:color w:val="000000"/>
                <w:sz w:val="20"/>
                <w:szCs w:val="20"/>
              </w:rPr>
              <w:br/>
              <w:t xml:space="preserve">наличие – 1; </w:t>
            </w:r>
            <w:r w:rsidRPr="005E5DCE">
              <w:rPr>
                <w:color w:val="000000"/>
                <w:sz w:val="20"/>
                <w:szCs w:val="20"/>
              </w:rPr>
              <w:br/>
              <w:t>отсутствие – 0.</w:t>
            </w:r>
          </w:p>
        </w:tc>
      </w:tr>
      <w:tr w:rsidR="008237B2" w:rsidRPr="005E5DCE" w:rsidTr="008237B2">
        <w:trPr>
          <w:trHeight w:val="6513"/>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1.5.1.1</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Косвид не ОПО</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В случае эксплуатации объектов, не являющихся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объекты, не являющиеся ОПО, не эксплуатируются, значение принимается равным 1.</w:t>
            </w:r>
            <w:r w:rsidRPr="005E5DCE">
              <w:rPr>
                <w:color w:val="000000"/>
                <w:sz w:val="20"/>
                <w:szCs w:val="20"/>
              </w:rPr>
              <w:br/>
            </w:r>
            <w:r w:rsidRPr="005E5DCE">
              <w:rPr>
                <w:color w:val="000000"/>
                <w:sz w:val="20"/>
                <w:szCs w:val="20"/>
              </w:rPr>
              <w:b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r w:rsidRPr="005E5DCE">
              <w:rPr>
                <w:color w:val="000000"/>
                <w:sz w:val="20"/>
                <w:szCs w:val="20"/>
              </w:rPr>
              <w:b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r w:rsidRPr="005E5DCE">
              <w:rPr>
                <w:color w:val="000000"/>
                <w:sz w:val="20"/>
                <w:szCs w:val="20"/>
              </w:rPr>
              <w:br/>
              <w:t>наличие – 1;</w:t>
            </w:r>
            <w:r w:rsidRPr="005E5DCE">
              <w:rPr>
                <w:color w:val="000000"/>
                <w:sz w:val="20"/>
                <w:szCs w:val="20"/>
              </w:rPr>
              <w:br/>
              <w:t xml:space="preserve">отсутствие – 0. </w:t>
            </w:r>
          </w:p>
        </w:tc>
      </w:tr>
      <w:tr w:rsidR="008237B2" w:rsidRPr="005E5DCE" w:rsidTr="008237B2">
        <w:trPr>
          <w:trHeight w:val="1405"/>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1.5.1.2</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Косвид ОПО</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В случае эксплуатации ОПО 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t>Если ОПО не эксплуатируются, значение принимается равным 1.</w:t>
            </w:r>
            <w:r w:rsidRPr="005E5DCE">
              <w:rPr>
                <w:color w:val="000000"/>
                <w:sz w:val="20"/>
                <w:szCs w:val="20"/>
              </w:rPr>
              <w:br/>
            </w:r>
          </w:p>
        </w:tc>
      </w:tr>
      <w:tr w:rsidR="008237B2" w:rsidRPr="005E5DCE" w:rsidTr="008237B2">
        <w:trPr>
          <w:trHeight w:val="6797"/>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1.5.2</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165 Правил № 511 </w:t>
            </w:r>
            <w:r w:rsidRPr="005E5DCE">
              <w:rPr>
                <w:color w:val="000000"/>
                <w:sz w:val="20"/>
                <w:szCs w:val="20"/>
              </w:rPr>
              <w:br/>
              <w:t>(подпункт 9.3.16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Кобслед</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7075"/>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1.5.3</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352, 355 – 356 Правил № 511 </w:t>
            </w:r>
            <w:r w:rsidRPr="005E5DCE">
              <w:rPr>
                <w:color w:val="000000"/>
                <w:sz w:val="20"/>
                <w:szCs w:val="20"/>
              </w:rPr>
              <w:br/>
              <w:t>(подпункт 9.3.18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актов (технических отчетов) о проведении испытаний тепловых сетей (в соответствии </w:t>
            </w:r>
            <w:r w:rsidRPr="005E5DCE">
              <w:rPr>
                <w:color w:val="000000"/>
                <w:sz w:val="20"/>
                <w:szCs w:val="20"/>
              </w:rPr>
              <w:br/>
              <w:t xml:space="preserve">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w:t>
            </w:r>
            <w:r w:rsidRPr="005E5DCE">
              <w:rPr>
                <w:color w:val="000000"/>
                <w:sz w:val="20"/>
                <w:szCs w:val="20"/>
              </w:rPr>
              <w:br/>
              <w:t>о проведении испытания по определению гидравлических потерь трубопроводов водяных тепловых сетей</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Киспыт</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8237B2">
        <w:trPr>
          <w:trHeight w:val="3678"/>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1.5.4</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Акты проведения гидравлических испытаний на прочность и плотность трубопроводов тепловых сетей в соответствии с пунктом 26 и абзацем восьмым пункта 333 Правил № 511 </w:t>
            </w:r>
            <w:r w:rsidRPr="005E5DCE">
              <w:rPr>
                <w:color w:val="000000"/>
                <w:sz w:val="20"/>
                <w:szCs w:val="20"/>
              </w:rPr>
              <w:br/>
              <w:t>(подпункт 9.3.19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актов проведения гидравлических испытаний на прочность и плотность </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0,4</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Кгидр</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 xml:space="preserve">Значение индекса готовности Иэкс-тсо не может быть более 0,8 в случае, если данный показатель равен 0. </w:t>
            </w:r>
          </w:p>
        </w:tc>
      </w:tr>
      <w:tr w:rsidR="008237B2" w:rsidRPr="005E5DCE" w:rsidTr="008237B2">
        <w:trPr>
          <w:trHeight w:val="980"/>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1.5.5</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367 – 369 Правил № 511 </w:t>
            </w:r>
            <w:r w:rsidRPr="005E5DCE">
              <w:rPr>
                <w:color w:val="000000"/>
                <w:sz w:val="20"/>
                <w:szCs w:val="20"/>
              </w:rPr>
              <w:br/>
              <w:t>(подпункт 9.3.20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0,02</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Кшурф</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8237B2">
        <w:trPr>
          <w:trHeight w:val="1694"/>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1.5.6</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Акты о проведении очистки и промывки тепловых сетей, тепловых пунктов, требования к которым установлены пунктами 335 – 337, абзацами шестым – восьмым пункта 404 и пункта 412 Правил № 511 (подпункт 9.3.21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Показатель наличия актов о проведении очистки и тепловых сетей, тепловых пунктов </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0,4</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Кочист.промыв</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 xml:space="preserve">Значение индекса готовности Иэкс-тсо не может быть более 0,8 в случае, если данный показатель равен 0. </w:t>
            </w:r>
          </w:p>
        </w:tc>
      </w:tr>
      <w:tr w:rsidR="008237B2" w:rsidRPr="005E5DCE" w:rsidTr="008237B2">
        <w:trPr>
          <w:trHeight w:val="413"/>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1.5.7</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Акт измерений удельного электрического сопротивления грунта и потенциалов блуждающих токов в соответствии с требованиями пункта 364 Правил № 511</w:t>
            </w:r>
            <w:r w:rsidRPr="005E5DCE">
              <w:rPr>
                <w:color w:val="000000"/>
                <w:sz w:val="20"/>
                <w:szCs w:val="20"/>
              </w:rPr>
              <w:br/>
              <w:t>(подпункт 9.3.23 Пункта 9 Правил)</w:t>
            </w:r>
            <w:r w:rsidRPr="005E5DCE">
              <w:rPr>
                <w:color w:val="000000"/>
                <w:sz w:val="20"/>
                <w:szCs w:val="20"/>
              </w:rPr>
              <w:br/>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актов измерений удельного электрического сопротивления грунта и потенциалов блуждающих токов</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Кэлектр.сопр</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8237B2">
        <w:trPr>
          <w:trHeight w:val="2883"/>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1.5.8</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nil"/>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Акт опробования работоспособности оборудования насосных станций, проведение которого установлено требованиями пункта 388 Правил № 511</w:t>
            </w:r>
            <w:r w:rsidRPr="005E5DCE">
              <w:rPr>
                <w:color w:val="000000"/>
                <w:sz w:val="20"/>
                <w:szCs w:val="20"/>
              </w:rPr>
              <w:br/>
              <w:t>(подпункт 9.3.24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акта опробования работоспособности оборудования насосных станций</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Кнасос.стан</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4665"/>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1.5.9</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Утвержденный в соответствии с требованиями пункта 28 Правил №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Положения по ведению бухгалтерского учета и бухгалтерской отчетности в Российской Федерации, утвержденного приказом Минфина России от 29 июля 1998 г. № 34н  (подпункт 9.3.26 Пункта 9 Правил)</w:t>
            </w:r>
          </w:p>
        </w:tc>
        <w:tc>
          <w:tcPr>
            <w:tcW w:w="2126" w:type="dxa"/>
            <w:vMerge w:val="restart"/>
            <w:tcBorders>
              <w:top w:val="nil"/>
              <w:left w:val="single" w:sz="4" w:space="0" w:color="auto"/>
              <w:bottom w:val="single" w:sz="4" w:space="0" w:color="000000"/>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запасов материалов, запорной арматуры, запасных частей, средств механизации</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0,04</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Кматер</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Кматер=% наличия запас мат факт по инвентар/100</w:t>
            </w:r>
          </w:p>
        </w:tc>
      </w:tr>
      <w:tr w:rsidR="008237B2" w:rsidRPr="005E5DCE" w:rsidTr="008237B2">
        <w:trPr>
          <w:trHeight w:val="7264"/>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t>1.5.9.1</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126" w:type="dxa"/>
            <w:vMerge/>
            <w:tcBorders>
              <w:top w:val="nil"/>
              <w:left w:val="single" w:sz="4" w:space="0" w:color="auto"/>
              <w:bottom w:val="single" w:sz="4" w:space="0" w:color="000000"/>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 </w:t>
            </w:r>
          </w:p>
        </w:tc>
        <w:tc>
          <w:tcPr>
            <w:tcW w:w="1842" w:type="dxa"/>
            <w:tcBorders>
              <w:top w:val="nil"/>
              <w:left w:val="nil"/>
              <w:bottom w:val="nil"/>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 наличия запас мат факт по инвентар</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Фактическое значение наличия материальных запасов по инвентаризации, выраженное в процентах от необходимого.</w:t>
            </w:r>
          </w:p>
        </w:tc>
      </w:tr>
      <w:tr w:rsidR="008237B2" w:rsidRPr="005E5DCE" w:rsidTr="008237B2">
        <w:trPr>
          <w:trHeight w:val="8351"/>
        </w:trPr>
        <w:tc>
          <w:tcPr>
            <w:tcW w:w="718"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8237B2">
            <w:pPr>
              <w:rPr>
                <w:color w:val="000000"/>
                <w:sz w:val="20"/>
                <w:szCs w:val="20"/>
              </w:rPr>
            </w:pPr>
            <w:r w:rsidRPr="005E5DCE">
              <w:rPr>
                <w:color w:val="000000"/>
                <w:sz w:val="20"/>
                <w:szCs w:val="20"/>
              </w:rPr>
              <w:lastRenderedPageBreak/>
              <w:t>1.5.10</w:t>
            </w:r>
          </w:p>
        </w:tc>
        <w:tc>
          <w:tcPr>
            <w:tcW w:w="2225" w:type="dxa"/>
            <w:vMerge/>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8237B2">
            <w:pPr>
              <w:rPr>
                <w:color w:val="000000"/>
                <w:sz w:val="20"/>
                <w:szCs w:val="20"/>
              </w:rPr>
            </w:pP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r w:rsidRPr="005E5DCE">
              <w:rPr>
                <w:color w:val="000000"/>
                <w:sz w:val="20"/>
                <w:szCs w:val="20"/>
              </w:rPr>
              <w:br/>
              <w:t>(подпункт 9.3.27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лицензии Ростехнадзора и договора обязательного страхования гражданской ответственности</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842" w:type="dxa"/>
            <w:tcBorders>
              <w:top w:val="single" w:sz="4" w:space="0" w:color="auto"/>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Кстрах</w:t>
            </w:r>
          </w:p>
        </w:tc>
        <w:tc>
          <w:tcPr>
            <w:tcW w:w="993" w:type="dxa"/>
            <w:tcBorders>
              <w:top w:val="nil"/>
              <w:left w:val="nil"/>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В случае эксплуатации только объектов, не являющиеся ОПО, значение принимается равным 1.</w:t>
            </w:r>
          </w:p>
        </w:tc>
      </w:tr>
      <w:tr w:rsidR="008237B2" w:rsidRPr="005E5DCE" w:rsidTr="008237B2">
        <w:trPr>
          <w:trHeight w:val="6083"/>
        </w:trPr>
        <w:tc>
          <w:tcPr>
            <w:tcW w:w="718"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1.6</w:t>
            </w:r>
          </w:p>
        </w:tc>
        <w:tc>
          <w:tcPr>
            <w:tcW w:w="2225"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Иметь согласованный с органом местного самоуправления порядок (план) действий по ликвидации последствий аварийных ситуаций в сфере теплоснабжения (пункт 9 части 4 статьи 20 Федерального закона о теплоснабжении)</w:t>
            </w: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 xml:space="preserve">Утвержденный в соответствии с требованиями пункта 114 Правил № 511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w:t>
            </w:r>
            <w:r w:rsidRPr="005E5DCE">
              <w:rPr>
                <w:color w:val="000000"/>
                <w:sz w:val="20"/>
                <w:szCs w:val="20"/>
              </w:rPr>
              <w:br/>
              <w:t>от 15 сентября 2020 г. № 1437 ,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работников в аварийных ситуациях (в том числе при аварии).</w:t>
            </w:r>
            <w:r w:rsidRPr="005E5DCE">
              <w:rPr>
                <w:color w:val="000000"/>
                <w:sz w:val="20"/>
                <w:szCs w:val="20"/>
              </w:rPr>
              <w:br/>
              <w:t>(подпункт 9.3.28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Показатель наличия порядка (плана) действий по ликвидации последствий аварийных ситуаций в сфере теплоснабжения</w:t>
            </w:r>
          </w:p>
        </w:tc>
        <w:tc>
          <w:tcPr>
            <w:tcW w:w="709"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0,01</w:t>
            </w:r>
          </w:p>
        </w:tc>
        <w:tc>
          <w:tcPr>
            <w:tcW w:w="1842" w:type="dxa"/>
            <w:tcBorders>
              <w:top w:val="nil"/>
              <w:left w:val="single" w:sz="4" w:space="0" w:color="auto"/>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Кпорядок</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5799"/>
        </w:trPr>
        <w:tc>
          <w:tcPr>
            <w:tcW w:w="718"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2</w:t>
            </w:r>
          </w:p>
        </w:tc>
        <w:tc>
          <w:tcPr>
            <w:tcW w:w="2225"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r w:rsidRPr="005E5DCE">
              <w:rPr>
                <w:color w:val="000000"/>
                <w:sz w:val="20"/>
                <w:szCs w:val="20"/>
              </w:rPr>
              <w:lastRenderedPageBreak/>
              <w:t xml:space="preserve">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202, абзаца четвертого пункта 225, пунктов 249, 250, абзацев первого и второго пункта 251, пунктов 264, 265, 306, 311, 312, 315 – 319, абзаца восьмого пункта 333, пунктов 348 – 350, 352, 355, 356, 359, 375, абзацев четвертого и пятого пункта 378, пункта 388, абзацев второго- четвертого, шестого – восьмого и десятого пункта 404, пунктов 408, 412 Правил № 511 и пунктов 394, 396 – 399, 403 Правил № 511 и пунктов 394, </w:t>
            </w:r>
            <w:r w:rsidRPr="005E5DCE">
              <w:rPr>
                <w:color w:val="000000"/>
                <w:sz w:val="20"/>
                <w:szCs w:val="20"/>
              </w:rPr>
              <w:br/>
              <w:t>396 – 399, 403 Правил промышленной безопасности</w:t>
            </w:r>
            <w:r w:rsidRPr="005E5DCE">
              <w:rPr>
                <w:color w:val="000000"/>
                <w:sz w:val="20"/>
                <w:szCs w:val="20"/>
              </w:rPr>
              <w:br/>
              <w:t>(подпункт 9.2 пункта 9 Правил)</w:t>
            </w: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lastRenderedPageBreak/>
              <w:t xml:space="preserve">Справка об отсутствии невыполненных в установленные сроки предписаний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202, абзаца четвертого пункта 225, пунктов 249, 250, абзацев первого и второго пункта 251, пунктов 264, 265, 306, 311, 312, 315 – 319, абзаца восьмого пункта 333, пунктов 348 – 350, 352, 355, 356, 359, 375, абзацев четвертого и пятого пункта 378, пункта 388, абзацев второго- четвертого, шестого – восьмого и десятого пункта 404, пунктов 408, 412 Правил № 511 и пунктов 394, 396 – 399, 403 Правил № 511 и пунктов 394, 396 – 399, 403 Правил промышленной безопасности при </w:t>
            </w:r>
            <w:r w:rsidRPr="005E5DCE">
              <w:rPr>
                <w:color w:val="000000"/>
                <w:sz w:val="20"/>
                <w:szCs w:val="20"/>
              </w:rPr>
              <w:lastRenderedPageBreak/>
              <w:t xml:space="preserve">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w:t>
            </w:r>
            <w:r w:rsidRPr="005E5DCE">
              <w:rPr>
                <w:color w:val="000000"/>
                <w:sz w:val="20"/>
                <w:szCs w:val="20"/>
              </w:rPr>
              <w:br/>
              <w:t>(подпункт 9.2 пункта 9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lastRenderedPageBreak/>
              <w:t>Показатель выполнения предписаний, влияющих на надежность работы в отопительный период</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color w:val="000000"/>
                <w:sz w:val="20"/>
                <w:szCs w:val="20"/>
              </w:rPr>
            </w:pPr>
            <w:r w:rsidRPr="005E5DCE">
              <w:rPr>
                <w:color w:val="000000"/>
                <w:sz w:val="20"/>
                <w:szCs w:val="20"/>
              </w:rPr>
              <w:t>0,05</w:t>
            </w:r>
          </w:p>
        </w:tc>
        <w:tc>
          <w:tcPr>
            <w:tcW w:w="1842" w:type="dxa"/>
            <w:tcBorders>
              <w:top w:val="nil"/>
              <w:left w:val="nil"/>
              <w:bottom w:val="single" w:sz="4" w:space="0" w:color="auto"/>
              <w:right w:val="nil"/>
            </w:tcBorders>
            <w:shd w:val="clear" w:color="auto" w:fill="auto"/>
            <w:hideMark/>
          </w:tcPr>
          <w:p w:rsidR="008237B2" w:rsidRPr="005E5DCE" w:rsidRDefault="008237B2" w:rsidP="008237B2">
            <w:pPr>
              <w:rPr>
                <w:color w:val="000000"/>
                <w:sz w:val="20"/>
                <w:szCs w:val="20"/>
              </w:rPr>
            </w:pPr>
            <w:r w:rsidRPr="005E5DCE">
              <w:rPr>
                <w:color w:val="000000"/>
                <w:sz w:val="20"/>
                <w:szCs w:val="20"/>
              </w:rPr>
              <w:t>Кпредп</w:t>
            </w:r>
          </w:p>
        </w:tc>
        <w:tc>
          <w:tcPr>
            <w:tcW w:w="993" w:type="dxa"/>
            <w:tcBorders>
              <w:top w:val="nil"/>
              <w:left w:val="single" w:sz="4" w:space="0" w:color="auto"/>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8237B2">
        <w:trPr>
          <w:trHeight w:val="2539"/>
        </w:trPr>
        <w:tc>
          <w:tcPr>
            <w:tcW w:w="718"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8237B2">
            <w:pPr>
              <w:rPr>
                <w:sz w:val="20"/>
                <w:szCs w:val="20"/>
              </w:rPr>
            </w:pPr>
            <w:r w:rsidRPr="005E5DCE">
              <w:rPr>
                <w:sz w:val="20"/>
                <w:szCs w:val="20"/>
              </w:rPr>
              <w:lastRenderedPageBreak/>
              <w:t>3</w:t>
            </w:r>
          </w:p>
        </w:tc>
        <w:tc>
          <w:tcPr>
            <w:tcW w:w="2225" w:type="dxa"/>
            <w:tcBorders>
              <w:top w:val="nil"/>
              <w:left w:val="nil"/>
              <w:bottom w:val="single" w:sz="4" w:space="0" w:color="auto"/>
              <w:right w:val="single" w:sz="4" w:space="0" w:color="auto"/>
            </w:tcBorders>
            <w:shd w:val="clear" w:color="auto" w:fill="auto"/>
            <w:hideMark/>
          </w:tcPr>
          <w:p w:rsidR="008237B2" w:rsidRPr="005E5DCE" w:rsidRDefault="008237B2" w:rsidP="008237B2">
            <w:pPr>
              <w:rPr>
                <w:sz w:val="20"/>
                <w:szCs w:val="20"/>
              </w:rPr>
            </w:pPr>
            <w:r w:rsidRPr="005E5DCE">
              <w:rPr>
                <w:sz w:val="20"/>
                <w:szCs w:val="20"/>
              </w:rPr>
              <w:t>Обеспечить выполнение плана подготовки к отопительному периоду, предусмотренного пунктом 3 настоящих Правил (пункт 10 Правил)</w:t>
            </w:r>
          </w:p>
        </w:tc>
        <w:tc>
          <w:tcPr>
            <w:tcW w:w="2694" w:type="dxa"/>
            <w:tcBorders>
              <w:top w:val="nil"/>
              <w:left w:val="nil"/>
              <w:bottom w:val="single" w:sz="4" w:space="0" w:color="auto"/>
              <w:right w:val="single" w:sz="4" w:space="0" w:color="auto"/>
            </w:tcBorders>
            <w:shd w:val="clear" w:color="auto" w:fill="auto"/>
            <w:hideMark/>
          </w:tcPr>
          <w:p w:rsidR="008237B2" w:rsidRPr="005E5DCE" w:rsidRDefault="008237B2" w:rsidP="008237B2">
            <w:pPr>
              <w:rPr>
                <w:sz w:val="20"/>
                <w:szCs w:val="20"/>
              </w:rPr>
            </w:pPr>
            <w:r w:rsidRPr="005E5DCE">
              <w:rPr>
                <w:sz w:val="20"/>
                <w:szCs w:val="20"/>
              </w:rPr>
              <w:t xml:space="preserve">План подготовки к отопительному периоду </w:t>
            </w:r>
            <w:r w:rsidRPr="005E5DCE">
              <w:rPr>
                <w:sz w:val="20"/>
                <w:szCs w:val="20"/>
              </w:rPr>
              <w:br/>
              <w:t>(пункт 3 Правил)</w:t>
            </w:r>
          </w:p>
        </w:tc>
        <w:tc>
          <w:tcPr>
            <w:tcW w:w="2126" w:type="dxa"/>
            <w:tcBorders>
              <w:top w:val="nil"/>
              <w:left w:val="nil"/>
              <w:bottom w:val="single" w:sz="4" w:space="0" w:color="auto"/>
              <w:right w:val="single" w:sz="4" w:space="0" w:color="auto"/>
            </w:tcBorders>
            <w:shd w:val="clear" w:color="auto" w:fill="auto"/>
            <w:hideMark/>
          </w:tcPr>
          <w:p w:rsidR="008237B2" w:rsidRPr="005E5DCE" w:rsidRDefault="008237B2" w:rsidP="008237B2">
            <w:pPr>
              <w:rPr>
                <w:sz w:val="20"/>
                <w:szCs w:val="20"/>
              </w:rPr>
            </w:pPr>
            <w:r w:rsidRPr="005E5DCE">
              <w:rPr>
                <w:sz w:val="20"/>
                <w:szCs w:val="20"/>
              </w:rPr>
              <w:t>Показатель наличия утвержденного плана подготовки к отопительному периоду</w:t>
            </w:r>
          </w:p>
        </w:tc>
        <w:tc>
          <w:tcPr>
            <w:tcW w:w="709" w:type="dxa"/>
            <w:tcBorders>
              <w:top w:val="nil"/>
              <w:left w:val="nil"/>
              <w:bottom w:val="single" w:sz="4" w:space="0" w:color="auto"/>
              <w:right w:val="single" w:sz="4" w:space="0" w:color="auto"/>
            </w:tcBorders>
            <w:shd w:val="clear" w:color="auto" w:fill="auto"/>
            <w:hideMark/>
          </w:tcPr>
          <w:p w:rsidR="008237B2" w:rsidRPr="005E5DCE" w:rsidRDefault="008237B2" w:rsidP="008237B2">
            <w:pPr>
              <w:rPr>
                <w:sz w:val="20"/>
                <w:szCs w:val="20"/>
              </w:rPr>
            </w:pPr>
            <w:r w:rsidRPr="005E5DCE">
              <w:rPr>
                <w:sz w:val="20"/>
                <w:szCs w:val="20"/>
              </w:rPr>
              <w:t>0,05</w:t>
            </w:r>
          </w:p>
        </w:tc>
        <w:tc>
          <w:tcPr>
            <w:tcW w:w="1842" w:type="dxa"/>
            <w:tcBorders>
              <w:top w:val="nil"/>
              <w:left w:val="nil"/>
              <w:bottom w:val="single" w:sz="4" w:space="0" w:color="auto"/>
              <w:right w:val="single" w:sz="4" w:space="0" w:color="auto"/>
            </w:tcBorders>
            <w:shd w:val="clear" w:color="auto" w:fill="auto"/>
            <w:hideMark/>
          </w:tcPr>
          <w:p w:rsidR="008237B2" w:rsidRPr="005E5DCE" w:rsidRDefault="008237B2" w:rsidP="008237B2">
            <w:pPr>
              <w:rPr>
                <w:sz w:val="20"/>
                <w:szCs w:val="20"/>
              </w:rPr>
            </w:pPr>
            <w:r w:rsidRPr="005E5DCE">
              <w:rPr>
                <w:sz w:val="20"/>
                <w:szCs w:val="20"/>
              </w:rPr>
              <w:t>Кплан</w:t>
            </w:r>
          </w:p>
        </w:tc>
        <w:tc>
          <w:tcPr>
            <w:tcW w:w="993" w:type="dxa"/>
            <w:tcBorders>
              <w:top w:val="nil"/>
              <w:left w:val="nil"/>
              <w:bottom w:val="single" w:sz="4" w:space="0" w:color="auto"/>
              <w:right w:val="single" w:sz="4" w:space="0" w:color="auto"/>
            </w:tcBorders>
            <w:shd w:val="clear" w:color="auto" w:fill="auto"/>
          </w:tcPr>
          <w:p w:rsidR="008237B2" w:rsidRPr="005E5DCE" w:rsidRDefault="008237B2" w:rsidP="008237B2">
            <w:pPr>
              <w:rPr>
                <w:color w:val="000000"/>
                <w:sz w:val="20"/>
                <w:szCs w:val="20"/>
              </w:rPr>
            </w:pPr>
          </w:p>
        </w:tc>
        <w:tc>
          <w:tcPr>
            <w:tcW w:w="4110" w:type="dxa"/>
            <w:tcBorders>
              <w:top w:val="nil"/>
              <w:left w:val="nil"/>
              <w:bottom w:val="single" w:sz="4" w:space="0" w:color="auto"/>
              <w:right w:val="single" w:sz="4" w:space="0" w:color="auto"/>
            </w:tcBorders>
            <w:shd w:val="clear" w:color="auto" w:fill="auto"/>
            <w:hideMark/>
          </w:tcPr>
          <w:p w:rsidR="008237B2" w:rsidRPr="005E5DCE" w:rsidRDefault="008237B2" w:rsidP="008237B2">
            <w:pPr>
              <w:rPr>
                <w:sz w:val="20"/>
                <w:szCs w:val="20"/>
              </w:rPr>
            </w:pPr>
            <w:r w:rsidRPr="005E5DCE">
              <w:rPr>
                <w:sz w:val="20"/>
                <w:szCs w:val="20"/>
              </w:rPr>
              <w:t>Необходимо выбрать одно значение, в зависимости от следующих условий:</w:t>
            </w:r>
            <w:r w:rsidRPr="005E5DCE">
              <w:rPr>
                <w:sz w:val="20"/>
                <w:szCs w:val="20"/>
              </w:rPr>
              <w:br/>
              <w:t>наличие – 1;</w:t>
            </w:r>
            <w:r w:rsidRPr="005E5DCE">
              <w:rPr>
                <w:sz w:val="20"/>
                <w:szCs w:val="20"/>
              </w:rPr>
              <w:br/>
              <w:t>отсутствие – 0</w:t>
            </w:r>
          </w:p>
        </w:tc>
      </w:tr>
    </w:tbl>
    <w:p w:rsidR="008237B2" w:rsidRPr="005E5DCE" w:rsidRDefault="008237B2" w:rsidP="008237B2">
      <w:pPr>
        <w:rPr>
          <w:color w:val="000000"/>
          <w:sz w:val="20"/>
          <w:szCs w:val="20"/>
        </w:rPr>
      </w:pPr>
    </w:p>
    <w:p w:rsidR="008237B2" w:rsidRPr="005E5DCE" w:rsidRDefault="008237B2" w:rsidP="008237B2">
      <w:pPr>
        <w:spacing w:after="200" w:line="276" w:lineRule="auto"/>
        <w:rPr>
          <w:color w:val="000000"/>
          <w:sz w:val="20"/>
          <w:szCs w:val="20"/>
        </w:rPr>
      </w:pPr>
      <w:r w:rsidRPr="005E5DCE">
        <w:rPr>
          <w:color w:val="000000"/>
          <w:sz w:val="20"/>
          <w:szCs w:val="20"/>
        </w:rPr>
        <w:br w:type="page"/>
      </w:r>
    </w:p>
    <w:tbl>
      <w:tblPr>
        <w:tblpPr w:leftFromText="180" w:rightFromText="180" w:vertAnchor="page" w:horzAnchor="margin" w:tblpX="-34" w:tblpY="1231"/>
        <w:tblW w:w="14544" w:type="dxa"/>
        <w:tblLayout w:type="fixed"/>
        <w:tblLook w:val="04A0" w:firstRow="1" w:lastRow="0" w:firstColumn="1" w:lastColumn="0" w:noHBand="0" w:noVBand="1"/>
      </w:tblPr>
      <w:tblGrid>
        <w:gridCol w:w="663"/>
        <w:gridCol w:w="2324"/>
        <w:gridCol w:w="2134"/>
        <w:gridCol w:w="1422"/>
        <w:gridCol w:w="1138"/>
        <w:gridCol w:w="1423"/>
        <w:gridCol w:w="1138"/>
        <w:gridCol w:w="4302"/>
      </w:tblGrid>
      <w:tr w:rsidR="008237B2" w:rsidRPr="005E5DCE" w:rsidTr="00005695">
        <w:trPr>
          <w:trHeight w:val="3882"/>
        </w:trPr>
        <w:tc>
          <w:tcPr>
            <w:tcW w:w="14544" w:type="dxa"/>
            <w:gridSpan w:val="8"/>
            <w:tcBorders>
              <w:top w:val="nil"/>
              <w:left w:val="nil"/>
              <w:bottom w:val="single" w:sz="4" w:space="0" w:color="auto"/>
              <w:right w:val="nil"/>
            </w:tcBorders>
            <w:shd w:val="clear" w:color="auto" w:fill="auto"/>
            <w:hideMark/>
          </w:tcPr>
          <w:p w:rsidR="008237B2" w:rsidRPr="005E5DCE" w:rsidRDefault="008237B2" w:rsidP="00005695">
            <w:pPr>
              <w:ind w:left="11057"/>
              <w:jc w:val="both"/>
              <w:rPr>
                <w:sz w:val="20"/>
                <w:szCs w:val="20"/>
              </w:rPr>
            </w:pPr>
            <w:r w:rsidRPr="005E5DCE">
              <w:rPr>
                <w:sz w:val="20"/>
                <w:szCs w:val="20"/>
              </w:rPr>
              <w:lastRenderedPageBreak/>
              <w:t>Приложение 7</w:t>
            </w:r>
          </w:p>
          <w:p w:rsidR="008237B2" w:rsidRPr="005E5DCE" w:rsidRDefault="008237B2" w:rsidP="00005695">
            <w:pPr>
              <w:ind w:left="11057"/>
              <w:jc w:val="both"/>
              <w:rPr>
                <w:color w:val="000000"/>
                <w:sz w:val="20"/>
                <w:szCs w:val="20"/>
              </w:rPr>
            </w:pPr>
            <w:r w:rsidRPr="005E5DCE">
              <w:rPr>
                <w:sz w:val="20"/>
                <w:szCs w:val="20"/>
              </w:rPr>
              <w:t xml:space="preserve">к Программе проведения оценки обеспечения готовности к отопительному периоду 2025-2026 годов </w:t>
            </w:r>
            <w:r w:rsidRPr="005E5DCE">
              <w:rPr>
                <w:color w:val="000000"/>
                <w:sz w:val="20"/>
                <w:szCs w:val="20"/>
              </w:rPr>
              <w:t xml:space="preserve">утвержденной постановлением администрации Чукотского муниципального образования Чукотский муниципальный район </w:t>
            </w:r>
            <w:r w:rsidRPr="005E5DCE">
              <w:rPr>
                <w:color w:val="000000"/>
                <w:sz w:val="20"/>
                <w:szCs w:val="20"/>
              </w:rPr>
              <w:br/>
              <w:t>от 16.09.2025 г. № 317</w:t>
            </w:r>
          </w:p>
          <w:p w:rsidR="008237B2" w:rsidRPr="005E5DCE" w:rsidRDefault="008237B2" w:rsidP="00005695">
            <w:pPr>
              <w:jc w:val="center"/>
              <w:rPr>
                <w:b/>
                <w:bCs/>
                <w:color w:val="000000"/>
                <w:sz w:val="20"/>
                <w:szCs w:val="20"/>
              </w:rPr>
            </w:pPr>
          </w:p>
          <w:p w:rsidR="008237B2" w:rsidRPr="005E5DCE" w:rsidRDefault="008237B2" w:rsidP="00005695">
            <w:pPr>
              <w:jc w:val="center"/>
              <w:rPr>
                <w:b/>
                <w:bCs/>
                <w:color w:val="000000"/>
                <w:sz w:val="20"/>
                <w:szCs w:val="20"/>
              </w:rPr>
            </w:pPr>
            <w:r w:rsidRPr="005E5DCE">
              <w:rPr>
                <w:b/>
                <w:bCs/>
                <w:color w:val="000000"/>
                <w:sz w:val="20"/>
                <w:szCs w:val="20"/>
              </w:rPr>
              <w:t>Оценочный лист</w:t>
            </w:r>
            <w:r w:rsidRPr="005E5DCE">
              <w:rPr>
                <w:b/>
                <w:bCs/>
                <w:color w:val="000000"/>
                <w:sz w:val="20"/>
                <w:szCs w:val="20"/>
              </w:rPr>
              <w:br/>
              <w:t xml:space="preserve"> для расчета индекса готовности к отопительному периоду потребителей тепловой энергии, теплопотребляющие установки которых подключены (технологически присоединены) к системе теплоснабжения,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а также лиц, с которыми в соответствии с частью 1 статьи 164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tc>
      </w:tr>
      <w:tr w:rsidR="008237B2" w:rsidRPr="005E5DCE" w:rsidTr="00005695">
        <w:trPr>
          <w:trHeight w:val="1427"/>
        </w:trPr>
        <w:tc>
          <w:tcPr>
            <w:tcW w:w="663" w:type="dxa"/>
            <w:tcBorders>
              <w:top w:val="nil"/>
              <w:left w:val="single" w:sz="4" w:space="0" w:color="auto"/>
              <w:bottom w:val="single" w:sz="4" w:space="0" w:color="auto"/>
              <w:right w:val="single" w:sz="4" w:space="0" w:color="auto"/>
            </w:tcBorders>
            <w:shd w:val="clear" w:color="auto" w:fill="auto"/>
            <w:vAlign w:val="center"/>
            <w:hideMark/>
          </w:tcPr>
          <w:p w:rsidR="008237B2" w:rsidRPr="005E5DCE" w:rsidRDefault="008237B2" w:rsidP="00005695">
            <w:pPr>
              <w:jc w:val="center"/>
              <w:rPr>
                <w:b/>
                <w:bCs/>
                <w:color w:val="000000"/>
                <w:sz w:val="20"/>
                <w:szCs w:val="20"/>
              </w:rPr>
            </w:pPr>
            <w:r w:rsidRPr="005E5DCE">
              <w:rPr>
                <w:b/>
                <w:bCs/>
                <w:color w:val="000000"/>
                <w:sz w:val="20"/>
                <w:szCs w:val="20"/>
              </w:rPr>
              <w:t>№ п/п</w:t>
            </w:r>
          </w:p>
        </w:tc>
        <w:tc>
          <w:tcPr>
            <w:tcW w:w="2324"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005695">
            <w:pPr>
              <w:jc w:val="center"/>
              <w:rPr>
                <w:b/>
                <w:bCs/>
                <w:color w:val="000000"/>
                <w:sz w:val="20"/>
                <w:szCs w:val="20"/>
              </w:rPr>
            </w:pPr>
            <w:r w:rsidRPr="005E5DCE">
              <w:rPr>
                <w:b/>
                <w:bCs/>
                <w:color w:val="000000"/>
                <w:sz w:val="20"/>
                <w:szCs w:val="20"/>
              </w:rPr>
              <w:t>Обязательное требование</w:t>
            </w:r>
          </w:p>
        </w:tc>
        <w:tc>
          <w:tcPr>
            <w:tcW w:w="2134"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005695">
            <w:pPr>
              <w:jc w:val="center"/>
              <w:rPr>
                <w:b/>
                <w:bCs/>
                <w:color w:val="000000"/>
                <w:sz w:val="20"/>
                <w:szCs w:val="20"/>
              </w:rPr>
            </w:pPr>
            <w:r w:rsidRPr="005E5DCE">
              <w:rPr>
                <w:b/>
                <w:bCs/>
                <w:color w:val="000000"/>
                <w:sz w:val="20"/>
                <w:szCs w:val="20"/>
              </w:rPr>
              <w:t>Подтверждающий документ</w:t>
            </w:r>
          </w:p>
        </w:tc>
        <w:tc>
          <w:tcPr>
            <w:tcW w:w="1422"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005695">
            <w:pPr>
              <w:jc w:val="center"/>
              <w:rPr>
                <w:b/>
                <w:bCs/>
                <w:color w:val="000000"/>
                <w:sz w:val="20"/>
                <w:szCs w:val="20"/>
              </w:rPr>
            </w:pPr>
            <w:r w:rsidRPr="005E5DCE">
              <w:rPr>
                <w:b/>
                <w:bCs/>
                <w:color w:val="000000"/>
                <w:sz w:val="20"/>
                <w:szCs w:val="20"/>
              </w:rPr>
              <w:t>Показатель</w:t>
            </w:r>
          </w:p>
        </w:tc>
        <w:tc>
          <w:tcPr>
            <w:tcW w:w="1138"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005695">
            <w:pPr>
              <w:jc w:val="center"/>
              <w:rPr>
                <w:b/>
                <w:bCs/>
                <w:color w:val="000000"/>
                <w:sz w:val="20"/>
                <w:szCs w:val="20"/>
              </w:rPr>
            </w:pPr>
            <w:r w:rsidRPr="005E5DCE">
              <w:rPr>
                <w:b/>
                <w:bCs/>
                <w:color w:val="000000"/>
                <w:sz w:val="20"/>
                <w:szCs w:val="20"/>
              </w:rPr>
              <w:t>Вес показателя</w:t>
            </w:r>
          </w:p>
        </w:tc>
        <w:tc>
          <w:tcPr>
            <w:tcW w:w="1423"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005695">
            <w:pPr>
              <w:jc w:val="center"/>
              <w:rPr>
                <w:b/>
                <w:bCs/>
                <w:color w:val="000000"/>
                <w:sz w:val="20"/>
                <w:szCs w:val="20"/>
              </w:rPr>
            </w:pPr>
            <w:r w:rsidRPr="005E5DCE">
              <w:rPr>
                <w:b/>
                <w:bCs/>
                <w:color w:val="000000"/>
                <w:sz w:val="20"/>
                <w:szCs w:val="20"/>
              </w:rPr>
              <w:t>Наименование показателя</w:t>
            </w:r>
          </w:p>
        </w:tc>
        <w:tc>
          <w:tcPr>
            <w:tcW w:w="1138"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005695">
            <w:pPr>
              <w:jc w:val="center"/>
              <w:rPr>
                <w:b/>
                <w:bCs/>
                <w:color w:val="000000"/>
                <w:sz w:val="20"/>
                <w:szCs w:val="20"/>
              </w:rPr>
            </w:pPr>
            <w:r w:rsidRPr="005E5DCE">
              <w:rPr>
                <w:b/>
                <w:bCs/>
                <w:color w:val="000000"/>
                <w:sz w:val="20"/>
                <w:szCs w:val="20"/>
              </w:rPr>
              <w:t>Расчет показателей готовности (рабочие формулы и ячейки для заполненния)</w:t>
            </w:r>
          </w:p>
        </w:tc>
        <w:tc>
          <w:tcPr>
            <w:tcW w:w="4301" w:type="dxa"/>
            <w:tcBorders>
              <w:top w:val="nil"/>
              <w:left w:val="nil"/>
              <w:bottom w:val="single" w:sz="4" w:space="0" w:color="auto"/>
              <w:right w:val="single" w:sz="4" w:space="0" w:color="auto"/>
            </w:tcBorders>
            <w:shd w:val="clear" w:color="auto" w:fill="auto"/>
            <w:vAlign w:val="center"/>
            <w:hideMark/>
          </w:tcPr>
          <w:p w:rsidR="008237B2" w:rsidRPr="005E5DCE" w:rsidRDefault="008237B2" w:rsidP="00005695">
            <w:pPr>
              <w:jc w:val="center"/>
              <w:rPr>
                <w:b/>
                <w:bCs/>
                <w:color w:val="000000"/>
                <w:sz w:val="20"/>
                <w:szCs w:val="20"/>
              </w:rPr>
            </w:pPr>
            <w:r w:rsidRPr="005E5DCE">
              <w:rPr>
                <w:b/>
                <w:bCs/>
                <w:color w:val="000000"/>
                <w:sz w:val="20"/>
                <w:szCs w:val="20"/>
              </w:rPr>
              <w:t xml:space="preserve">Примечания к расчетам показателей готовности </w:t>
            </w:r>
          </w:p>
        </w:tc>
      </w:tr>
      <w:tr w:rsidR="008237B2" w:rsidRPr="005E5DCE" w:rsidTr="00005695">
        <w:trPr>
          <w:trHeight w:val="522"/>
        </w:trPr>
        <w:tc>
          <w:tcPr>
            <w:tcW w:w="663" w:type="dxa"/>
            <w:tcBorders>
              <w:top w:val="nil"/>
              <w:left w:val="single" w:sz="4" w:space="0" w:color="auto"/>
              <w:bottom w:val="single" w:sz="4" w:space="0" w:color="auto"/>
              <w:right w:val="single" w:sz="4" w:space="0" w:color="auto"/>
            </w:tcBorders>
            <w:shd w:val="clear" w:color="000000" w:fill="FFFFFF"/>
            <w:vAlign w:val="center"/>
            <w:hideMark/>
          </w:tcPr>
          <w:p w:rsidR="008237B2" w:rsidRPr="005E5DCE" w:rsidRDefault="008237B2" w:rsidP="00005695">
            <w:pPr>
              <w:jc w:val="center"/>
              <w:rPr>
                <w:b/>
                <w:bCs/>
                <w:color w:val="000000"/>
                <w:sz w:val="20"/>
                <w:szCs w:val="20"/>
              </w:rPr>
            </w:pPr>
            <w:r w:rsidRPr="005E5DCE">
              <w:rPr>
                <w:b/>
                <w:bCs/>
                <w:color w:val="000000"/>
                <w:sz w:val="20"/>
                <w:szCs w:val="20"/>
              </w:rPr>
              <w:t> </w:t>
            </w:r>
          </w:p>
        </w:tc>
        <w:tc>
          <w:tcPr>
            <w:tcW w:w="2324" w:type="dxa"/>
            <w:tcBorders>
              <w:top w:val="nil"/>
              <w:left w:val="nil"/>
              <w:bottom w:val="nil"/>
              <w:right w:val="single" w:sz="4" w:space="0" w:color="auto"/>
            </w:tcBorders>
            <w:shd w:val="clear" w:color="000000" w:fill="FFFFFF"/>
            <w:vAlign w:val="center"/>
            <w:hideMark/>
          </w:tcPr>
          <w:p w:rsidR="008237B2" w:rsidRPr="005E5DCE" w:rsidRDefault="008237B2" w:rsidP="00005695">
            <w:pPr>
              <w:jc w:val="center"/>
              <w:rPr>
                <w:b/>
                <w:bCs/>
                <w:color w:val="000000"/>
                <w:sz w:val="20"/>
                <w:szCs w:val="20"/>
              </w:rPr>
            </w:pPr>
            <w:r w:rsidRPr="005E5DCE">
              <w:rPr>
                <w:b/>
                <w:bCs/>
                <w:color w:val="000000"/>
                <w:sz w:val="20"/>
                <w:szCs w:val="20"/>
              </w:rPr>
              <w:t> </w:t>
            </w:r>
          </w:p>
        </w:tc>
        <w:tc>
          <w:tcPr>
            <w:tcW w:w="2134" w:type="dxa"/>
            <w:tcBorders>
              <w:top w:val="nil"/>
              <w:left w:val="nil"/>
              <w:bottom w:val="nil"/>
              <w:right w:val="single" w:sz="4" w:space="0" w:color="auto"/>
            </w:tcBorders>
            <w:shd w:val="clear" w:color="000000" w:fill="FFFFFF"/>
            <w:vAlign w:val="center"/>
            <w:hideMark/>
          </w:tcPr>
          <w:p w:rsidR="008237B2" w:rsidRPr="005E5DCE" w:rsidRDefault="008237B2" w:rsidP="00005695">
            <w:pPr>
              <w:jc w:val="center"/>
              <w:rPr>
                <w:b/>
                <w:bCs/>
                <w:color w:val="000000"/>
                <w:sz w:val="20"/>
                <w:szCs w:val="20"/>
              </w:rPr>
            </w:pPr>
            <w:r w:rsidRPr="005E5DCE">
              <w:rPr>
                <w:b/>
                <w:bCs/>
                <w:color w:val="000000"/>
                <w:sz w:val="20"/>
                <w:szCs w:val="20"/>
              </w:rPr>
              <w:t> </w:t>
            </w:r>
          </w:p>
        </w:tc>
        <w:tc>
          <w:tcPr>
            <w:tcW w:w="3983" w:type="dxa"/>
            <w:gridSpan w:val="3"/>
            <w:tcBorders>
              <w:top w:val="single" w:sz="4" w:space="0" w:color="auto"/>
              <w:left w:val="nil"/>
              <w:bottom w:val="single" w:sz="4" w:space="0" w:color="000000"/>
              <w:right w:val="nil"/>
            </w:tcBorders>
            <w:shd w:val="clear" w:color="000000" w:fill="FFFFFF"/>
            <w:hideMark/>
          </w:tcPr>
          <w:p w:rsidR="008237B2" w:rsidRPr="005E5DCE" w:rsidRDefault="008237B2" w:rsidP="00005695">
            <w:pPr>
              <w:jc w:val="right"/>
              <w:rPr>
                <w:b/>
                <w:bCs/>
                <w:color w:val="000000"/>
                <w:sz w:val="20"/>
                <w:szCs w:val="20"/>
              </w:rPr>
            </w:pPr>
            <w:r w:rsidRPr="005E5DCE">
              <w:rPr>
                <w:b/>
                <w:bCs/>
                <w:color w:val="000000"/>
                <w:sz w:val="20"/>
                <w:szCs w:val="20"/>
              </w:rPr>
              <w:t>ИНДЕКС ГОТОВНОСТИ</w:t>
            </w:r>
          </w:p>
        </w:tc>
        <w:tc>
          <w:tcPr>
            <w:tcW w:w="1138" w:type="dxa"/>
            <w:tcBorders>
              <w:top w:val="nil"/>
              <w:left w:val="single" w:sz="4" w:space="0" w:color="auto"/>
              <w:bottom w:val="single" w:sz="4" w:space="0" w:color="auto"/>
              <w:right w:val="single" w:sz="4" w:space="0" w:color="auto"/>
            </w:tcBorders>
            <w:shd w:val="clear" w:color="auto" w:fill="auto"/>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000000" w:fill="FFFFFF"/>
            <w:hideMark/>
          </w:tcPr>
          <w:p w:rsidR="008237B2" w:rsidRPr="005E5DCE" w:rsidRDefault="008237B2" w:rsidP="00005695">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Ипотр=Кзакон о тепл*0,85+ Кжил.фонд*0,06 +Кгаз*0,02+Кпредп*0,05+Кплан*0,02</w:t>
            </w:r>
          </w:p>
        </w:tc>
      </w:tr>
      <w:tr w:rsidR="008237B2" w:rsidRPr="005E5DCE" w:rsidTr="00005695">
        <w:trPr>
          <w:trHeight w:val="2726"/>
        </w:trPr>
        <w:tc>
          <w:tcPr>
            <w:tcW w:w="663" w:type="dxa"/>
            <w:tcBorders>
              <w:top w:val="nil"/>
              <w:left w:val="single" w:sz="4" w:space="0" w:color="auto"/>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1</w:t>
            </w:r>
          </w:p>
        </w:tc>
        <w:tc>
          <w:tcPr>
            <w:tcW w:w="2324"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Выполнить требования, установленные частью 6 статьи 20 Федерального закона от 27 июля 2010 г. № 190-ФЗ «О теплоснабжении» (далее – Федеральный закон о теплоснабжении)</w:t>
            </w:r>
            <w:r w:rsidRPr="005E5DCE">
              <w:rPr>
                <w:color w:val="000000"/>
                <w:sz w:val="20"/>
                <w:szCs w:val="20"/>
              </w:rPr>
              <w:br/>
              <w:t>(подпункт 11.1 пункта 11 Правил обеспечения готовности к отопительному периоду, утвержденных приказом Минэнерго России от 13 ноября 2024 г. № 2234 (далее – Правила):</w:t>
            </w:r>
          </w:p>
        </w:tc>
        <w:tc>
          <w:tcPr>
            <w:tcW w:w="2134"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 – </w:t>
            </w:r>
          </w:p>
        </w:tc>
        <w:tc>
          <w:tcPr>
            <w:tcW w:w="1422" w:type="dxa"/>
            <w:tcBorders>
              <w:top w:val="nil"/>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Показатель выполнения требований Федерального </w:t>
            </w:r>
            <w:r w:rsidRPr="005E5DCE">
              <w:rPr>
                <w:color w:val="000000"/>
                <w:sz w:val="20"/>
                <w:szCs w:val="20"/>
              </w:rPr>
              <w:br/>
              <w:t>закона о теплоснабжении</w:t>
            </w:r>
          </w:p>
        </w:tc>
        <w:tc>
          <w:tcPr>
            <w:tcW w:w="1138" w:type="dxa"/>
            <w:tcBorders>
              <w:top w:val="nil"/>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0,85</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Кзакон о тепл</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Кзакон о тепл=Кбезопасн*0,8+Крежим*0,03+</w:t>
            </w:r>
            <w:r w:rsidRPr="005E5DCE">
              <w:rPr>
                <w:color w:val="000000"/>
                <w:sz w:val="20"/>
                <w:szCs w:val="20"/>
              </w:rPr>
              <w:br/>
              <w:t>Кзадолж*0,15+Кучет*0,02</w:t>
            </w:r>
          </w:p>
        </w:tc>
      </w:tr>
      <w:tr w:rsidR="008237B2" w:rsidRPr="005E5DCE" w:rsidTr="00005695">
        <w:trPr>
          <w:trHeight w:val="2198"/>
        </w:trPr>
        <w:tc>
          <w:tcPr>
            <w:tcW w:w="663" w:type="dxa"/>
            <w:tcBorders>
              <w:top w:val="single" w:sz="4" w:space="0" w:color="auto"/>
              <w:left w:val="single" w:sz="4" w:space="0" w:color="auto"/>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1.1</w:t>
            </w:r>
          </w:p>
        </w:tc>
        <w:tc>
          <w:tcPr>
            <w:tcW w:w="2324" w:type="dxa"/>
            <w:vMerge w:val="restart"/>
            <w:tcBorders>
              <w:top w:val="single" w:sz="4" w:space="0" w:color="auto"/>
              <w:left w:val="single" w:sz="4" w:space="0" w:color="auto"/>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Обеспечивать эксплуатацию теплопотребляющих установок в соответствии с требованиями безопасности в сфере теплоснабжения, установленными статьей 23 Федерального закона о теплоснабжении (пункт 1 части 6 статьи 20 Федерального закона о теплоснабжении)</w:t>
            </w:r>
          </w:p>
        </w:tc>
        <w:tc>
          <w:tcPr>
            <w:tcW w:w="2134" w:type="dxa"/>
            <w:tcBorders>
              <w:top w:val="single" w:sz="4" w:space="0" w:color="auto"/>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Документы, предусмотренные подпунктами 11.5.1 – 11.5.10 пункта 11 Правил </w:t>
            </w:r>
          </w:p>
        </w:tc>
        <w:tc>
          <w:tcPr>
            <w:tcW w:w="1422" w:type="dxa"/>
            <w:tcBorders>
              <w:top w:val="single" w:sz="4" w:space="0" w:color="auto"/>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обеспечения эксплуатации теплопотребляющих установок в соответствии с требованиями безопасности</w:t>
            </w:r>
          </w:p>
        </w:tc>
        <w:tc>
          <w:tcPr>
            <w:tcW w:w="1138" w:type="dxa"/>
            <w:tcBorders>
              <w:top w:val="single" w:sz="4" w:space="0" w:color="auto"/>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0,8</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Кбезопасн</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Кбезопасн=Кпромыв*0,31+Кгидр*0,31+Карм*0,01+</w:t>
            </w:r>
            <w:r w:rsidRPr="005E5DCE">
              <w:rPr>
                <w:color w:val="000000"/>
                <w:sz w:val="20"/>
                <w:szCs w:val="20"/>
              </w:rPr>
              <w:br/>
              <w:t>Котв*0,01+Киспыт*0,31+Кперечень*0,01+</w:t>
            </w:r>
            <w:r w:rsidRPr="005E5DCE">
              <w:rPr>
                <w:color w:val="000000"/>
                <w:sz w:val="20"/>
                <w:szCs w:val="20"/>
              </w:rPr>
              <w:br/>
              <w:t>Кэкспл/произв.инстр*0,01+Кпаспорт.тепл.пункт*0,01+Кшт*0,01+</w:t>
            </w:r>
            <w:r w:rsidRPr="005E5DCE">
              <w:rPr>
                <w:color w:val="000000"/>
                <w:sz w:val="20"/>
                <w:szCs w:val="20"/>
              </w:rPr>
              <w:br/>
              <w:t>Крегул.темпер*0,01</w:t>
            </w:r>
          </w:p>
        </w:tc>
      </w:tr>
      <w:tr w:rsidR="008237B2" w:rsidRPr="005E5DCE" w:rsidTr="00005695">
        <w:trPr>
          <w:trHeight w:val="5098"/>
        </w:trPr>
        <w:tc>
          <w:tcPr>
            <w:tcW w:w="663"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1.1.1</w:t>
            </w:r>
          </w:p>
        </w:tc>
        <w:tc>
          <w:tcPr>
            <w:tcW w:w="2324" w:type="dxa"/>
            <w:vMerge/>
            <w:tcBorders>
              <w:top w:val="single" w:sz="4" w:space="0" w:color="auto"/>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пунктов 337 и 450 Правил технической эксплуатации тепловых энергоустановок, утвержденных приказом Минэнерго России от 14 мая 2025 г. № 511 (далее – Правила № 511)</w:t>
            </w:r>
            <w:r w:rsidRPr="005E5DCE">
              <w:rPr>
                <w:color w:val="000000"/>
                <w:sz w:val="20"/>
                <w:szCs w:val="20"/>
              </w:rPr>
              <w:br/>
              <w:t>(подпункт 11.5.1 пункта 11 Правил)</w:t>
            </w: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Показатель наличия акта промывки теплопотребляющей установки </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0,31</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Кпромыв</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Значение индекса готовности Ипотр не может быть более 0,8 в случае, если данный показатель равен 0</w:t>
            </w:r>
            <w:r w:rsidRPr="005E5DCE">
              <w:rPr>
                <w:color w:val="FF0000"/>
                <w:sz w:val="20"/>
                <w:szCs w:val="20"/>
              </w:rPr>
              <w:t xml:space="preserve">. </w:t>
            </w:r>
            <w:r w:rsidRPr="005E5DCE">
              <w:rPr>
                <w:color w:val="000000"/>
                <w:sz w:val="20"/>
                <w:szCs w:val="20"/>
              </w:rPr>
              <w:br/>
            </w:r>
          </w:p>
        </w:tc>
      </w:tr>
      <w:tr w:rsidR="008237B2" w:rsidRPr="005E5DCE" w:rsidTr="00005695">
        <w:trPr>
          <w:trHeight w:val="5098"/>
        </w:trPr>
        <w:tc>
          <w:tcPr>
            <w:tcW w:w="663" w:type="dxa"/>
            <w:tcBorders>
              <w:top w:val="nil"/>
              <w:left w:val="single" w:sz="4" w:space="0" w:color="auto"/>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lastRenderedPageBreak/>
              <w:t>1.1.2</w:t>
            </w:r>
          </w:p>
        </w:tc>
        <w:tc>
          <w:tcPr>
            <w:tcW w:w="2324" w:type="dxa"/>
            <w:vMerge/>
            <w:tcBorders>
              <w:top w:val="single" w:sz="4" w:space="0" w:color="auto"/>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447 Правил № 511</w:t>
            </w:r>
            <w:r w:rsidRPr="005E5DCE">
              <w:rPr>
                <w:color w:val="000000"/>
                <w:sz w:val="20"/>
                <w:szCs w:val="20"/>
              </w:rPr>
              <w:br/>
              <w:t>(подпункт 11.5.2 пункта 11 Правил)</w:t>
            </w: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Показатель наличия актов о проведении наладки режимов потребления тепловой энергии и (или) теплоносителя </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0,31</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Кгидр</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 xml:space="preserve">Значение индекса готовности Ипотр не может быть более 0,8 в случае, если данный показатель равен 0. </w:t>
            </w:r>
            <w:r w:rsidRPr="005E5DCE">
              <w:rPr>
                <w:color w:val="000000"/>
                <w:sz w:val="20"/>
                <w:szCs w:val="20"/>
              </w:rPr>
              <w:br/>
            </w:r>
          </w:p>
        </w:tc>
      </w:tr>
      <w:tr w:rsidR="008237B2" w:rsidRPr="005E5DCE" w:rsidTr="00005695">
        <w:trPr>
          <w:trHeight w:val="4757"/>
        </w:trPr>
        <w:tc>
          <w:tcPr>
            <w:tcW w:w="663" w:type="dxa"/>
            <w:tcBorders>
              <w:top w:val="nil"/>
              <w:left w:val="single" w:sz="4" w:space="0" w:color="auto"/>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1.1.3</w:t>
            </w:r>
          </w:p>
        </w:tc>
        <w:tc>
          <w:tcPr>
            <w:tcW w:w="2324" w:type="dxa"/>
            <w:vMerge/>
            <w:tcBorders>
              <w:top w:val="single" w:sz="4" w:space="0" w:color="auto"/>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nil"/>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w:t>
            </w:r>
            <w:r w:rsidRPr="005E5DCE">
              <w:rPr>
                <w:color w:val="000000"/>
                <w:sz w:val="20"/>
                <w:szCs w:val="20"/>
              </w:rPr>
              <w:br/>
              <w:t xml:space="preserve">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 </w:t>
            </w:r>
            <w:r w:rsidRPr="005E5DCE">
              <w:rPr>
                <w:color w:val="000000"/>
                <w:sz w:val="20"/>
                <w:szCs w:val="20"/>
              </w:rPr>
              <w:br/>
              <w:t>(подпункт 11.5.3 пункта 11 Правил)</w:t>
            </w:r>
          </w:p>
        </w:tc>
        <w:tc>
          <w:tcPr>
            <w:tcW w:w="1422" w:type="dxa"/>
            <w:tcBorders>
              <w:top w:val="nil"/>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акта проверки (осмотра) запорной арматуры и арматуры постоянного регулирования</w:t>
            </w:r>
          </w:p>
        </w:tc>
        <w:tc>
          <w:tcPr>
            <w:tcW w:w="1138" w:type="dxa"/>
            <w:tcBorders>
              <w:top w:val="nil"/>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0,01</w:t>
            </w:r>
          </w:p>
        </w:tc>
        <w:tc>
          <w:tcPr>
            <w:tcW w:w="1423" w:type="dxa"/>
            <w:tcBorders>
              <w:top w:val="nil"/>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Карм</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005695">
        <w:trPr>
          <w:trHeight w:val="963"/>
        </w:trPr>
        <w:tc>
          <w:tcPr>
            <w:tcW w:w="663" w:type="dxa"/>
            <w:tcBorders>
              <w:top w:val="single" w:sz="4" w:space="0" w:color="auto"/>
              <w:left w:val="single" w:sz="4" w:space="0" w:color="auto"/>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1.1.4</w:t>
            </w:r>
          </w:p>
        </w:tc>
        <w:tc>
          <w:tcPr>
            <w:tcW w:w="2324" w:type="dxa"/>
            <w:vMerge/>
            <w:tcBorders>
              <w:top w:val="single" w:sz="4" w:space="0" w:color="auto"/>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Установленные пунктом 7 Правил №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(далее – Правила промышленной безопасности), ответственных лиц за безопасную эксплуатацию оборудования под давлением и ответственных за </w:t>
            </w:r>
            <w:r w:rsidRPr="005E5DCE">
              <w:rPr>
                <w:color w:val="000000"/>
                <w:sz w:val="20"/>
                <w:szCs w:val="20"/>
              </w:rPr>
              <w:lastRenderedPageBreak/>
              <w:t>осуществление производственного контроля при эксплуатации оборудования на опасных производственных объектах (далее – ОПО)</w:t>
            </w:r>
            <w:r w:rsidRPr="005E5DCE">
              <w:rPr>
                <w:color w:val="000000"/>
                <w:sz w:val="20"/>
                <w:szCs w:val="20"/>
              </w:rPr>
              <w:br/>
              <w:t>(подпункт 11.5.4 пункта 11 Правил)</w:t>
            </w:r>
          </w:p>
        </w:tc>
        <w:tc>
          <w:tcPr>
            <w:tcW w:w="1422"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lastRenderedPageBreak/>
              <w:t>Показатель назначения ответственных лиц за безопасную эксплуатацию тепловых энергоустановок</w:t>
            </w:r>
          </w:p>
        </w:tc>
        <w:tc>
          <w:tcPr>
            <w:tcW w:w="1138"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0,01</w:t>
            </w:r>
          </w:p>
        </w:tc>
        <w:tc>
          <w:tcPr>
            <w:tcW w:w="1423"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Котв</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005695">
        <w:trPr>
          <w:trHeight w:val="2375"/>
        </w:trPr>
        <w:tc>
          <w:tcPr>
            <w:tcW w:w="663" w:type="dxa"/>
            <w:tcBorders>
              <w:top w:val="single" w:sz="4" w:space="0" w:color="auto"/>
              <w:left w:val="single" w:sz="4" w:space="0" w:color="auto"/>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lastRenderedPageBreak/>
              <w:t>1.1.5</w:t>
            </w:r>
          </w:p>
        </w:tc>
        <w:tc>
          <w:tcPr>
            <w:tcW w:w="2324" w:type="dxa"/>
            <w:vMerge/>
            <w:tcBorders>
              <w:top w:val="single" w:sz="4" w:space="0" w:color="auto"/>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single" w:sz="4" w:space="0" w:color="auto"/>
              <w:left w:val="nil"/>
              <w:bottom w:val="nil"/>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w:t>
            </w:r>
            <w:r w:rsidRPr="005E5DCE">
              <w:rPr>
                <w:color w:val="000000"/>
                <w:sz w:val="20"/>
                <w:szCs w:val="20"/>
              </w:rPr>
              <w:br/>
              <w:t xml:space="preserve">с требованиями пунктов 17, 26, абзацев шестого – восьмого пункта 404 и пункта 412 Правил № 511 и наличие записей о результатах проведенных испытаний в паспорте теплового пункта  и (или) теплопотребляющих установок </w:t>
            </w:r>
            <w:r w:rsidRPr="005E5DCE">
              <w:rPr>
                <w:color w:val="000000"/>
                <w:sz w:val="20"/>
                <w:szCs w:val="20"/>
              </w:rPr>
              <w:br/>
              <w:t>(подпункт 11.5.5 пункта 11 Правил)</w:t>
            </w:r>
          </w:p>
        </w:tc>
        <w:tc>
          <w:tcPr>
            <w:tcW w:w="1422"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38"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0,31</w:t>
            </w:r>
          </w:p>
        </w:tc>
        <w:tc>
          <w:tcPr>
            <w:tcW w:w="1423" w:type="dxa"/>
            <w:tcBorders>
              <w:top w:val="single" w:sz="4" w:space="0" w:color="auto"/>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Киспыт</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t xml:space="preserve">Значение индекса готовности Ипотр не может быть более 0,8 в случае, если данный показатель равен 0. </w:t>
            </w:r>
          </w:p>
        </w:tc>
      </w:tr>
      <w:tr w:rsidR="008237B2" w:rsidRPr="005E5DCE" w:rsidTr="00005695">
        <w:trPr>
          <w:trHeight w:val="5098"/>
        </w:trPr>
        <w:tc>
          <w:tcPr>
            <w:tcW w:w="663" w:type="dxa"/>
            <w:tcBorders>
              <w:top w:val="nil"/>
              <w:left w:val="single" w:sz="4" w:space="0" w:color="auto"/>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1.1.6</w:t>
            </w:r>
          </w:p>
        </w:tc>
        <w:tc>
          <w:tcPr>
            <w:tcW w:w="2324" w:type="dxa"/>
            <w:vMerge/>
            <w:tcBorders>
              <w:top w:val="single" w:sz="4" w:space="0" w:color="auto"/>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w:t>
            </w:r>
            <w:r w:rsidRPr="005E5DCE">
              <w:rPr>
                <w:color w:val="000000"/>
                <w:sz w:val="20"/>
                <w:szCs w:val="20"/>
              </w:rPr>
              <w:br/>
              <w:t>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подпунктом 2 пункта 6 Правил № 511</w:t>
            </w:r>
            <w:r w:rsidRPr="005E5DCE">
              <w:rPr>
                <w:color w:val="000000"/>
                <w:sz w:val="20"/>
                <w:szCs w:val="20"/>
              </w:rPr>
              <w:br/>
              <w:t>(подпункт 11.5.6 пункта 11 Правил)</w:t>
            </w:r>
          </w:p>
        </w:tc>
        <w:tc>
          <w:tcPr>
            <w:tcW w:w="1422" w:type="dxa"/>
            <w:tcBorders>
              <w:top w:val="single" w:sz="4" w:space="0" w:color="auto"/>
              <w:left w:val="nil"/>
              <w:bottom w:val="nil"/>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8"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0,01</w:t>
            </w:r>
          </w:p>
        </w:tc>
        <w:tc>
          <w:tcPr>
            <w:tcW w:w="1423" w:type="dxa"/>
            <w:tcBorders>
              <w:top w:val="nil"/>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Кперечень</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005695">
        <w:trPr>
          <w:trHeight w:val="2815"/>
        </w:trPr>
        <w:tc>
          <w:tcPr>
            <w:tcW w:w="663" w:type="dxa"/>
            <w:tcBorders>
              <w:top w:val="single" w:sz="4" w:space="0" w:color="auto"/>
              <w:left w:val="single" w:sz="4" w:space="0" w:color="auto"/>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1.1.7</w:t>
            </w:r>
          </w:p>
        </w:tc>
        <w:tc>
          <w:tcPr>
            <w:tcW w:w="2324" w:type="dxa"/>
            <w:vMerge/>
            <w:tcBorders>
              <w:top w:val="single" w:sz="4" w:space="0" w:color="auto"/>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Утвержденные в соответствии с требованиями пунктов 6 и 35 Правил № 511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w:t>
            </w:r>
            <w:r w:rsidRPr="005E5DCE">
              <w:rPr>
                <w:color w:val="000000"/>
                <w:sz w:val="20"/>
                <w:szCs w:val="20"/>
              </w:rPr>
              <w:br/>
              <w:t>(подпункт 11.5.7 пункта 11 Правил)</w:t>
            </w:r>
          </w:p>
        </w:tc>
        <w:tc>
          <w:tcPr>
            <w:tcW w:w="1422"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эксплуатационных инструкций объектов теплоснабжения и (или) производственных инструкций</w:t>
            </w:r>
          </w:p>
        </w:tc>
        <w:tc>
          <w:tcPr>
            <w:tcW w:w="1138"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0,01</w:t>
            </w:r>
          </w:p>
        </w:tc>
        <w:tc>
          <w:tcPr>
            <w:tcW w:w="1423"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Кэкспл/произв.инстр</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005695">
        <w:trPr>
          <w:trHeight w:val="3345"/>
        </w:trPr>
        <w:tc>
          <w:tcPr>
            <w:tcW w:w="663" w:type="dxa"/>
            <w:tcBorders>
              <w:top w:val="single" w:sz="4" w:space="0" w:color="auto"/>
              <w:left w:val="single" w:sz="4" w:space="0" w:color="auto"/>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lastRenderedPageBreak/>
              <w:t>1.1.8</w:t>
            </w:r>
          </w:p>
        </w:tc>
        <w:tc>
          <w:tcPr>
            <w:tcW w:w="2324" w:type="dxa"/>
            <w:vMerge/>
            <w:tcBorders>
              <w:top w:val="single" w:sz="4" w:space="0" w:color="auto"/>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Паспорта тепловых пунктов или копии паспортов тепловых пунктов в соответствии с абзацем пятым пункта 29 и пунктом 30 Правил № 511,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 </w:t>
            </w:r>
            <w:r w:rsidRPr="005E5DCE">
              <w:rPr>
                <w:color w:val="000000"/>
                <w:sz w:val="20"/>
                <w:szCs w:val="20"/>
              </w:rPr>
              <w:br/>
              <w:t>(подпункт 11.5.8 пункта 11 Правил)</w:t>
            </w:r>
          </w:p>
        </w:tc>
        <w:tc>
          <w:tcPr>
            <w:tcW w:w="1422"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1138"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0,01</w:t>
            </w:r>
          </w:p>
        </w:tc>
        <w:tc>
          <w:tcPr>
            <w:tcW w:w="1423"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Кпаспорт.тепл.пункт</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005695">
        <w:trPr>
          <w:trHeight w:val="3257"/>
        </w:trPr>
        <w:tc>
          <w:tcPr>
            <w:tcW w:w="663" w:type="dxa"/>
            <w:tcBorders>
              <w:top w:val="nil"/>
              <w:left w:val="single" w:sz="4" w:space="0" w:color="auto"/>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1.1.9</w:t>
            </w:r>
          </w:p>
        </w:tc>
        <w:tc>
          <w:tcPr>
            <w:tcW w:w="2324" w:type="dxa"/>
            <w:vMerge/>
            <w:tcBorders>
              <w:top w:val="single" w:sz="4" w:space="0" w:color="auto"/>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single" w:sz="4" w:space="0" w:color="auto"/>
              <w:left w:val="nil"/>
              <w:bottom w:val="nil"/>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r w:rsidRPr="005E5DCE">
              <w:rPr>
                <w:color w:val="000000"/>
                <w:sz w:val="20"/>
                <w:szCs w:val="20"/>
              </w:rPr>
              <w:br/>
              <w:t>(подпункт 11.5.9 пункта 11 Правил)</w:t>
            </w:r>
          </w:p>
        </w:tc>
        <w:tc>
          <w:tcPr>
            <w:tcW w:w="1422"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8"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0,01</w:t>
            </w:r>
          </w:p>
        </w:tc>
        <w:tc>
          <w:tcPr>
            <w:tcW w:w="1423"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Кшт</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005695">
        <w:trPr>
          <w:trHeight w:val="4316"/>
        </w:trPr>
        <w:tc>
          <w:tcPr>
            <w:tcW w:w="663" w:type="dxa"/>
            <w:tcBorders>
              <w:top w:val="single" w:sz="4" w:space="0" w:color="auto"/>
              <w:left w:val="single" w:sz="4" w:space="0" w:color="auto"/>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1.1.10</w:t>
            </w:r>
          </w:p>
        </w:tc>
        <w:tc>
          <w:tcPr>
            <w:tcW w:w="2324" w:type="dxa"/>
            <w:vMerge/>
            <w:tcBorders>
              <w:top w:val="single" w:sz="4" w:space="0" w:color="auto"/>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395 и 448 Правил № 511 </w:t>
            </w:r>
            <w:r w:rsidRPr="005E5DCE">
              <w:rPr>
                <w:color w:val="000000"/>
                <w:sz w:val="20"/>
                <w:szCs w:val="20"/>
              </w:rPr>
              <w:br/>
              <w:t>(подпункт 11.5.10 пункта 11 Правил)</w:t>
            </w:r>
          </w:p>
        </w:tc>
        <w:tc>
          <w:tcPr>
            <w:tcW w:w="1422"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актов или документов, подтверждающих работоспособность автоматических регуляторов температуры воды</w:t>
            </w:r>
          </w:p>
        </w:tc>
        <w:tc>
          <w:tcPr>
            <w:tcW w:w="1138"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0,01</w:t>
            </w:r>
          </w:p>
        </w:tc>
        <w:tc>
          <w:tcPr>
            <w:tcW w:w="1423"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Крегул.темпер</w:t>
            </w:r>
          </w:p>
        </w:tc>
        <w:tc>
          <w:tcPr>
            <w:tcW w:w="1138" w:type="dxa"/>
            <w:tcBorders>
              <w:top w:val="nil"/>
              <w:left w:val="nil"/>
              <w:bottom w:val="nil"/>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005695">
        <w:trPr>
          <w:trHeight w:val="1845"/>
        </w:trPr>
        <w:tc>
          <w:tcPr>
            <w:tcW w:w="663" w:type="dxa"/>
            <w:tcBorders>
              <w:top w:val="single" w:sz="4" w:space="0" w:color="auto"/>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1.2</w:t>
            </w:r>
          </w:p>
        </w:tc>
        <w:tc>
          <w:tcPr>
            <w:tcW w:w="232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Обеспечивать готовность к соблюдению указанного в договоре теплоснабжения режима потребления тепловой энергии </w:t>
            </w:r>
            <w:r w:rsidRPr="005E5DCE">
              <w:rPr>
                <w:color w:val="000000"/>
                <w:sz w:val="20"/>
                <w:szCs w:val="20"/>
              </w:rPr>
              <w:br/>
              <w:t>(пункт 2 части 6 статьи 20 Федерального закона о теплоснабжении)</w:t>
            </w:r>
          </w:p>
        </w:tc>
        <w:tc>
          <w:tcPr>
            <w:tcW w:w="2134" w:type="dxa"/>
            <w:tcBorders>
              <w:top w:val="single" w:sz="4" w:space="0" w:color="auto"/>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Документы, предусмотренные подпунктами 11.5.11, 11.5.19 пункта 11 Правил</w:t>
            </w:r>
          </w:p>
        </w:tc>
        <w:tc>
          <w:tcPr>
            <w:tcW w:w="1422" w:type="dxa"/>
            <w:tcBorders>
              <w:top w:val="single" w:sz="4" w:space="0" w:color="auto"/>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обеспечения соблюдения указанного в договоре теплоснабжения режима потребления тепловой энергии</w:t>
            </w:r>
          </w:p>
        </w:tc>
        <w:tc>
          <w:tcPr>
            <w:tcW w:w="1138" w:type="dxa"/>
            <w:tcBorders>
              <w:top w:val="single" w:sz="4" w:space="0" w:color="auto"/>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0,03</w:t>
            </w:r>
          </w:p>
        </w:tc>
        <w:tc>
          <w:tcPr>
            <w:tcW w:w="1423"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Крежим</w:t>
            </w:r>
          </w:p>
        </w:tc>
        <w:tc>
          <w:tcPr>
            <w:tcW w:w="1138" w:type="dxa"/>
            <w:tcBorders>
              <w:top w:val="single" w:sz="4" w:space="0" w:color="auto"/>
              <w:left w:val="nil"/>
              <w:bottom w:val="nil"/>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Крежим=0,5*Кврез+0,5*Ктех.готов</w:t>
            </w:r>
          </w:p>
        </w:tc>
      </w:tr>
      <w:tr w:rsidR="008237B2" w:rsidRPr="005E5DCE" w:rsidTr="00005695">
        <w:trPr>
          <w:trHeight w:val="3434"/>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lastRenderedPageBreak/>
              <w:t>1.2.1</w:t>
            </w:r>
          </w:p>
        </w:tc>
        <w:tc>
          <w:tcPr>
            <w:tcW w:w="2324" w:type="dxa"/>
            <w:vMerge/>
            <w:tcBorders>
              <w:top w:val="single" w:sz="4" w:space="0" w:color="auto"/>
              <w:left w:val="single" w:sz="4" w:space="0" w:color="auto"/>
              <w:bottom w:val="single" w:sz="4" w:space="0" w:color="000000"/>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r w:rsidRPr="005E5DCE">
              <w:rPr>
                <w:color w:val="000000"/>
                <w:sz w:val="20"/>
                <w:szCs w:val="20"/>
              </w:rPr>
              <w:br/>
              <w:t>(подпункт 11.5.11 пункта 11 Правил)</w:t>
            </w: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Показатель наличия актов осмотра объектов теплоснабжения и теплопотребляющих установок на предмет наличия несанкционированных врезок </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0,5</w:t>
            </w:r>
          </w:p>
        </w:tc>
        <w:tc>
          <w:tcPr>
            <w:tcW w:w="1423"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Кврез</w:t>
            </w:r>
          </w:p>
        </w:tc>
        <w:tc>
          <w:tcPr>
            <w:tcW w:w="1138" w:type="dxa"/>
            <w:tcBorders>
              <w:top w:val="single" w:sz="4" w:space="0" w:color="auto"/>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005695">
        <w:trPr>
          <w:trHeight w:val="875"/>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1.2.2</w:t>
            </w:r>
          </w:p>
        </w:tc>
        <w:tc>
          <w:tcPr>
            <w:tcW w:w="2324" w:type="dxa"/>
            <w:vMerge/>
            <w:tcBorders>
              <w:top w:val="single" w:sz="4" w:space="0" w:color="auto"/>
              <w:left w:val="single" w:sz="4" w:space="0" w:color="auto"/>
              <w:bottom w:val="single" w:sz="4" w:space="0" w:color="000000"/>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w:t>
            </w:r>
            <w:r w:rsidRPr="005E5DCE">
              <w:rPr>
                <w:color w:val="000000"/>
                <w:sz w:val="20"/>
                <w:szCs w:val="20"/>
              </w:rPr>
              <w:br/>
              <w:t>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 11.5.19 пункта 11 Правил)</w:t>
            </w: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актов проверки технической готовности теплопотребляющей установки объекта к отопительному периоду</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0,5</w:t>
            </w:r>
          </w:p>
        </w:tc>
        <w:tc>
          <w:tcPr>
            <w:tcW w:w="1423"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Ктех.готов</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005695">
        <w:trPr>
          <w:trHeight w:val="1356"/>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1.3</w:t>
            </w:r>
          </w:p>
        </w:tc>
        <w:tc>
          <w:tcPr>
            <w:tcW w:w="2324" w:type="dxa"/>
            <w:vMerge w:val="restart"/>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Обеспечивать отсутствие задолженности за поставленные тепловую энергию (мощность), теплоноситель </w:t>
            </w:r>
            <w:r w:rsidRPr="005E5DCE">
              <w:rPr>
                <w:color w:val="000000"/>
                <w:sz w:val="20"/>
                <w:szCs w:val="20"/>
              </w:rPr>
              <w:br/>
              <w:t>(пункт 3 части 6 статьи 20 Федерального закона о теплоснабжении)</w:t>
            </w:r>
          </w:p>
        </w:tc>
        <w:tc>
          <w:tcPr>
            <w:tcW w:w="2134" w:type="dxa"/>
            <w:tcBorders>
              <w:top w:val="nil"/>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Документы, предусмотренные подпунктами 11.5.12, 11.5.13 пункта 11 Правил</w:t>
            </w:r>
          </w:p>
        </w:tc>
        <w:tc>
          <w:tcPr>
            <w:tcW w:w="1422" w:type="dxa"/>
            <w:tcBorders>
              <w:top w:val="nil"/>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отсутствия задолженности за поставленные тепловую энергию</w:t>
            </w:r>
          </w:p>
        </w:tc>
        <w:tc>
          <w:tcPr>
            <w:tcW w:w="1138" w:type="dxa"/>
            <w:tcBorders>
              <w:top w:val="nil"/>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0,15</w:t>
            </w:r>
          </w:p>
        </w:tc>
        <w:tc>
          <w:tcPr>
            <w:tcW w:w="1423"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Кзадолж</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Кзадолж=Кдоговор*0,05+Ксвер*0,95</w:t>
            </w:r>
          </w:p>
        </w:tc>
      </w:tr>
      <w:tr w:rsidR="008237B2" w:rsidRPr="005E5DCE" w:rsidTr="00005695">
        <w:trPr>
          <w:trHeight w:val="2110"/>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1.3.1</w:t>
            </w:r>
          </w:p>
        </w:tc>
        <w:tc>
          <w:tcPr>
            <w:tcW w:w="2324" w:type="dxa"/>
            <w:vMerge/>
            <w:tcBorders>
              <w:top w:val="nil"/>
              <w:left w:val="single" w:sz="4" w:space="0" w:color="auto"/>
              <w:bottom w:val="single" w:sz="4" w:space="0" w:color="auto"/>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single" w:sz="4" w:space="0" w:color="auto"/>
              <w:left w:val="single" w:sz="4" w:space="0" w:color="auto"/>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 xml:space="preserve">Копии заключенных договоров теплоснабжения и (или) договоров оказания услуг по поддержанию резервной тепловой мощности </w:t>
            </w:r>
            <w:r w:rsidRPr="005E5DCE">
              <w:rPr>
                <w:color w:val="000000"/>
                <w:sz w:val="20"/>
                <w:szCs w:val="20"/>
              </w:rPr>
              <w:br/>
              <w:t>(подпункт 11.5.12 пункта 11 Правил)</w:t>
            </w:r>
          </w:p>
        </w:tc>
        <w:tc>
          <w:tcPr>
            <w:tcW w:w="1422" w:type="dxa"/>
            <w:tcBorders>
              <w:top w:val="single" w:sz="4" w:space="0" w:color="auto"/>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1138" w:type="dxa"/>
            <w:tcBorders>
              <w:top w:val="single" w:sz="4" w:space="0" w:color="auto"/>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0,05</w:t>
            </w:r>
          </w:p>
        </w:tc>
        <w:tc>
          <w:tcPr>
            <w:tcW w:w="1423" w:type="dxa"/>
            <w:tcBorders>
              <w:top w:val="single" w:sz="4" w:space="0" w:color="auto"/>
              <w:left w:val="nil"/>
              <w:bottom w:val="nil"/>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Кдоговор</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005695">
        <w:trPr>
          <w:trHeight w:val="5098"/>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lastRenderedPageBreak/>
              <w:t>1.3.2</w:t>
            </w:r>
          </w:p>
        </w:tc>
        <w:tc>
          <w:tcPr>
            <w:tcW w:w="2324" w:type="dxa"/>
            <w:vMerge/>
            <w:tcBorders>
              <w:top w:val="nil"/>
              <w:left w:val="single" w:sz="4" w:space="0" w:color="auto"/>
              <w:bottom w:val="single" w:sz="4" w:space="0" w:color="auto"/>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r w:rsidRPr="005E5DCE">
              <w:rPr>
                <w:color w:val="000000"/>
                <w:sz w:val="20"/>
                <w:szCs w:val="20"/>
              </w:rPr>
              <w:br/>
              <w:t>(подпункт 11.5.13 пункта 11 Правил)</w:t>
            </w: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0,95</w:t>
            </w:r>
          </w:p>
        </w:tc>
        <w:tc>
          <w:tcPr>
            <w:tcW w:w="1423" w:type="dxa"/>
            <w:tcBorders>
              <w:top w:val="single" w:sz="4" w:space="0" w:color="auto"/>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Ксвер</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005695">
        <w:trPr>
          <w:trHeight w:val="2815"/>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1.4</w:t>
            </w:r>
          </w:p>
        </w:tc>
        <w:tc>
          <w:tcPr>
            <w:tcW w:w="2324" w:type="dxa"/>
            <w:vMerge w:val="restart"/>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Организовывать коммерческий учет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о теплоснабжении)</w:t>
            </w:r>
          </w:p>
        </w:tc>
        <w:tc>
          <w:tcPr>
            <w:tcW w:w="2134" w:type="dxa"/>
            <w:tcBorders>
              <w:top w:val="nil"/>
              <w:left w:val="single" w:sz="4" w:space="0" w:color="auto"/>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Документы, предусмотренные подпунктами 11.5.14, 11.5.15 пункта 11 Правил</w:t>
            </w:r>
          </w:p>
        </w:tc>
        <w:tc>
          <w:tcPr>
            <w:tcW w:w="1422" w:type="dxa"/>
            <w:tcBorders>
              <w:top w:val="nil"/>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организации коммерческого учета тепловой энергии, теплоносителя</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0,02</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Кучет</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Кучет=Кпровер.уз.уч*0,5+Кпровер.кип*0,5</w:t>
            </w:r>
          </w:p>
        </w:tc>
      </w:tr>
      <w:tr w:rsidR="008237B2" w:rsidRPr="005E5DCE" w:rsidTr="00005695">
        <w:trPr>
          <w:trHeight w:val="2992"/>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1.4.1</w:t>
            </w:r>
          </w:p>
        </w:tc>
        <w:tc>
          <w:tcPr>
            <w:tcW w:w="2324" w:type="dxa"/>
            <w:vMerge/>
            <w:tcBorders>
              <w:top w:val="nil"/>
              <w:left w:val="single" w:sz="4" w:space="0" w:color="auto"/>
              <w:bottom w:val="single" w:sz="4" w:space="0" w:color="auto"/>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single" w:sz="4" w:space="0" w:color="auto"/>
              <w:left w:val="single" w:sz="4" w:space="0" w:color="auto"/>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Акты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 ноября 2013 № 1034, акты разграничения балансовой принадлежности</w:t>
            </w:r>
            <w:r w:rsidRPr="005E5DCE">
              <w:rPr>
                <w:color w:val="000000"/>
                <w:sz w:val="20"/>
                <w:szCs w:val="20"/>
              </w:rPr>
              <w:br/>
              <w:t>(подпункт 11.5.14 пункта 11 Правил)</w:t>
            </w:r>
          </w:p>
        </w:tc>
        <w:tc>
          <w:tcPr>
            <w:tcW w:w="1422" w:type="dxa"/>
            <w:tcBorders>
              <w:top w:val="single" w:sz="4" w:space="0" w:color="auto"/>
              <w:left w:val="nil"/>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Показатель наличия акта проверки узла учета </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0,5</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Кпровер.уз.уч</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r w:rsidRPr="005E5DCE">
              <w:rPr>
                <w:color w:val="000000"/>
                <w:sz w:val="20"/>
                <w:szCs w:val="20"/>
              </w:rPr>
              <w:br/>
            </w:r>
          </w:p>
        </w:tc>
      </w:tr>
      <w:tr w:rsidR="008237B2" w:rsidRPr="005E5DCE" w:rsidTr="00005695">
        <w:trPr>
          <w:trHeight w:val="2375"/>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1.4.2</w:t>
            </w:r>
          </w:p>
        </w:tc>
        <w:tc>
          <w:tcPr>
            <w:tcW w:w="2324" w:type="dxa"/>
            <w:vMerge/>
            <w:tcBorders>
              <w:top w:val="nil"/>
              <w:left w:val="single" w:sz="4" w:space="0" w:color="auto"/>
              <w:bottom w:val="single" w:sz="4" w:space="0" w:color="auto"/>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single" w:sz="4" w:space="0" w:color="auto"/>
              <w:left w:val="single" w:sz="4" w:space="0" w:color="auto"/>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w:t>
            </w:r>
            <w:r w:rsidRPr="005E5DCE">
              <w:rPr>
                <w:color w:val="000000"/>
                <w:sz w:val="20"/>
                <w:szCs w:val="20"/>
              </w:rPr>
              <w:br/>
              <w:t>(подпункт 11.5.15 пункта 11 Правил)</w:t>
            </w:r>
          </w:p>
        </w:tc>
        <w:tc>
          <w:tcPr>
            <w:tcW w:w="1422" w:type="dxa"/>
            <w:tcBorders>
              <w:top w:val="single" w:sz="4" w:space="0" w:color="auto"/>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актов проверки контрольно-измерительных приборов в тепловом пункте</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0,5</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Кпровер.кип</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r w:rsidRPr="005E5DCE">
              <w:rPr>
                <w:color w:val="000000"/>
                <w:sz w:val="20"/>
                <w:szCs w:val="20"/>
              </w:rPr>
              <w:br/>
            </w:r>
          </w:p>
        </w:tc>
      </w:tr>
      <w:tr w:rsidR="008237B2" w:rsidRPr="005E5DCE" w:rsidTr="00005695">
        <w:trPr>
          <w:trHeight w:val="2110"/>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2</w:t>
            </w:r>
          </w:p>
        </w:tc>
        <w:tc>
          <w:tcPr>
            <w:tcW w:w="2324" w:type="dxa"/>
            <w:vMerge w:val="restart"/>
            <w:tcBorders>
              <w:top w:val="nil"/>
              <w:left w:val="single" w:sz="4" w:space="0" w:color="auto"/>
              <w:bottom w:val="nil"/>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В случае эксплуатации жилищного фонда обеспечить выполнение требований Правил и норм технической эксплуатации жилищного фонда, утвержденных постановлением </w:t>
            </w:r>
            <w:r w:rsidRPr="005E5DCE">
              <w:rPr>
                <w:color w:val="000000"/>
                <w:sz w:val="20"/>
                <w:szCs w:val="20"/>
              </w:rPr>
              <w:lastRenderedPageBreak/>
              <w:t xml:space="preserve">Госстроя Российской Федерации от 27 сентября 2003 № 170  (далее – Правила и нормы технической эксплуатации жилищного фонда) </w:t>
            </w:r>
            <w:r w:rsidRPr="005E5DCE">
              <w:rPr>
                <w:color w:val="000000"/>
                <w:sz w:val="20"/>
                <w:szCs w:val="20"/>
              </w:rPr>
              <w:br/>
              <w:t>(подпункт 11.2 пункта 11 Правил)</w:t>
            </w:r>
          </w:p>
        </w:tc>
        <w:tc>
          <w:tcPr>
            <w:tcW w:w="2134"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lastRenderedPageBreak/>
              <w:t>Документы, предусмотренные подпунктами 11.5.16, 11.5.17 пункта 11 Правил</w:t>
            </w: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выполнения Правил и норм технической эксплуатации жилищного фонда</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0,06</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Кжил.фонд</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Кжил.фонд=Кконтур*0,7+Кдезинф*0,3</w:t>
            </w:r>
          </w:p>
        </w:tc>
      </w:tr>
      <w:tr w:rsidR="008237B2" w:rsidRPr="005E5DCE" w:rsidTr="00005695">
        <w:trPr>
          <w:trHeight w:val="5098"/>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lastRenderedPageBreak/>
              <w:t>2.1</w:t>
            </w:r>
          </w:p>
        </w:tc>
        <w:tc>
          <w:tcPr>
            <w:tcW w:w="2324" w:type="dxa"/>
            <w:vMerge/>
            <w:tcBorders>
              <w:top w:val="nil"/>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Акт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w:t>
            </w:r>
            <w:r w:rsidRPr="005E5DCE">
              <w:rPr>
                <w:color w:val="000000"/>
                <w:sz w:val="20"/>
                <w:szCs w:val="20"/>
              </w:rPr>
              <w:br/>
              <w:t>(подпункт 11.5.16 пункта 11 Правил)</w:t>
            </w: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выполнения работ по подготовке к отопительному периоду теплового контура здания</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0,7</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Кконтур</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005695">
        <w:trPr>
          <w:trHeight w:val="1051"/>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lastRenderedPageBreak/>
              <w:t>2.2</w:t>
            </w:r>
          </w:p>
        </w:tc>
        <w:tc>
          <w:tcPr>
            <w:tcW w:w="2324" w:type="dxa"/>
            <w:vMerge/>
            <w:tcBorders>
              <w:top w:val="nil"/>
              <w:left w:val="single" w:sz="4" w:space="0" w:color="auto"/>
              <w:bottom w:val="nil"/>
              <w:right w:val="single" w:sz="4" w:space="0" w:color="auto"/>
            </w:tcBorders>
            <w:vAlign w:val="center"/>
            <w:hideMark/>
          </w:tcPr>
          <w:p w:rsidR="008237B2" w:rsidRPr="005E5DCE" w:rsidRDefault="008237B2" w:rsidP="00005695">
            <w:pPr>
              <w:rPr>
                <w:color w:val="000000"/>
                <w:sz w:val="20"/>
                <w:szCs w:val="20"/>
              </w:rPr>
            </w:pPr>
          </w:p>
        </w:tc>
        <w:tc>
          <w:tcPr>
            <w:tcW w:w="2134"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Акты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 и акты о результатах отбора проб воды из системы на соответствие требованиям СанПиН 1.2.3685-21, оформленные аккредитованной лабораторией (подпункт 11.5.17 пункта 11 Правил)</w:t>
            </w: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0,3</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Кдезинф</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005695">
        <w:trPr>
          <w:trHeight w:val="3081"/>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3</w:t>
            </w:r>
          </w:p>
        </w:tc>
        <w:tc>
          <w:tcPr>
            <w:tcW w:w="23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w:t>
            </w:r>
            <w:r w:rsidRPr="005E5DCE">
              <w:rPr>
                <w:color w:val="000000"/>
                <w:sz w:val="20"/>
                <w:szCs w:val="20"/>
              </w:rPr>
              <w:lastRenderedPageBreak/>
              <w:t xml:space="preserve">при предоставлении коммунальной услуги по газоснабжению </w:t>
            </w:r>
            <w:r w:rsidRPr="005E5DCE">
              <w:rPr>
                <w:color w:val="000000"/>
                <w:sz w:val="20"/>
                <w:szCs w:val="20"/>
              </w:rPr>
              <w:br/>
              <w:t>(подпункт 11.3 пункта 11 Правил)</w:t>
            </w:r>
          </w:p>
        </w:tc>
        <w:tc>
          <w:tcPr>
            <w:tcW w:w="2134" w:type="dxa"/>
            <w:vMerge w:val="restart"/>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lastRenderedPageBreak/>
              <w:t xml:space="preserve">Для лиц, указанных в подпунктах 1.4, 1.5 пункта 1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w:t>
            </w:r>
            <w:r w:rsidRPr="005E5DCE">
              <w:rPr>
                <w:color w:val="000000"/>
                <w:sz w:val="20"/>
                <w:szCs w:val="20"/>
              </w:rPr>
              <w:lastRenderedPageBreak/>
              <w:t>многоквартирном доме</w:t>
            </w:r>
            <w:r w:rsidRPr="005E5DCE">
              <w:rPr>
                <w:color w:val="000000"/>
                <w:sz w:val="20"/>
                <w:szCs w:val="20"/>
              </w:rPr>
              <w:br/>
              <w:t>(пункт 11.5.18 пункта 18 Правил)</w:t>
            </w: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lastRenderedPageBreak/>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0,02</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Кгаз</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Расчет осуществляется автоматически по формуле:</w:t>
            </w:r>
            <w:r w:rsidRPr="005E5DCE">
              <w:rPr>
                <w:color w:val="000000"/>
                <w:sz w:val="20"/>
                <w:szCs w:val="20"/>
              </w:rPr>
              <w:br/>
              <w:t>Кгаз=Кдым.вент*0,5+Кдогов.тех.обсл*0,5</w:t>
            </w:r>
            <w:r w:rsidRPr="005E5DCE">
              <w:rPr>
                <w:color w:val="000000"/>
                <w:sz w:val="20"/>
                <w:szCs w:val="20"/>
              </w:rPr>
              <w:br/>
            </w:r>
            <w:r w:rsidRPr="005E5DCE">
              <w:rPr>
                <w:color w:val="000000"/>
                <w:sz w:val="20"/>
                <w:szCs w:val="20"/>
              </w:rPr>
              <w:br/>
              <w:t>Если газовое оборудование в многоквартирном доме не используется, Кгаз принимается равным 1.</w:t>
            </w:r>
          </w:p>
        </w:tc>
      </w:tr>
      <w:tr w:rsidR="008237B2" w:rsidRPr="005E5DCE" w:rsidTr="00005695">
        <w:trPr>
          <w:trHeight w:val="4118"/>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lastRenderedPageBreak/>
              <w:t>3.1</w:t>
            </w: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8237B2" w:rsidRPr="005E5DCE" w:rsidRDefault="008237B2" w:rsidP="00005695">
            <w:pPr>
              <w:rPr>
                <w:color w:val="000000"/>
                <w:sz w:val="20"/>
                <w:szCs w:val="20"/>
              </w:rPr>
            </w:pPr>
          </w:p>
        </w:tc>
        <w:tc>
          <w:tcPr>
            <w:tcW w:w="2134" w:type="dxa"/>
            <w:vMerge/>
            <w:tcBorders>
              <w:top w:val="nil"/>
              <w:left w:val="single" w:sz="4" w:space="0" w:color="auto"/>
              <w:bottom w:val="single" w:sz="4" w:space="0" w:color="auto"/>
              <w:right w:val="single" w:sz="4" w:space="0" w:color="auto"/>
            </w:tcBorders>
            <w:vAlign w:val="center"/>
            <w:hideMark/>
          </w:tcPr>
          <w:p w:rsidR="008237B2" w:rsidRPr="005E5DCE" w:rsidRDefault="008237B2" w:rsidP="00005695">
            <w:pPr>
              <w:rPr>
                <w:color w:val="000000"/>
                <w:sz w:val="20"/>
                <w:szCs w:val="20"/>
              </w:rPr>
            </w:pP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акта обследования дымовых и вентиляционных каналов многоквартирных домов перед отопительным периодом</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0,5</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Кдым.вент</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p>
        </w:tc>
      </w:tr>
      <w:tr w:rsidR="008237B2" w:rsidRPr="005E5DCE" w:rsidTr="00005695">
        <w:trPr>
          <w:trHeight w:val="2022"/>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lastRenderedPageBreak/>
              <w:t>3.2</w:t>
            </w: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8237B2" w:rsidRPr="005E5DCE" w:rsidRDefault="008237B2" w:rsidP="00005695">
            <w:pPr>
              <w:rPr>
                <w:color w:val="000000"/>
                <w:sz w:val="20"/>
                <w:szCs w:val="20"/>
              </w:rPr>
            </w:pPr>
          </w:p>
        </w:tc>
        <w:tc>
          <w:tcPr>
            <w:tcW w:w="2134" w:type="dxa"/>
            <w:vMerge/>
            <w:tcBorders>
              <w:top w:val="nil"/>
              <w:left w:val="single" w:sz="4" w:space="0" w:color="auto"/>
              <w:bottom w:val="single" w:sz="4" w:space="0" w:color="auto"/>
              <w:right w:val="single" w:sz="4" w:space="0" w:color="auto"/>
            </w:tcBorders>
            <w:vAlign w:val="center"/>
            <w:hideMark/>
          </w:tcPr>
          <w:p w:rsidR="008237B2" w:rsidRPr="005E5DCE" w:rsidRDefault="008237B2" w:rsidP="00005695">
            <w:pPr>
              <w:rPr>
                <w:color w:val="000000"/>
                <w:sz w:val="20"/>
                <w:szCs w:val="20"/>
              </w:rPr>
            </w:pP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138"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0,5</w:t>
            </w:r>
          </w:p>
        </w:tc>
        <w:tc>
          <w:tcPr>
            <w:tcW w:w="1423" w:type="dxa"/>
            <w:tcBorders>
              <w:top w:val="nil"/>
              <w:left w:val="nil"/>
              <w:bottom w:val="single" w:sz="4" w:space="0" w:color="auto"/>
              <w:right w:val="single" w:sz="4" w:space="0" w:color="auto"/>
            </w:tcBorders>
            <w:shd w:val="clear" w:color="auto" w:fill="auto"/>
            <w:noWrap/>
            <w:hideMark/>
          </w:tcPr>
          <w:p w:rsidR="008237B2" w:rsidRPr="005E5DCE" w:rsidRDefault="008237B2" w:rsidP="00005695">
            <w:pPr>
              <w:rPr>
                <w:color w:val="000000"/>
                <w:sz w:val="20"/>
                <w:szCs w:val="20"/>
              </w:rPr>
            </w:pPr>
            <w:r w:rsidRPr="005E5DCE">
              <w:rPr>
                <w:color w:val="000000"/>
                <w:sz w:val="20"/>
                <w:szCs w:val="20"/>
              </w:rPr>
              <w:t>Кдогов.тех.обсл</w:t>
            </w:r>
          </w:p>
        </w:tc>
        <w:tc>
          <w:tcPr>
            <w:tcW w:w="1138" w:type="dxa"/>
            <w:tcBorders>
              <w:top w:val="nil"/>
              <w:left w:val="nil"/>
              <w:bottom w:val="single" w:sz="4" w:space="0" w:color="auto"/>
              <w:right w:val="single" w:sz="4" w:space="0" w:color="auto"/>
            </w:tcBorders>
            <w:shd w:val="clear" w:color="auto" w:fill="auto"/>
            <w:noWrap/>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r w:rsidR="008237B2" w:rsidRPr="005E5DCE" w:rsidTr="00005695">
        <w:trPr>
          <w:trHeight w:val="2816"/>
        </w:trPr>
        <w:tc>
          <w:tcPr>
            <w:tcW w:w="663" w:type="dxa"/>
            <w:tcBorders>
              <w:top w:val="nil"/>
              <w:left w:val="single" w:sz="4" w:space="0" w:color="auto"/>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4</w:t>
            </w:r>
          </w:p>
        </w:tc>
        <w:tc>
          <w:tcPr>
            <w:tcW w:w="2324"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пунктов 26, 32, 59, 60, 66, 117 абзацев первого – третьего пункта 125, абзаца первого пункта 155, пунктов 156, 157, 169, 170, абзаца первого пункта 201, пункта 202, абзаца четвертого пункта 225, пунктов 249, 250, абзацев первого и второго пункта 251, пунктов 264, 265, 306, 311, 312, 315 – 319, абзаца восьмого пункта 333, </w:t>
            </w:r>
            <w:r w:rsidRPr="005E5DCE">
              <w:rPr>
                <w:color w:val="000000"/>
                <w:sz w:val="20"/>
                <w:szCs w:val="20"/>
              </w:rPr>
              <w:lastRenderedPageBreak/>
              <w:t>пунктов 348 – 350, 352, 355, 356, 359, 375, абзацев четвертого и пятого пункта 378, пункта 388, абзацев второго- четвертого, шестого – восьмого и десятого пункта 404, пунктов 408, 412 Правил № 511 и пунктов 394, 396 – 399, 403 Правил № 511 и пунктов 394, 396 – 399, 403 Правил промышленной безопасности (подпункт 11.4 пункта 11 Правил)</w:t>
            </w:r>
          </w:p>
        </w:tc>
        <w:tc>
          <w:tcPr>
            <w:tcW w:w="2134"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lastRenderedPageBreak/>
              <w:t>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w:t>
            </w:r>
            <w:r w:rsidRPr="005E5DCE">
              <w:rPr>
                <w:color w:val="000000"/>
                <w:sz w:val="20"/>
                <w:szCs w:val="20"/>
              </w:rPr>
              <w:br/>
              <w:t>(подпункт 11.4 пункта 11 Правил)</w:t>
            </w:r>
          </w:p>
        </w:tc>
        <w:tc>
          <w:tcPr>
            <w:tcW w:w="1422"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Показатель выполнения предписаний, влияющих на надежность работы в отопительный период</w:t>
            </w:r>
          </w:p>
        </w:tc>
        <w:tc>
          <w:tcPr>
            <w:tcW w:w="1138" w:type="dxa"/>
            <w:tcBorders>
              <w:top w:val="nil"/>
              <w:left w:val="nil"/>
              <w:bottom w:val="single" w:sz="4" w:space="0" w:color="auto"/>
              <w:right w:val="single" w:sz="4" w:space="0" w:color="auto"/>
            </w:tcBorders>
            <w:shd w:val="clear" w:color="auto" w:fill="auto"/>
            <w:hideMark/>
          </w:tcPr>
          <w:p w:rsidR="008237B2" w:rsidRPr="005E5DCE" w:rsidRDefault="008237B2" w:rsidP="00005695">
            <w:pPr>
              <w:rPr>
                <w:color w:val="000000"/>
                <w:sz w:val="20"/>
                <w:szCs w:val="20"/>
              </w:rPr>
            </w:pPr>
            <w:r w:rsidRPr="005E5DCE">
              <w:rPr>
                <w:color w:val="000000"/>
                <w:sz w:val="20"/>
                <w:szCs w:val="20"/>
              </w:rPr>
              <w:t>0,05</w:t>
            </w:r>
          </w:p>
        </w:tc>
        <w:tc>
          <w:tcPr>
            <w:tcW w:w="1423" w:type="dxa"/>
            <w:tcBorders>
              <w:top w:val="nil"/>
              <w:left w:val="nil"/>
              <w:bottom w:val="single" w:sz="4" w:space="0" w:color="auto"/>
              <w:right w:val="nil"/>
            </w:tcBorders>
            <w:shd w:val="clear" w:color="auto" w:fill="auto"/>
            <w:hideMark/>
          </w:tcPr>
          <w:p w:rsidR="008237B2" w:rsidRPr="005E5DCE" w:rsidRDefault="008237B2" w:rsidP="00005695">
            <w:pPr>
              <w:rPr>
                <w:color w:val="000000"/>
                <w:sz w:val="20"/>
                <w:szCs w:val="20"/>
              </w:rPr>
            </w:pPr>
            <w:r w:rsidRPr="005E5DCE">
              <w:rPr>
                <w:color w:val="000000"/>
                <w:sz w:val="20"/>
                <w:szCs w:val="20"/>
              </w:rPr>
              <w:t>Кпредп</w:t>
            </w:r>
          </w:p>
        </w:tc>
        <w:tc>
          <w:tcPr>
            <w:tcW w:w="1138" w:type="dxa"/>
            <w:tcBorders>
              <w:top w:val="nil"/>
              <w:left w:val="single" w:sz="4" w:space="0" w:color="auto"/>
              <w:bottom w:val="single" w:sz="4" w:space="0" w:color="auto"/>
              <w:right w:val="single" w:sz="4" w:space="0" w:color="auto"/>
            </w:tcBorders>
            <w:shd w:val="clear" w:color="auto" w:fill="auto"/>
          </w:tcPr>
          <w:p w:rsidR="008237B2" w:rsidRPr="005E5DCE" w:rsidRDefault="008237B2" w:rsidP="00005695">
            <w:pPr>
              <w:rPr>
                <w:color w:val="000000"/>
                <w:sz w:val="20"/>
                <w:szCs w:val="20"/>
              </w:rPr>
            </w:pPr>
          </w:p>
        </w:tc>
        <w:tc>
          <w:tcPr>
            <w:tcW w:w="4301" w:type="dxa"/>
            <w:tcBorders>
              <w:top w:val="nil"/>
              <w:left w:val="nil"/>
              <w:bottom w:val="single" w:sz="4" w:space="0" w:color="auto"/>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p>
        </w:tc>
      </w:tr>
      <w:tr w:rsidR="008237B2" w:rsidRPr="005E5DCE" w:rsidTr="00005695">
        <w:trPr>
          <w:trHeight w:val="1219"/>
        </w:trPr>
        <w:tc>
          <w:tcPr>
            <w:tcW w:w="663" w:type="dxa"/>
            <w:tcBorders>
              <w:top w:val="nil"/>
              <w:left w:val="single" w:sz="4" w:space="0" w:color="auto"/>
              <w:bottom w:val="nil"/>
              <w:right w:val="single" w:sz="4" w:space="0" w:color="auto"/>
            </w:tcBorders>
            <w:shd w:val="clear" w:color="auto" w:fill="auto"/>
            <w:hideMark/>
          </w:tcPr>
          <w:p w:rsidR="008237B2" w:rsidRPr="005E5DCE" w:rsidRDefault="008237B2" w:rsidP="00005695">
            <w:pPr>
              <w:rPr>
                <w:sz w:val="20"/>
                <w:szCs w:val="20"/>
              </w:rPr>
            </w:pPr>
            <w:r w:rsidRPr="005E5DCE">
              <w:rPr>
                <w:sz w:val="20"/>
                <w:szCs w:val="20"/>
              </w:rPr>
              <w:lastRenderedPageBreak/>
              <w:t>5</w:t>
            </w:r>
          </w:p>
        </w:tc>
        <w:tc>
          <w:tcPr>
            <w:tcW w:w="2324" w:type="dxa"/>
            <w:tcBorders>
              <w:top w:val="nil"/>
              <w:left w:val="nil"/>
              <w:bottom w:val="nil"/>
              <w:right w:val="single" w:sz="4" w:space="0" w:color="auto"/>
            </w:tcBorders>
            <w:shd w:val="clear" w:color="auto" w:fill="auto"/>
            <w:hideMark/>
          </w:tcPr>
          <w:p w:rsidR="008237B2" w:rsidRPr="005E5DCE" w:rsidRDefault="008237B2" w:rsidP="00005695">
            <w:pPr>
              <w:spacing w:after="240"/>
              <w:rPr>
                <w:sz w:val="20"/>
                <w:szCs w:val="20"/>
              </w:rPr>
            </w:pPr>
            <w:r w:rsidRPr="005E5DCE">
              <w:rPr>
                <w:sz w:val="20"/>
                <w:szCs w:val="20"/>
              </w:rPr>
              <w:t xml:space="preserve">Обеспечить выполнение плана подготовки к отопительному периоду, предусмотренного пунктом 3 Правил </w:t>
            </w:r>
            <w:r w:rsidRPr="005E5DCE">
              <w:rPr>
                <w:sz w:val="20"/>
                <w:szCs w:val="20"/>
              </w:rPr>
              <w:br/>
              <w:t>(подпункт 11.5 пункта 11 Правил)</w:t>
            </w:r>
          </w:p>
        </w:tc>
        <w:tc>
          <w:tcPr>
            <w:tcW w:w="2134" w:type="dxa"/>
            <w:tcBorders>
              <w:top w:val="nil"/>
              <w:left w:val="nil"/>
              <w:bottom w:val="nil"/>
              <w:right w:val="single" w:sz="4" w:space="0" w:color="auto"/>
            </w:tcBorders>
            <w:shd w:val="clear" w:color="auto" w:fill="auto"/>
            <w:hideMark/>
          </w:tcPr>
          <w:p w:rsidR="008237B2" w:rsidRPr="005E5DCE" w:rsidRDefault="008237B2" w:rsidP="00005695">
            <w:pPr>
              <w:spacing w:after="240"/>
              <w:rPr>
                <w:sz w:val="20"/>
                <w:szCs w:val="20"/>
              </w:rPr>
            </w:pPr>
            <w:r w:rsidRPr="005E5DCE">
              <w:rPr>
                <w:sz w:val="20"/>
                <w:szCs w:val="20"/>
              </w:rPr>
              <w:t xml:space="preserve">План подготовки к отопительному периоду </w:t>
            </w:r>
            <w:r w:rsidRPr="005E5DCE">
              <w:rPr>
                <w:sz w:val="20"/>
                <w:szCs w:val="20"/>
              </w:rPr>
              <w:br/>
              <w:t>(пункт 3 Правил)</w:t>
            </w:r>
          </w:p>
        </w:tc>
        <w:tc>
          <w:tcPr>
            <w:tcW w:w="1422" w:type="dxa"/>
            <w:tcBorders>
              <w:top w:val="nil"/>
              <w:left w:val="nil"/>
              <w:bottom w:val="nil"/>
              <w:right w:val="single" w:sz="4" w:space="0" w:color="auto"/>
            </w:tcBorders>
            <w:shd w:val="clear" w:color="auto" w:fill="auto"/>
            <w:hideMark/>
          </w:tcPr>
          <w:p w:rsidR="008237B2" w:rsidRPr="005E5DCE" w:rsidRDefault="008237B2" w:rsidP="00005695">
            <w:pPr>
              <w:rPr>
                <w:sz w:val="20"/>
                <w:szCs w:val="20"/>
              </w:rPr>
            </w:pPr>
            <w:r w:rsidRPr="005E5DCE">
              <w:rPr>
                <w:sz w:val="20"/>
                <w:szCs w:val="20"/>
              </w:rPr>
              <w:t>показатель наличия утврежденного плана подготовки к отопительному периоду</w:t>
            </w:r>
          </w:p>
        </w:tc>
        <w:tc>
          <w:tcPr>
            <w:tcW w:w="1138" w:type="dxa"/>
            <w:tcBorders>
              <w:top w:val="nil"/>
              <w:left w:val="nil"/>
              <w:bottom w:val="nil"/>
              <w:right w:val="single" w:sz="4" w:space="0" w:color="auto"/>
            </w:tcBorders>
            <w:shd w:val="clear" w:color="auto" w:fill="auto"/>
            <w:hideMark/>
          </w:tcPr>
          <w:p w:rsidR="008237B2" w:rsidRPr="005E5DCE" w:rsidRDefault="008237B2" w:rsidP="00005695">
            <w:pPr>
              <w:rPr>
                <w:sz w:val="20"/>
                <w:szCs w:val="20"/>
              </w:rPr>
            </w:pPr>
            <w:r w:rsidRPr="005E5DCE">
              <w:rPr>
                <w:sz w:val="20"/>
                <w:szCs w:val="20"/>
              </w:rPr>
              <w:t>0,02</w:t>
            </w:r>
          </w:p>
        </w:tc>
        <w:tc>
          <w:tcPr>
            <w:tcW w:w="1423" w:type="dxa"/>
            <w:tcBorders>
              <w:top w:val="nil"/>
              <w:left w:val="nil"/>
              <w:bottom w:val="nil"/>
              <w:right w:val="single" w:sz="4" w:space="0" w:color="auto"/>
            </w:tcBorders>
            <w:shd w:val="clear" w:color="auto" w:fill="auto"/>
            <w:hideMark/>
          </w:tcPr>
          <w:p w:rsidR="008237B2" w:rsidRPr="005E5DCE" w:rsidRDefault="008237B2" w:rsidP="00005695">
            <w:pPr>
              <w:rPr>
                <w:sz w:val="20"/>
                <w:szCs w:val="20"/>
              </w:rPr>
            </w:pPr>
            <w:r w:rsidRPr="005E5DCE">
              <w:rPr>
                <w:sz w:val="20"/>
                <w:szCs w:val="20"/>
              </w:rPr>
              <w:t>Кплан</w:t>
            </w:r>
          </w:p>
        </w:tc>
        <w:tc>
          <w:tcPr>
            <w:tcW w:w="1138" w:type="dxa"/>
            <w:tcBorders>
              <w:top w:val="nil"/>
              <w:left w:val="nil"/>
              <w:bottom w:val="nil"/>
              <w:right w:val="single" w:sz="4" w:space="0" w:color="auto"/>
            </w:tcBorders>
            <w:shd w:val="clear" w:color="auto" w:fill="auto"/>
            <w:noWrap/>
          </w:tcPr>
          <w:p w:rsidR="008237B2" w:rsidRPr="005E5DCE" w:rsidRDefault="008237B2" w:rsidP="00005695">
            <w:pPr>
              <w:rPr>
                <w:sz w:val="20"/>
                <w:szCs w:val="20"/>
              </w:rPr>
            </w:pPr>
          </w:p>
        </w:tc>
        <w:tc>
          <w:tcPr>
            <w:tcW w:w="4301" w:type="dxa"/>
            <w:tcBorders>
              <w:top w:val="nil"/>
              <w:left w:val="nil"/>
              <w:bottom w:val="nil"/>
              <w:right w:val="single" w:sz="4" w:space="0" w:color="auto"/>
            </w:tcBorders>
            <w:shd w:val="clear" w:color="auto" w:fill="auto"/>
            <w:hideMark/>
          </w:tcPr>
          <w:p w:rsidR="008237B2" w:rsidRPr="005E5DCE" w:rsidRDefault="008237B2" w:rsidP="00005695">
            <w:pPr>
              <w:spacing w:after="240"/>
              <w:rPr>
                <w:color w:val="000000"/>
                <w:sz w:val="20"/>
                <w:szCs w:val="20"/>
              </w:rPr>
            </w:pPr>
            <w:r w:rsidRPr="005E5DCE">
              <w:rPr>
                <w:color w:val="000000"/>
                <w:sz w:val="20"/>
                <w:szCs w:val="20"/>
              </w:rPr>
              <w:t>Необходимо выбрать одно значение, в зависимости от следующих условий:</w:t>
            </w:r>
            <w:r w:rsidRPr="005E5DCE">
              <w:rPr>
                <w:color w:val="000000"/>
                <w:sz w:val="20"/>
                <w:szCs w:val="20"/>
              </w:rPr>
              <w:br/>
              <w:t>наличие – 1;</w:t>
            </w:r>
            <w:r w:rsidRPr="005E5DCE">
              <w:rPr>
                <w:color w:val="000000"/>
                <w:sz w:val="20"/>
                <w:szCs w:val="20"/>
              </w:rPr>
              <w:br/>
              <w:t>отсутствие – 0</w:t>
            </w:r>
            <w:r w:rsidRPr="005E5DCE">
              <w:rPr>
                <w:color w:val="000000"/>
                <w:sz w:val="20"/>
                <w:szCs w:val="20"/>
              </w:rPr>
              <w:br/>
            </w:r>
            <w:r w:rsidRPr="005E5DCE">
              <w:rPr>
                <w:color w:val="000000"/>
                <w:sz w:val="20"/>
                <w:szCs w:val="20"/>
              </w:rPr>
              <w:br/>
            </w:r>
          </w:p>
        </w:tc>
      </w:tr>
    </w:tbl>
    <w:p w:rsidR="00005695" w:rsidRDefault="00005695" w:rsidP="00005695">
      <w:pPr>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005695" w:rsidRDefault="00005695" w:rsidP="00005695">
      <w:pPr>
        <w:rPr>
          <w:sz w:val="20"/>
          <w:szCs w:val="20"/>
        </w:rPr>
      </w:pPr>
    </w:p>
    <w:p w:rsidR="00005695" w:rsidRDefault="00005695" w:rsidP="00005695">
      <w:pPr>
        <w:rPr>
          <w:sz w:val="20"/>
          <w:szCs w:val="20"/>
        </w:rPr>
      </w:pPr>
    </w:p>
    <w:p w:rsidR="00005695" w:rsidRPr="00005695" w:rsidRDefault="00005695" w:rsidP="00005695">
      <w:pPr>
        <w:rPr>
          <w:b/>
          <w:sz w:val="20"/>
          <w:szCs w:val="20"/>
        </w:rPr>
      </w:pPr>
      <w:r w:rsidRPr="00005695">
        <w:rPr>
          <w:sz w:val="20"/>
          <w:szCs w:val="20"/>
        </w:rPr>
        <w:t xml:space="preserve">от «15 » сентября 2025  года №  </w:t>
      </w:r>
      <w:r w:rsidRPr="00005695">
        <w:rPr>
          <w:b/>
          <w:sz w:val="20"/>
          <w:szCs w:val="20"/>
        </w:rPr>
        <w:t>19</w:t>
      </w:r>
    </w:p>
    <w:p w:rsidR="00005695" w:rsidRPr="00005695" w:rsidRDefault="00005695" w:rsidP="00005695">
      <w:pPr>
        <w:rPr>
          <w:sz w:val="20"/>
          <w:szCs w:val="20"/>
        </w:rPr>
      </w:pPr>
      <w:r w:rsidRPr="00005695">
        <w:rPr>
          <w:sz w:val="20"/>
          <w:szCs w:val="20"/>
        </w:rPr>
        <w:t>с. Лорино</w:t>
      </w:r>
    </w:p>
    <w:p w:rsidR="00005695" w:rsidRPr="00005695" w:rsidRDefault="00005695" w:rsidP="00005695">
      <w:pPr>
        <w:rPr>
          <w:b/>
          <w:sz w:val="20"/>
          <w:szCs w:val="20"/>
        </w:rPr>
      </w:pPr>
    </w:p>
    <w:p w:rsidR="00005695" w:rsidRPr="00005695" w:rsidRDefault="00005695" w:rsidP="00005695">
      <w:pPr>
        <w:ind w:right="4959"/>
        <w:jc w:val="both"/>
        <w:rPr>
          <w:sz w:val="20"/>
          <w:szCs w:val="20"/>
        </w:rPr>
      </w:pPr>
      <w:r w:rsidRPr="00005695">
        <w:rPr>
          <w:sz w:val="20"/>
          <w:szCs w:val="20"/>
        </w:rPr>
        <w:t xml:space="preserve">О внесении изменений в решение Совета депутатов муниципального образования сельское поселение Лорино от «21» декабря 2021 года </w:t>
      </w:r>
    </w:p>
    <w:p w:rsidR="00005695" w:rsidRPr="00005695" w:rsidRDefault="00005695" w:rsidP="00005695">
      <w:pPr>
        <w:ind w:right="4959"/>
        <w:jc w:val="both"/>
        <w:rPr>
          <w:sz w:val="20"/>
          <w:szCs w:val="20"/>
        </w:rPr>
      </w:pPr>
      <w:r w:rsidRPr="00005695">
        <w:rPr>
          <w:sz w:val="20"/>
          <w:szCs w:val="20"/>
        </w:rPr>
        <w:t>№ 44</w:t>
      </w:r>
    </w:p>
    <w:p w:rsidR="00005695" w:rsidRPr="00005695" w:rsidRDefault="00005695" w:rsidP="00005695">
      <w:pPr>
        <w:rPr>
          <w:b/>
          <w:sz w:val="20"/>
          <w:szCs w:val="20"/>
        </w:rPr>
      </w:pPr>
    </w:p>
    <w:p w:rsidR="00005695" w:rsidRPr="00005695" w:rsidRDefault="00005695" w:rsidP="00005695">
      <w:pPr>
        <w:autoSpaceDE w:val="0"/>
        <w:autoSpaceDN w:val="0"/>
        <w:adjustRightInd w:val="0"/>
        <w:jc w:val="both"/>
        <w:rPr>
          <w:sz w:val="20"/>
          <w:szCs w:val="20"/>
        </w:rPr>
      </w:pPr>
      <w:r w:rsidRPr="00005695">
        <w:rPr>
          <w:sz w:val="20"/>
          <w:szCs w:val="20"/>
        </w:rPr>
        <w:t xml:space="preserve">       В целях приведения муниципальных правовых актов муниципального образования сельское поселение Лорино в соответствие с действующим законодательством, Совет депутатов муниципального образования сельское</w:t>
      </w:r>
    </w:p>
    <w:p w:rsidR="00005695" w:rsidRPr="00005695" w:rsidRDefault="00005695" w:rsidP="00005695">
      <w:pPr>
        <w:rPr>
          <w:sz w:val="20"/>
          <w:szCs w:val="20"/>
        </w:rPr>
      </w:pPr>
      <w:r w:rsidRPr="00005695">
        <w:rPr>
          <w:sz w:val="20"/>
          <w:szCs w:val="20"/>
        </w:rPr>
        <w:t>поселение Лорино</w:t>
      </w:r>
    </w:p>
    <w:p w:rsidR="00005695" w:rsidRPr="00005695" w:rsidRDefault="00005695" w:rsidP="00005695">
      <w:pPr>
        <w:rPr>
          <w:b/>
          <w:sz w:val="20"/>
          <w:szCs w:val="20"/>
        </w:rPr>
      </w:pPr>
    </w:p>
    <w:p w:rsidR="00005695" w:rsidRPr="00005695" w:rsidRDefault="00005695" w:rsidP="00005695">
      <w:pPr>
        <w:rPr>
          <w:b/>
          <w:sz w:val="20"/>
          <w:szCs w:val="20"/>
        </w:rPr>
      </w:pPr>
    </w:p>
    <w:p w:rsidR="00005695" w:rsidRPr="00005695" w:rsidRDefault="00005695" w:rsidP="00005695">
      <w:pPr>
        <w:jc w:val="center"/>
        <w:rPr>
          <w:b/>
          <w:sz w:val="20"/>
          <w:szCs w:val="20"/>
        </w:rPr>
      </w:pPr>
      <w:r w:rsidRPr="00005695">
        <w:rPr>
          <w:b/>
          <w:sz w:val="20"/>
          <w:szCs w:val="20"/>
        </w:rPr>
        <w:t>РЕШИЛ:</w:t>
      </w:r>
    </w:p>
    <w:p w:rsidR="00005695" w:rsidRPr="00005695" w:rsidRDefault="00005695" w:rsidP="00005695">
      <w:pPr>
        <w:autoSpaceDE w:val="0"/>
        <w:autoSpaceDN w:val="0"/>
        <w:adjustRightInd w:val="0"/>
        <w:jc w:val="both"/>
        <w:rPr>
          <w:sz w:val="20"/>
          <w:szCs w:val="20"/>
        </w:rPr>
      </w:pPr>
      <w:r w:rsidRPr="00005695">
        <w:rPr>
          <w:sz w:val="20"/>
          <w:szCs w:val="20"/>
        </w:rPr>
        <w:t>1. Внести следующие изменения в решение Совета депутатов муниципального образования сельское поселение Лорино от 21 декабря 2021 года № 44 «О принятии к осуществлению части полномочий по решению вопросов местного значения органами местного самоуправления муниципального образования сельское поселение Лорино от органов местного самоуправления муниципального образования Чукотский муниципальный район за счёт межбюджетных трансфертов, предоставляемых из бюджета муниципального образования Чукотский муниципальный район в бюджет муниципального образования сельское поселение Лорино»:</w:t>
      </w:r>
    </w:p>
    <w:p w:rsidR="00005695" w:rsidRPr="00005695" w:rsidRDefault="00005695" w:rsidP="00005695">
      <w:pPr>
        <w:autoSpaceDE w:val="0"/>
        <w:autoSpaceDN w:val="0"/>
        <w:adjustRightInd w:val="0"/>
        <w:jc w:val="both"/>
        <w:rPr>
          <w:sz w:val="20"/>
          <w:szCs w:val="20"/>
        </w:rPr>
      </w:pPr>
      <w:r w:rsidRPr="00005695">
        <w:rPr>
          <w:sz w:val="20"/>
          <w:szCs w:val="20"/>
        </w:rPr>
        <w:t xml:space="preserve">        1. 1. Часть 1.3 статьи 2 признать утратившей силу.</w:t>
      </w:r>
    </w:p>
    <w:p w:rsidR="00005695" w:rsidRPr="00005695" w:rsidRDefault="00005695" w:rsidP="00005695">
      <w:pPr>
        <w:autoSpaceDE w:val="0"/>
        <w:autoSpaceDN w:val="0"/>
        <w:adjustRightInd w:val="0"/>
        <w:jc w:val="both"/>
        <w:rPr>
          <w:sz w:val="20"/>
          <w:szCs w:val="20"/>
        </w:rPr>
      </w:pPr>
      <w:r w:rsidRPr="00005695">
        <w:rPr>
          <w:sz w:val="20"/>
          <w:szCs w:val="20"/>
        </w:rPr>
        <w:t>2. Администрации муниципального образования сельское поселение Лорино (Калашников В.Н.) заключить соглашение с Администрацией муниципального образования Чукотский муниципальный район о внесении изменений в ранее заключенное соглашение о передаче осуществления части полномочий органов местного самоуправления Чукотского муниципального района органам местного самоуправления муниципального образования сельское поселение Лорино.</w:t>
      </w:r>
    </w:p>
    <w:p w:rsidR="00005695" w:rsidRPr="00005695" w:rsidRDefault="00005695" w:rsidP="00005695">
      <w:pPr>
        <w:autoSpaceDE w:val="0"/>
        <w:autoSpaceDN w:val="0"/>
        <w:adjustRightInd w:val="0"/>
        <w:jc w:val="both"/>
        <w:rPr>
          <w:sz w:val="20"/>
          <w:szCs w:val="20"/>
        </w:rPr>
      </w:pPr>
      <w:r w:rsidRPr="00005695">
        <w:rPr>
          <w:sz w:val="20"/>
          <w:szCs w:val="20"/>
        </w:rPr>
        <w:t>3. Настоящее решение вступает в силу со дня официального опубликования.</w:t>
      </w:r>
    </w:p>
    <w:p w:rsidR="00005695" w:rsidRPr="00005695" w:rsidRDefault="00005695" w:rsidP="00005695">
      <w:pPr>
        <w:autoSpaceDE w:val="0"/>
        <w:autoSpaceDN w:val="0"/>
        <w:adjustRightInd w:val="0"/>
        <w:jc w:val="both"/>
        <w:rPr>
          <w:sz w:val="20"/>
          <w:szCs w:val="20"/>
        </w:rPr>
      </w:pPr>
    </w:p>
    <w:p w:rsidR="00005695" w:rsidRPr="00005695" w:rsidRDefault="00005695" w:rsidP="00005695">
      <w:pPr>
        <w:autoSpaceDE w:val="0"/>
        <w:autoSpaceDN w:val="0"/>
        <w:adjustRightInd w:val="0"/>
        <w:jc w:val="both"/>
        <w:rPr>
          <w:sz w:val="20"/>
          <w:szCs w:val="20"/>
        </w:rPr>
      </w:pPr>
    </w:p>
    <w:p w:rsidR="00005695" w:rsidRPr="00005695" w:rsidRDefault="00005695" w:rsidP="00005695">
      <w:pPr>
        <w:autoSpaceDE w:val="0"/>
        <w:autoSpaceDN w:val="0"/>
        <w:adjustRightInd w:val="0"/>
        <w:jc w:val="both"/>
        <w:rPr>
          <w:sz w:val="20"/>
          <w:szCs w:val="20"/>
        </w:rPr>
      </w:pPr>
      <w:r w:rsidRPr="00005695">
        <w:rPr>
          <w:sz w:val="20"/>
          <w:szCs w:val="20"/>
        </w:rPr>
        <w:t>Председатель Совета депутатов                                               А.В. Кемлиль</w:t>
      </w:r>
    </w:p>
    <w:p w:rsidR="00005695" w:rsidRPr="00005695" w:rsidRDefault="00005695" w:rsidP="00005695">
      <w:pPr>
        <w:autoSpaceDE w:val="0"/>
        <w:autoSpaceDN w:val="0"/>
        <w:adjustRightInd w:val="0"/>
        <w:jc w:val="both"/>
        <w:rPr>
          <w:sz w:val="20"/>
          <w:szCs w:val="20"/>
        </w:rPr>
      </w:pPr>
    </w:p>
    <w:p w:rsidR="00005695" w:rsidRPr="00005695" w:rsidRDefault="00005695" w:rsidP="00005695">
      <w:pPr>
        <w:autoSpaceDE w:val="0"/>
        <w:autoSpaceDN w:val="0"/>
        <w:adjustRightInd w:val="0"/>
        <w:jc w:val="both"/>
        <w:rPr>
          <w:sz w:val="20"/>
          <w:szCs w:val="20"/>
        </w:rPr>
      </w:pPr>
      <w:r w:rsidRPr="00005695">
        <w:rPr>
          <w:sz w:val="20"/>
          <w:szCs w:val="20"/>
        </w:rPr>
        <w:t xml:space="preserve">Глава муниципального образования </w:t>
      </w:r>
    </w:p>
    <w:p w:rsidR="00005695" w:rsidRPr="00005695" w:rsidRDefault="00005695" w:rsidP="00005695">
      <w:pPr>
        <w:autoSpaceDE w:val="0"/>
        <w:autoSpaceDN w:val="0"/>
        <w:adjustRightInd w:val="0"/>
        <w:jc w:val="both"/>
        <w:rPr>
          <w:sz w:val="20"/>
          <w:szCs w:val="20"/>
        </w:rPr>
      </w:pPr>
      <w:r w:rsidRPr="00005695">
        <w:rPr>
          <w:sz w:val="20"/>
          <w:szCs w:val="20"/>
        </w:rPr>
        <w:t>сельское поселение Лорино                                                      В.Н. Калашников</w:t>
      </w:r>
      <w:bookmarkStart w:id="2" w:name="_GoBack"/>
      <w:bookmarkEnd w:id="2"/>
    </w:p>
    <w:p w:rsidR="00005695" w:rsidRPr="00005695" w:rsidRDefault="00005695" w:rsidP="00005695">
      <w:pPr>
        <w:jc w:val="both"/>
        <w:rPr>
          <w:sz w:val="20"/>
          <w:szCs w:val="20"/>
        </w:rPr>
      </w:pPr>
    </w:p>
    <w:p w:rsidR="00005695" w:rsidRPr="002F4EE8" w:rsidRDefault="00005695" w:rsidP="00005695">
      <w:pPr>
        <w:jc w:val="both"/>
        <w:rPr>
          <w:sz w:val="28"/>
          <w:szCs w:val="28"/>
        </w:rPr>
      </w:pPr>
    </w:p>
    <w:p w:rsidR="00005695" w:rsidRPr="002F4EE8" w:rsidRDefault="00005695" w:rsidP="00005695">
      <w:pPr>
        <w:jc w:val="both"/>
        <w:rPr>
          <w:sz w:val="28"/>
          <w:szCs w:val="28"/>
        </w:rPr>
      </w:pPr>
    </w:p>
    <w:p w:rsidR="00005695" w:rsidRPr="002F4EE8" w:rsidRDefault="00005695" w:rsidP="00005695">
      <w:pPr>
        <w:jc w:val="both"/>
        <w:rPr>
          <w:sz w:val="28"/>
          <w:szCs w:val="28"/>
        </w:rPr>
      </w:pPr>
    </w:p>
    <w:p w:rsidR="00005695" w:rsidRPr="002F4EE8" w:rsidRDefault="00005695" w:rsidP="00005695">
      <w:pPr>
        <w:jc w:val="both"/>
        <w:rPr>
          <w:sz w:val="28"/>
          <w:szCs w:val="28"/>
        </w:rPr>
      </w:pPr>
    </w:p>
    <w:p w:rsidR="00005695" w:rsidRPr="002F4EE8" w:rsidRDefault="00005695" w:rsidP="00005695">
      <w:pPr>
        <w:jc w:val="both"/>
        <w:rPr>
          <w:sz w:val="28"/>
          <w:szCs w:val="28"/>
        </w:rPr>
      </w:pPr>
    </w:p>
    <w:p w:rsidR="00005695" w:rsidRPr="002F4EE8" w:rsidRDefault="00005695" w:rsidP="00005695">
      <w:pPr>
        <w:jc w:val="both"/>
        <w:rPr>
          <w:sz w:val="28"/>
          <w:szCs w:val="28"/>
        </w:rPr>
      </w:pPr>
    </w:p>
    <w:p w:rsidR="00005695" w:rsidRPr="002F4EE8" w:rsidRDefault="00005695" w:rsidP="00005695">
      <w:pPr>
        <w:jc w:val="both"/>
        <w:rPr>
          <w:sz w:val="28"/>
          <w:szCs w:val="28"/>
        </w:rPr>
      </w:pPr>
    </w:p>
    <w:p w:rsidR="00005695" w:rsidRPr="002F4EE8" w:rsidRDefault="00005695" w:rsidP="00005695">
      <w:pPr>
        <w:jc w:val="both"/>
        <w:rPr>
          <w:sz w:val="28"/>
          <w:szCs w:val="28"/>
        </w:rPr>
      </w:pPr>
    </w:p>
    <w:p w:rsidR="00005695" w:rsidRPr="002F4EE8" w:rsidRDefault="00005695" w:rsidP="00005695">
      <w:pPr>
        <w:jc w:val="both"/>
        <w:rPr>
          <w:sz w:val="28"/>
          <w:szCs w:val="28"/>
        </w:rPr>
      </w:pPr>
    </w:p>
    <w:p w:rsidR="008237B2" w:rsidRPr="00E73CF1" w:rsidRDefault="00005695" w:rsidP="00E73CF1">
      <w:pPr>
        <w:ind w:right="-328"/>
        <w:rPr>
          <w:sz w:val="20"/>
          <w:szCs w:val="20"/>
        </w:rPr>
      </w:pPr>
      <w:r>
        <w:rPr>
          <w:sz w:val="20"/>
          <w:szCs w:val="20"/>
        </w:rPr>
        <w:tab/>
      </w:r>
      <w:r>
        <w:rPr>
          <w:sz w:val="20"/>
          <w:szCs w:val="20"/>
        </w:rPr>
        <w:tab/>
        <w:t xml:space="preserve">                                            </w:t>
      </w:r>
    </w:p>
    <w:sectPr w:rsidR="008237B2" w:rsidRPr="00E73CF1" w:rsidSect="00C23194">
      <w:type w:val="continuous"/>
      <w:pgSz w:w="16840" w:h="23814" w:code="8"/>
      <w:pgMar w:top="539" w:right="641" w:bottom="1134" w:left="709" w:header="709" w:footer="709" w:gutter="0"/>
      <w:pgBorders w:offsetFrom="page">
        <w:top w:val="single" w:sz="4" w:space="24" w:color="auto"/>
        <w:left w:val="single" w:sz="4" w:space="24" w:color="auto"/>
        <w:bottom w:val="single" w:sz="4" w:space="24" w:color="auto"/>
        <w:right w:val="single" w:sz="4" w:space="24" w:color="auto"/>
      </w:pgBorders>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7B2" w:rsidRPr="00367A2E" w:rsidRDefault="008237B2">
      <w:pPr>
        <w:rPr>
          <w:sz w:val="23"/>
          <w:szCs w:val="23"/>
        </w:rPr>
      </w:pPr>
      <w:r w:rsidRPr="00367A2E">
        <w:rPr>
          <w:sz w:val="23"/>
          <w:szCs w:val="23"/>
        </w:rPr>
        <w:separator/>
      </w:r>
    </w:p>
  </w:endnote>
  <w:endnote w:type="continuationSeparator" w:id="0">
    <w:p w:rsidR="008237B2" w:rsidRPr="00367A2E" w:rsidRDefault="008237B2">
      <w:pPr>
        <w:rPr>
          <w:sz w:val="23"/>
          <w:szCs w:val="23"/>
        </w:rPr>
      </w:pPr>
      <w:r w:rsidRPr="00367A2E">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B2" w:rsidRDefault="008237B2" w:rsidP="00383081">
    <w:pPr>
      <w:pStyle w:val="a4"/>
      <w:pBdr>
        <w:top w:val="thinThickSmallGap" w:sz="24" w:space="1" w:color="622423"/>
      </w:pBdr>
      <w:tabs>
        <w:tab w:val="right" w:pos="14572"/>
      </w:tabs>
      <w:rPr>
        <w:sz w:val="15"/>
        <w:szCs w:val="15"/>
      </w:rPr>
    </w:pPr>
    <w:r>
      <w:rPr>
        <w:sz w:val="15"/>
        <w:szCs w:val="15"/>
      </w:rPr>
      <w:t>Издание подготовлено</w:t>
    </w:r>
    <w:r w:rsidRPr="00367A2E">
      <w:rPr>
        <w:sz w:val="15"/>
        <w:szCs w:val="15"/>
      </w:rPr>
      <w:t xml:space="preserve"> в Администрации муниципального образования Чукот</w:t>
    </w:r>
    <w:r>
      <w:rPr>
        <w:sz w:val="15"/>
        <w:szCs w:val="15"/>
      </w:rPr>
      <w:t>ский муниципальный район. Адрес</w:t>
    </w:r>
    <w:r w:rsidRPr="00367A2E">
      <w:rPr>
        <w:sz w:val="15"/>
        <w:szCs w:val="15"/>
      </w:rPr>
      <w:t>: с.</w:t>
    </w:r>
    <w:r>
      <w:rPr>
        <w:sz w:val="15"/>
        <w:szCs w:val="15"/>
      </w:rPr>
      <w:t xml:space="preserve"> Лаврентия, ул. Советская,15. Тираж 10 экземпляров.</w:t>
    </w:r>
  </w:p>
  <w:p w:rsidR="008237B2" w:rsidRPr="00D6320D" w:rsidRDefault="008237B2" w:rsidP="00D6320D">
    <w:pPr>
      <w:pStyle w:val="a4"/>
      <w:pBdr>
        <w:top w:val="thinThickSmallGap" w:sz="24" w:space="1" w:color="622423"/>
      </w:pBdr>
      <w:tabs>
        <w:tab w:val="right" w:pos="14572"/>
      </w:tabs>
      <w:rPr>
        <w:rFonts w:ascii="Cambria" w:hAnsi="Cambria"/>
      </w:rPr>
    </w:pPr>
    <w:r>
      <w:rPr>
        <w:sz w:val="15"/>
        <w:szCs w:val="15"/>
      </w:rPr>
      <w:t>Учредитель «Информационного Вестника» - Совет депутатов муниципального образования Чукотский муниципальный район.</w:t>
    </w:r>
    <w:r>
      <w:rPr>
        <w:noProof/>
        <w:sz w:val="15"/>
        <w:szCs w:val="15"/>
      </w:rPr>
      <w:t xml:space="preserve"> Ответственный за выпуск – Попов А.Ю.</w:t>
    </w:r>
    <w:r w:rsidRPr="00383081">
      <w:rPr>
        <w:rFonts w:ascii="Cambria" w:hAnsi="Cambria"/>
      </w:rPr>
      <w:tab/>
      <w:t xml:space="preserve">Страница </w:t>
    </w:r>
    <w:r w:rsidRPr="00383081">
      <w:rPr>
        <w:rFonts w:ascii="Calibri" w:hAnsi="Calibri"/>
      </w:rPr>
      <w:fldChar w:fldCharType="begin"/>
    </w:r>
    <w:r>
      <w:instrText>PAGE   \* MERGEFORMAT</w:instrText>
    </w:r>
    <w:r w:rsidRPr="00383081">
      <w:rPr>
        <w:rFonts w:ascii="Calibri" w:hAnsi="Calibri"/>
      </w:rPr>
      <w:fldChar w:fldCharType="separate"/>
    </w:r>
    <w:r w:rsidR="00005695" w:rsidRPr="00005695">
      <w:rPr>
        <w:rFonts w:ascii="Cambria" w:hAnsi="Cambria"/>
        <w:noProof/>
      </w:rPr>
      <w:t>54</w:t>
    </w:r>
    <w:r w:rsidRPr="00383081">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7B2" w:rsidRPr="00367A2E" w:rsidRDefault="008237B2">
      <w:pPr>
        <w:rPr>
          <w:sz w:val="23"/>
          <w:szCs w:val="23"/>
        </w:rPr>
      </w:pPr>
      <w:r w:rsidRPr="00367A2E">
        <w:rPr>
          <w:sz w:val="23"/>
          <w:szCs w:val="23"/>
        </w:rPr>
        <w:separator/>
      </w:r>
    </w:p>
  </w:footnote>
  <w:footnote w:type="continuationSeparator" w:id="0">
    <w:p w:rsidR="008237B2" w:rsidRPr="00367A2E" w:rsidRDefault="008237B2">
      <w:pPr>
        <w:rPr>
          <w:sz w:val="23"/>
          <w:szCs w:val="23"/>
        </w:rPr>
      </w:pPr>
      <w:r w:rsidRPr="00367A2E">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F3CAB40"/>
    <w:lvl w:ilvl="0">
      <w:start w:val="1"/>
      <w:numFmt w:val="bullet"/>
      <w:pStyle w:val="a"/>
      <w:lvlText w:val=""/>
      <w:lvlJc w:val="left"/>
      <w:pPr>
        <w:tabs>
          <w:tab w:val="num" w:pos="360"/>
        </w:tabs>
        <w:ind w:left="360" w:hanging="360"/>
      </w:pPr>
      <w:rPr>
        <w:rFonts w:ascii="Symbol" w:hAnsi="Symbol" w:hint="default"/>
      </w:rPr>
    </w:lvl>
  </w:abstractNum>
  <w:abstractNum w:abstractNumId="1">
    <w:nsid w:val="06690CED"/>
    <w:multiLevelType w:val="hybridMultilevel"/>
    <w:tmpl w:val="4A1461BC"/>
    <w:lvl w:ilvl="0" w:tplc="3C866D8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D95C3E"/>
    <w:multiLevelType w:val="hybridMultilevel"/>
    <w:tmpl w:val="F6FCC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0774DE"/>
    <w:multiLevelType w:val="multilevel"/>
    <w:tmpl w:val="059EFFC8"/>
    <w:lvl w:ilvl="0">
      <w:start w:val="1"/>
      <w:numFmt w:val="decimal"/>
      <w:suff w:val="space"/>
      <w:lvlText w:val="%1."/>
      <w:lvlJc w:val="left"/>
      <w:pPr>
        <w:ind w:left="1211" w:hanging="360"/>
      </w:pPr>
    </w:lvl>
    <w:lvl w:ilvl="1">
      <w:start w:val="1"/>
      <w:numFmt w:val="decimal"/>
      <w:suff w:val="space"/>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
    <w:nsid w:val="0ABB68BA"/>
    <w:multiLevelType w:val="hybridMultilevel"/>
    <w:tmpl w:val="633EDC28"/>
    <w:lvl w:ilvl="0" w:tplc="F0BACFEE">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E11552"/>
    <w:multiLevelType w:val="hybridMultilevel"/>
    <w:tmpl w:val="58A418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A42EB4"/>
    <w:multiLevelType w:val="hybridMultilevel"/>
    <w:tmpl w:val="EC1EE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1501C9"/>
    <w:multiLevelType w:val="hybridMultilevel"/>
    <w:tmpl w:val="5B847448"/>
    <w:lvl w:ilvl="0" w:tplc="A4526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2A3753"/>
    <w:multiLevelType w:val="hybridMultilevel"/>
    <w:tmpl w:val="6F349DBE"/>
    <w:lvl w:ilvl="0" w:tplc="CD8CF30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D752F6E"/>
    <w:multiLevelType w:val="hybridMultilevel"/>
    <w:tmpl w:val="8DC0610E"/>
    <w:lvl w:ilvl="0" w:tplc="A452684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DD7422A"/>
    <w:multiLevelType w:val="hybridMultilevel"/>
    <w:tmpl w:val="15DE3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154BC9"/>
    <w:multiLevelType w:val="hybridMultilevel"/>
    <w:tmpl w:val="29C6F2CC"/>
    <w:lvl w:ilvl="0" w:tplc="15DCE4D4">
      <w:start w:val="6"/>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F780E"/>
    <w:multiLevelType w:val="multilevel"/>
    <w:tmpl w:val="BCA0D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054AA7"/>
    <w:multiLevelType w:val="hybridMultilevel"/>
    <w:tmpl w:val="C2EA1038"/>
    <w:lvl w:ilvl="0" w:tplc="57BADACE">
      <w:start w:val="1"/>
      <w:numFmt w:val="decimal"/>
      <w:lvlText w:val="%1."/>
      <w:lvlJc w:val="left"/>
      <w:pPr>
        <w:ind w:left="1170" w:hanging="4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C9815E1"/>
    <w:multiLevelType w:val="multilevel"/>
    <w:tmpl w:val="1526B0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8E12BB"/>
    <w:multiLevelType w:val="multilevel"/>
    <w:tmpl w:val="71368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906ABA"/>
    <w:multiLevelType w:val="multilevel"/>
    <w:tmpl w:val="03DEA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5F6337"/>
    <w:multiLevelType w:val="hybridMultilevel"/>
    <w:tmpl w:val="5CE8A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4E010D"/>
    <w:multiLevelType w:val="hybridMultilevel"/>
    <w:tmpl w:val="1E66B76A"/>
    <w:lvl w:ilvl="0" w:tplc="52FAA07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60304A3C"/>
    <w:multiLevelType w:val="multilevel"/>
    <w:tmpl w:val="FA16A5F0"/>
    <w:lvl w:ilvl="0">
      <w:start w:val="1"/>
      <w:numFmt w:val="decimal"/>
      <w:lvlText w:val="%1."/>
      <w:lvlJc w:val="left"/>
      <w:pPr>
        <w:ind w:left="705" w:hanging="405"/>
      </w:pPr>
      <w:rPr>
        <w:rFonts w:eastAsia="Times New Roman" w:hint="default"/>
      </w:rPr>
    </w:lvl>
    <w:lvl w:ilvl="1">
      <w:start w:val="1"/>
      <w:numFmt w:val="decimal"/>
      <w:isLgl/>
      <w:lvlText w:val="%1.%2."/>
      <w:lvlJc w:val="left"/>
      <w:pPr>
        <w:ind w:left="1425" w:hanging="720"/>
      </w:pPr>
      <w:rPr>
        <w:rFonts w:eastAsiaTheme="minorHAnsi" w:hint="default"/>
      </w:rPr>
    </w:lvl>
    <w:lvl w:ilvl="2">
      <w:start w:val="1"/>
      <w:numFmt w:val="decimal"/>
      <w:isLgl/>
      <w:lvlText w:val="%1.%2.%3."/>
      <w:lvlJc w:val="left"/>
      <w:pPr>
        <w:ind w:left="1830" w:hanging="720"/>
      </w:pPr>
      <w:rPr>
        <w:rFonts w:eastAsiaTheme="minorHAnsi" w:hint="default"/>
      </w:rPr>
    </w:lvl>
    <w:lvl w:ilvl="3">
      <w:start w:val="1"/>
      <w:numFmt w:val="decimal"/>
      <w:isLgl/>
      <w:lvlText w:val="%1.%2.%3.%4."/>
      <w:lvlJc w:val="left"/>
      <w:pPr>
        <w:ind w:left="2595" w:hanging="1080"/>
      </w:pPr>
      <w:rPr>
        <w:rFonts w:eastAsiaTheme="minorHAnsi" w:hint="default"/>
      </w:rPr>
    </w:lvl>
    <w:lvl w:ilvl="4">
      <w:start w:val="1"/>
      <w:numFmt w:val="decimal"/>
      <w:isLgl/>
      <w:lvlText w:val="%1.%2.%3.%4.%5."/>
      <w:lvlJc w:val="left"/>
      <w:pPr>
        <w:ind w:left="3000" w:hanging="1080"/>
      </w:pPr>
      <w:rPr>
        <w:rFonts w:eastAsiaTheme="minorHAnsi" w:hint="default"/>
      </w:rPr>
    </w:lvl>
    <w:lvl w:ilvl="5">
      <w:start w:val="1"/>
      <w:numFmt w:val="decimal"/>
      <w:isLgl/>
      <w:lvlText w:val="%1.%2.%3.%4.%5.%6."/>
      <w:lvlJc w:val="left"/>
      <w:pPr>
        <w:ind w:left="3765" w:hanging="1440"/>
      </w:pPr>
      <w:rPr>
        <w:rFonts w:eastAsiaTheme="minorHAnsi" w:hint="default"/>
      </w:rPr>
    </w:lvl>
    <w:lvl w:ilvl="6">
      <w:start w:val="1"/>
      <w:numFmt w:val="decimal"/>
      <w:isLgl/>
      <w:lvlText w:val="%1.%2.%3.%4.%5.%6.%7."/>
      <w:lvlJc w:val="left"/>
      <w:pPr>
        <w:ind w:left="4530" w:hanging="1800"/>
      </w:pPr>
      <w:rPr>
        <w:rFonts w:eastAsiaTheme="minorHAnsi" w:hint="default"/>
      </w:rPr>
    </w:lvl>
    <w:lvl w:ilvl="7">
      <w:start w:val="1"/>
      <w:numFmt w:val="decimal"/>
      <w:isLgl/>
      <w:lvlText w:val="%1.%2.%3.%4.%5.%6.%7.%8."/>
      <w:lvlJc w:val="left"/>
      <w:pPr>
        <w:ind w:left="4935" w:hanging="1800"/>
      </w:pPr>
      <w:rPr>
        <w:rFonts w:eastAsiaTheme="minorHAnsi" w:hint="default"/>
      </w:rPr>
    </w:lvl>
    <w:lvl w:ilvl="8">
      <w:start w:val="1"/>
      <w:numFmt w:val="decimal"/>
      <w:isLgl/>
      <w:lvlText w:val="%1.%2.%3.%4.%5.%6.%7.%8.%9."/>
      <w:lvlJc w:val="left"/>
      <w:pPr>
        <w:ind w:left="5700" w:hanging="2160"/>
      </w:pPr>
      <w:rPr>
        <w:rFonts w:eastAsiaTheme="minorHAnsi" w:hint="default"/>
      </w:rPr>
    </w:lvl>
  </w:abstractNum>
  <w:abstractNum w:abstractNumId="20">
    <w:nsid w:val="60544F70"/>
    <w:multiLevelType w:val="hybridMultilevel"/>
    <w:tmpl w:val="405ED4BE"/>
    <w:lvl w:ilvl="0" w:tplc="0A84EC9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9CF6710"/>
    <w:multiLevelType w:val="hybridMultilevel"/>
    <w:tmpl w:val="48D6BADC"/>
    <w:lvl w:ilvl="0" w:tplc="A4526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5E33AC"/>
    <w:multiLevelType w:val="hybridMultilevel"/>
    <w:tmpl w:val="C3C4E56E"/>
    <w:lvl w:ilvl="0" w:tplc="B10EFEF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E7F5475"/>
    <w:multiLevelType w:val="multilevel"/>
    <w:tmpl w:val="57C2396C"/>
    <w:lvl w:ilvl="0">
      <w:start w:val="2"/>
      <w:numFmt w:val="decimal"/>
      <w:pStyle w:val="2"/>
      <w:lvlText w:val="%1."/>
      <w:lvlJc w:val="left"/>
      <w:pPr>
        <w:ind w:left="630" w:hanging="630"/>
      </w:pPr>
      <w:rPr>
        <w:rFonts w:hint="default"/>
      </w:rPr>
    </w:lvl>
    <w:lvl w:ilvl="1">
      <w:start w:val="1"/>
      <w:numFmt w:val="decimal"/>
      <w:lvlText w:val="%1.%2."/>
      <w:lvlJc w:val="left"/>
      <w:pPr>
        <w:ind w:left="1075"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nsid w:val="73CA64AF"/>
    <w:multiLevelType w:val="hybridMultilevel"/>
    <w:tmpl w:val="DD361D36"/>
    <w:lvl w:ilvl="0" w:tplc="F5E8643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7DC0448"/>
    <w:multiLevelType w:val="multilevel"/>
    <w:tmpl w:val="72D00C82"/>
    <w:lvl w:ilvl="0">
      <w:start w:val="1"/>
      <w:numFmt w:val="decimal"/>
      <w:lvlText w:val="%1."/>
      <w:lvlJc w:val="left"/>
      <w:pPr>
        <w:ind w:left="1965" w:hanging="1260"/>
      </w:pPr>
      <w:rPr>
        <w:rFonts w:hint="default"/>
      </w:rPr>
    </w:lvl>
    <w:lvl w:ilvl="1">
      <w:start w:val="1"/>
      <w:numFmt w:val="decimal"/>
      <w:isLgl/>
      <w:lvlText w:val="%1.%2."/>
      <w:lvlJc w:val="left"/>
      <w:pPr>
        <w:ind w:left="2685" w:hanging="720"/>
      </w:pPr>
      <w:rPr>
        <w:rFonts w:hint="default"/>
      </w:rPr>
    </w:lvl>
    <w:lvl w:ilvl="2">
      <w:start w:val="1"/>
      <w:numFmt w:val="decimal"/>
      <w:isLgl/>
      <w:lvlText w:val="%1.%2.%3."/>
      <w:lvlJc w:val="left"/>
      <w:pPr>
        <w:ind w:left="3945" w:hanging="720"/>
      </w:pPr>
      <w:rPr>
        <w:rFonts w:hint="default"/>
      </w:rPr>
    </w:lvl>
    <w:lvl w:ilvl="3">
      <w:start w:val="1"/>
      <w:numFmt w:val="decimal"/>
      <w:isLgl/>
      <w:lvlText w:val="%1.%2.%3.%4."/>
      <w:lvlJc w:val="left"/>
      <w:pPr>
        <w:ind w:left="5565" w:hanging="1080"/>
      </w:pPr>
      <w:rPr>
        <w:rFonts w:hint="default"/>
      </w:rPr>
    </w:lvl>
    <w:lvl w:ilvl="4">
      <w:start w:val="1"/>
      <w:numFmt w:val="decimal"/>
      <w:isLgl/>
      <w:lvlText w:val="%1.%2.%3.%4.%5."/>
      <w:lvlJc w:val="left"/>
      <w:pPr>
        <w:ind w:left="6825" w:hanging="1080"/>
      </w:pPr>
      <w:rPr>
        <w:rFonts w:hint="default"/>
      </w:rPr>
    </w:lvl>
    <w:lvl w:ilvl="5">
      <w:start w:val="1"/>
      <w:numFmt w:val="decimal"/>
      <w:isLgl/>
      <w:lvlText w:val="%1.%2.%3.%4.%5.%6."/>
      <w:lvlJc w:val="left"/>
      <w:pPr>
        <w:ind w:left="8445" w:hanging="1440"/>
      </w:pPr>
      <w:rPr>
        <w:rFonts w:hint="default"/>
      </w:rPr>
    </w:lvl>
    <w:lvl w:ilvl="6">
      <w:start w:val="1"/>
      <w:numFmt w:val="decimal"/>
      <w:isLgl/>
      <w:lvlText w:val="%1.%2.%3.%4.%5.%6.%7."/>
      <w:lvlJc w:val="left"/>
      <w:pPr>
        <w:ind w:left="10065" w:hanging="1800"/>
      </w:pPr>
      <w:rPr>
        <w:rFonts w:hint="default"/>
      </w:rPr>
    </w:lvl>
    <w:lvl w:ilvl="7">
      <w:start w:val="1"/>
      <w:numFmt w:val="decimal"/>
      <w:isLgl/>
      <w:lvlText w:val="%1.%2.%3.%4.%5.%6.%7.%8."/>
      <w:lvlJc w:val="left"/>
      <w:pPr>
        <w:ind w:left="11325" w:hanging="1800"/>
      </w:pPr>
      <w:rPr>
        <w:rFonts w:hint="default"/>
      </w:rPr>
    </w:lvl>
    <w:lvl w:ilvl="8">
      <w:start w:val="1"/>
      <w:numFmt w:val="decimal"/>
      <w:isLgl/>
      <w:lvlText w:val="%1.%2.%3.%4.%5.%6.%7.%8.%9."/>
      <w:lvlJc w:val="left"/>
      <w:pPr>
        <w:ind w:left="12945" w:hanging="2160"/>
      </w:pPr>
      <w:rPr>
        <w:rFonts w:hint="default"/>
      </w:rPr>
    </w:lvl>
  </w:abstractNum>
  <w:abstractNum w:abstractNumId="26">
    <w:nsid w:val="7B216D88"/>
    <w:multiLevelType w:val="hybridMultilevel"/>
    <w:tmpl w:val="95E032F8"/>
    <w:lvl w:ilvl="0" w:tplc="A4526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A4526842">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8"/>
  </w:num>
  <w:num w:numId="4">
    <w:abstractNumId w:val="19"/>
  </w:num>
  <w:num w:numId="5">
    <w:abstractNumId w:val="25"/>
  </w:num>
  <w:num w:numId="6">
    <w:abstractNumId w:val="1"/>
  </w:num>
  <w:num w:numId="7">
    <w:abstractNumId w:val="18"/>
  </w:num>
  <w:num w:numId="8">
    <w:abstractNumId w:val="22"/>
  </w:num>
  <w:num w:numId="9">
    <w:abstractNumId w:val="10"/>
  </w:num>
  <w:num w:numId="10">
    <w:abstractNumId w:val="21"/>
  </w:num>
  <w:num w:numId="11">
    <w:abstractNumId w:val="6"/>
  </w:num>
  <w:num w:numId="12">
    <w:abstractNumId w:val="7"/>
  </w:num>
  <w:num w:numId="13">
    <w:abstractNumId w:val="26"/>
  </w:num>
  <w:num w:numId="14">
    <w:abstractNumId w:val="9"/>
  </w:num>
  <w:num w:numId="15">
    <w:abstractNumId w:val="11"/>
  </w:num>
  <w:num w:numId="16">
    <w:abstractNumId w:val="24"/>
  </w:num>
  <w:num w:numId="17">
    <w:abstractNumId w:val="20"/>
  </w:num>
  <w:num w:numId="18">
    <w:abstractNumId w:val="15"/>
  </w:num>
  <w:num w:numId="19">
    <w:abstractNumId w:val="16"/>
  </w:num>
  <w:num w:numId="20">
    <w:abstractNumId w:val="14"/>
  </w:num>
  <w:num w:numId="21">
    <w:abstractNumId w:val="12"/>
  </w:num>
  <w:num w:numId="22">
    <w:abstractNumId w:val="13"/>
  </w:num>
  <w:num w:numId="23">
    <w:abstractNumId w:val="17"/>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027"/>
    <w:rsid w:val="00003256"/>
    <w:rsid w:val="00005695"/>
    <w:rsid w:val="00006396"/>
    <w:rsid w:val="0001462D"/>
    <w:rsid w:val="00014E3E"/>
    <w:rsid w:val="00016185"/>
    <w:rsid w:val="00023C9F"/>
    <w:rsid w:val="00025A6C"/>
    <w:rsid w:val="00025B20"/>
    <w:rsid w:val="000262CD"/>
    <w:rsid w:val="000274E8"/>
    <w:rsid w:val="00027B18"/>
    <w:rsid w:val="00032CED"/>
    <w:rsid w:val="000356FE"/>
    <w:rsid w:val="000366A7"/>
    <w:rsid w:val="00040909"/>
    <w:rsid w:val="00040D40"/>
    <w:rsid w:val="00040E21"/>
    <w:rsid w:val="00044D3C"/>
    <w:rsid w:val="00045B8D"/>
    <w:rsid w:val="000463EF"/>
    <w:rsid w:val="0005014A"/>
    <w:rsid w:val="000512DC"/>
    <w:rsid w:val="00051DCF"/>
    <w:rsid w:val="00051F40"/>
    <w:rsid w:val="00052F13"/>
    <w:rsid w:val="00056318"/>
    <w:rsid w:val="00062310"/>
    <w:rsid w:val="00062632"/>
    <w:rsid w:val="00071D53"/>
    <w:rsid w:val="00072516"/>
    <w:rsid w:val="000821F8"/>
    <w:rsid w:val="000850DA"/>
    <w:rsid w:val="00085A4F"/>
    <w:rsid w:val="00087E41"/>
    <w:rsid w:val="00092179"/>
    <w:rsid w:val="00093D14"/>
    <w:rsid w:val="000953A9"/>
    <w:rsid w:val="00097155"/>
    <w:rsid w:val="000A3BB6"/>
    <w:rsid w:val="000A778E"/>
    <w:rsid w:val="000B0BDF"/>
    <w:rsid w:val="000B6FE8"/>
    <w:rsid w:val="000C1B37"/>
    <w:rsid w:val="000C2A52"/>
    <w:rsid w:val="000D122F"/>
    <w:rsid w:val="000D17A5"/>
    <w:rsid w:val="000E0A48"/>
    <w:rsid w:val="000E21A9"/>
    <w:rsid w:val="000F04FB"/>
    <w:rsid w:val="000F68B9"/>
    <w:rsid w:val="000F6B67"/>
    <w:rsid w:val="000F7BB4"/>
    <w:rsid w:val="00103150"/>
    <w:rsid w:val="00105183"/>
    <w:rsid w:val="00110896"/>
    <w:rsid w:val="00112091"/>
    <w:rsid w:val="001166C0"/>
    <w:rsid w:val="00120D3D"/>
    <w:rsid w:val="00121287"/>
    <w:rsid w:val="0012427C"/>
    <w:rsid w:val="001250F2"/>
    <w:rsid w:val="00125925"/>
    <w:rsid w:val="00125CAE"/>
    <w:rsid w:val="00137D47"/>
    <w:rsid w:val="0014195F"/>
    <w:rsid w:val="00143B1E"/>
    <w:rsid w:val="00151705"/>
    <w:rsid w:val="001556CC"/>
    <w:rsid w:val="00157E68"/>
    <w:rsid w:val="0016215F"/>
    <w:rsid w:val="00163166"/>
    <w:rsid w:val="00165ADD"/>
    <w:rsid w:val="00172165"/>
    <w:rsid w:val="001723F8"/>
    <w:rsid w:val="00175491"/>
    <w:rsid w:val="001815FF"/>
    <w:rsid w:val="001819A1"/>
    <w:rsid w:val="00181D95"/>
    <w:rsid w:val="00183694"/>
    <w:rsid w:val="00193AF3"/>
    <w:rsid w:val="0019747E"/>
    <w:rsid w:val="001A0758"/>
    <w:rsid w:val="001A4869"/>
    <w:rsid w:val="001A57F7"/>
    <w:rsid w:val="001B1C40"/>
    <w:rsid w:val="001B217C"/>
    <w:rsid w:val="001B3172"/>
    <w:rsid w:val="001B3F13"/>
    <w:rsid w:val="001B4F53"/>
    <w:rsid w:val="001B581B"/>
    <w:rsid w:val="001B7B97"/>
    <w:rsid w:val="001C420B"/>
    <w:rsid w:val="001C53B7"/>
    <w:rsid w:val="001C77B3"/>
    <w:rsid w:val="001D1A97"/>
    <w:rsid w:val="001D6F81"/>
    <w:rsid w:val="001E1048"/>
    <w:rsid w:val="001E5DD4"/>
    <w:rsid w:val="001F0852"/>
    <w:rsid w:val="001F1D3B"/>
    <w:rsid w:val="001F234F"/>
    <w:rsid w:val="001F417E"/>
    <w:rsid w:val="001F48B2"/>
    <w:rsid w:val="001F6E58"/>
    <w:rsid w:val="001F73CE"/>
    <w:rsid w:val="0020198A"/>
    <w:rsid w:val="002076BF"/>
    <w:rsid w:val="00210256"/>
    <w:rsid w:val="002125BE"/>
    <w:rsid w:val="0022056D"/>
    <w:rsid w:val="00220741"/>
    <w:rsid w:val="002256EC"/>
    <w:rsid w:val="00232CDA"/>
    <w:rsid w:val="00235088"/>
    <w:rsid w:val="00245082"/>
    <w:rsid w:val="00245167"/>
    <w:rsid w:val="0025373A"/>
    <w:rsid w:val="00254641"/>
    <w:rsid w:val="00263974"/>
    <w:rsid w:val="002652EA"/>
    <w:rsid w:val="00267EE6"/>
    <w:rsid w:val="002714AE"/>
    <w:rsid w:val="00276B81"/>
    <w:rsid w:val="002803E7"/>
    <w:rsid w:val="002863B5"/>
    <w:rsid w:val="00287BC4"/>
    <w:rsid w:val="00292BCF"/>
    <w:rsid w:val="002956EA"/>
    <w:rsid w:val="002A10A5"/>
    <w:rsid w:val="002A4C4A"/>
    <w:rsid w:val="002A4EFC"/>
    <w:rsid w:val="002B1DDD"/>
    <w:rsid w:val="002B3BC2"/>
    <w:rsid w:val="002B40E3"/>
    <w:rsid w:val="002B5AC7"/>
    <w:rsid w:val="002B63DC"/>
    <w:rsid w:val="002B7667"/>
    <w:rsid w:val="002C3026"/>
    <w:rsid w:val="002D09E6"/>
    <w:rsid w:val="002D3E63"/>
    <w:rsid w:val="002D4027"/>
    <w:rsid w:val="002D4D6D"/>
    <w:rsid w:val="002D5A7A"/>
    <w:rsid w:val="002D7809"/>
    <w:rsid w:val="002E6677"/>
    <w:rsid w:val="002E6740"/>
    <w:rsid w:val="002E68C4"/>
    <w:rsid w:val="002F0CF6"/>
    <w:rsid w:val="002F0D86"/>
    <w:rsid w:val="002F27B2"/>
    <w:rsid w:val="002F4B9D"/>
    <w:rsid w:val="002F4F55"/>
    <w:rsid w:val="00306CC8"/>
    <w:rsid w:val="00312E45"/>
    <w:rsid w:val="00315E2D"/>
    <w:rsid w:val="00317D7E"/>
    <w:rsid w:val="0032557E"/>
    <w:rsid w:val="00334D6D"/>
    <w:rsid w:val="003376E4"/>
    <w:rsid w:val="00341837"/>
    <w:rsid w:val="0034564F"/>
    <w:rsid w:val="003459F7"/>
    <w:rsid w:val="00346BE2"/>
    <w:rsid w:val="003571DA"/>
    <w:rsid w:val="00360D70"/>
    <w:rsid w:val="00366254"/>
    <w:rsid w:val="00367A2E"/>
    <w:rsid w:val="00382750"/>
    <w:rsid w:val="00383081"/>
    <w:rsid w:val="00384588"/>
    <w:rsid w:val="003857EC"/>
    <w:rsid w:val="00386B39"/>
    <w:rsid w:val="00391BBA"/>
    <w:rsid w:val="003958AA"/>
    <w:rsid w:val="003A024C"/>
    <w:rsid w:val="003A0DB6"/>
    <w:rsid w:val="003A5E4A"/>
    <w:rsid w:val="003A6497"/>
    <w:rsid w:val="003B4582"/>
    <w:rsid w:val="003B5FBA"/>
    <w:rsid w:val="003C082F"/>
    <w:rsid w:val="003C639A"/>
    <w:rsid w:val="003C6D48"/>
    <w:rsid w:val="003D3211"/>
    <w:rsid w:val="003D4391"/>
    <w:rsid w:val="003D57A3"/>
    <w:rsid w:val="003D5D69"/>
    <w:rsid w:val="003E2C61"/>
    <w:rsid w:val="003E303F"/>
    <w:rsid w:val="003E71AC"/>
    <w:rsid w:val="003F0504"/>
    <w:rsid w:val="003F5070"/>
    <w:rsid w:val="003F7BCA"/>
    <w:rsid w:val="00401B8F"/>
    <w:rsid w:val="0040348C"/>
    <w:rsid w:val="004068EA"/>
    <w:rsid w:val="00414105"/>
    <w:rsid w:val="004177DD"/>
    <w:rsid w:val="00422098"/>
    <w:rsid w:val="004313C3"/>
    <w:rsid w:val="00434E3B"/>
    <w:rsid w:val="00435029"/>
    <w:rsid w:val="004361C8"/>
    <w:rsid w:val="004427AC"/>
    <w:rsid w:val="00446600"/>
    <w:rsid w:val="00446894"/>
    <w:rsid w:val="004529EB"/>
    <w:rsid w:val="00452EBF"/>
    <w:rsid w:val="00454DAF"/>
    <w:rsid w:val="00457452"/>
    <w:rsid w:val="00461A08"/>
    <w:rsid w:val="0046246D"/>
    <w:rsid w:val="00464E1D"/>
    <w:rsid w:val="004664C7"/>
    <w:rsid w:val="00476E63"/>
    <w:rsid w:val="00481245"/>
    <w:rsid w:val="00482C3F"/>
    <w:rsid w:val="00487406"/>
    <w:rsid w:val="0048755B"/>
    <w:rsid w:val="00493A4C"/>
    <w:rsid w:val="00494C59"/>
    <w:rsid w:val="00495AD7"/>
    <w:rsid w:val="00497C89"/>
    <w:rsid w:val="004A15E1"/>
    <w:rsid w:val="004A1EAC"/>
    <w:rsid w:val="004A2E9E"/>
    <w:rsid w:val="004A4F8F"/>
    <w:rsid w:val="004A55B3"/>
    <w:rsid w:val="004A64EB"/>
    <w:rsid w:val="004A6F27"/>
    <w:rsid w:val="004A7974"/>
    <w:rsid w:val="004B012F"/>
    <w:rsid w:val="004B2E1F"/>
    <w:rsid w:val="004C3211"/>
    <w:rsid w:val="004D142B"/>
    <w:rsid w:val="004D28D2"/>
    <w:rsid w:val="004D299B"/>
    <w:rsid w:val="004D2A06"/>
    <w:rsid w:val="004D5838"/>
    <w:rsid w:val="004E3EF0"/>
    <w:rsid w:val="004E7075"/>
    <w:rsid w:val="004F06A9"/>
    <w:rsid w:val="004F1C8A"/>
    <w:rsid w:val="004F44CE"/>
    <w:rsid w:val="004F7D36"/>
    <w:rsid w:val="00511A6C"/>
    <w:rsid w:val="00514ADE"/>
    <w:rsid w:val="00515321"/>
    <w:rsid w:val="00516224"/>
    <w:rsid w:val="00521724"/>
    <w:rsid w:val="005246FD"/>
    <w:rsid w:val="00524C17"/>
    <w:rsid w:val="00527C51"/>
    <w:rsid w:val="005355FA"/>
    <w:rsid w:val="0054195E"/>
    <w:rsid w:val="00553228"/>
    <w:rsid w:val="00561E33"/>
    <w:rsid w:val="00563C1C"/>
    <w:rsid w:val="00564609"/>
    <w:rsid w:val="00565421"/>
    <w:rsid w:val="0056544E"/>
    <w:rsid w:val="0057344D"/>
    <w:rsid w:val="005738F4"/>
    <w:rsid w:val="00573B10"/>
    <w:rsid w:val="00574A1F"/>
    <w:rsid w:val="005773C3"/>
    <w:rsid w:val="005823D8"/>
    <w:rsid w:val="00583107"/>
    <w:rsid w:val="0058399D"/>
    <w:rsid w:val="005839A4"/>
    <w:rsid w:val="00593E83"/>
    <w:rsid w:val="005957A8"/>
    <w:rsid w:val="00595A6C"/>
    <w:rsid w:val="005A6CDF"/>
    <w:rsid w:val="005B0274"/>
    <w:rsid w:val="005B185A"/>
    <w:rsid w:val="005B4C04"/>
    <w:rsid w:val="005B5E6F"/>
    <w:rsid w:val="005B60B3"/>
    <w:rsid w:val="005C201D"/>
    <w:rsid w:val="005C3334"/>
    <w:rsid w:val="005C42B5"/>
    <w:rsid w:val="005D0607"/>
    <w:rsid w:val="005D3156"/>
    <w:rsid w:val="005E064E"/>
    <w:rsid w:val="005E0987"/>
    <w:rsid w:val="005E0CEB"/>
    <w:rsid w:val="005E394E"/>
    <w:rsid w:val="005F6603"/>
    <w:rsid w:val="005F73EB"/>
    <w:rsid w:val="0060169C"/>
    <w:rsid w:val="006134E9"/>
    <w:rsid w:val="00613F85"/>
    <w:rsid w:val="00614090"/>
    <w:rsid w:val="0061613B"/>
    <w:rsid w:val="00617733"/>
    <w:rsid w:val="00621000"/>
    <w:rsid w:val="006214B7"/>
    <w:rsid w:val="006223A2"/>
    <w:rsid w:val="00622F2F"/>
    <w:rsid w:val="006234BD"/>
    <w:rsid w:val="00625EA0"/>
    <w:rsid w:val="006306CF"/>
    <w:rsid w:val="0063218A"/>
    <w:rsid w:val="00632B24"/>
    <w:rsid w:val="0063419F"/>
    <w:rsid w:val="00634A09"/>
    <w:rsid w:val="0064605A"/>
    <w:rsid w:val="0064627F"/>
    <w:rsid w:val="00654131"/>
    <w:rsid w:val="00660B2C"/>
    <w:rsid w:val="00662FF6"/>
    <w:rsid w:val="00682EA7"/>
    <w:rsid w:val="00690734"/>
    <w:rsid w:val="00695600"/>
    <w:rsid w:val="006A15F4"/>
    <w:rsid w:val="006B193B"/>
    <w:rsid w:val="006C01C2"/>
    <w:rsid w:val="006C059E"/>
    <w:rsid w:val="006C0B47"/>
    <w:rsid w:val="006C1F3C"/>
    <w:rsid w:val="006D14DF"/>
    <w:rsid w:val="006E06EA"/>
    <w:rsid w:val="006E2720"/>
    <w:rsid w:val="006E6059"/>
    <w:rsid w:val="006F4CE9"/>
    <w:rsid w:val="007012C8"/>
    <w:rsid w:val="00702F45"/>
    <w:rsid w:val="00705E9B"/>
    <w:rsid w:val="00707415"/>
    <w:rsid w:val="00707E53"/>
    <w:rsid w:val="0071157C"/>
    <w:rsid w:val="00714F5B"/>
    <w:rsid w:val="00716F10"/>
    <w:rsid w:val="007228D0"/>
    <w:rsid w:val="007257C6"/>
    <w:rsid w:val="00731034"/>
    <w:rsid w:val="00735322"/>
    <w:rsid w:val="00740278"/>
    <w:rsid w:val="007434FE"/>
    <w:rsid w:val="00751233"/>
    <w:rsid w:val="00752FDB"/>
    <w:rsid w:val="0075559A"/>
    <w:rsid w:val="007630ED"/>
    <w:rsid w:val="00763582"/>
    <w:rsid w:val="007723DD"/>
    <w:rsid w:val="00774560"/>
    <w:rsid w:val="007763B8"/>
    <w:rsid w:val="00777DC0"/>
    <w:rsid w:val="00780FF4"/>
    <w:rsid w:val="00790797"/>
    <w:rsid w:val="00791981"/>
    <w:rsid w:val="00794F97"/>
    <w:rsid w:val="00795712"/>
    <w:rsid w:val="00796BB9"/>
    <w:rsid w:val="0079710C"/>
    <w:rsid w:val="007A11BF"/>
    <w:rsid w:val="007A58F9"/>
    <w:rsid w:val="007A6E69"/>
    <w:rsid w:val="007A6F80"/>
    <w:rsid w:val="007A71A3"/>
    <w:rsid w:val="007A7F03"/>
    <w:rsid w:val="007B0833"/>
    <w:rsid w:val="007B19FE"/>
    <w:rsid w:val="007B3FFA"/>
    <w:rsid w:val="007B5895"/>
    <w:rsid w:val="007C4256"/>
    <w:rsid w:val="007E2576"/>
    <w:rsid w:val="007E56A2"/>
    <w:rsid w:val="007F2797"/>
    <w:rsid w:val="008103C3"/>
    <w:rsid w:val="0081053A"/>
    <w:rsid w:val="008237B2"/>
    <w:rsid w:val="008245AC"/>
    <w:rsid w:val="0083183C"/>
    <w:rsid w:val="0083274A"/>
    <w:rsid w:val="00834657"/>
    <w:rsid w:val="00834731"/>
    <w:rsid w:val="00834C88"/>
    <w:rsid w:val="0083684E"/>
    <w:rsid w:val="0084122D"/>
    <w:rsid w:val="00847ED6"/>
    <w:rsid w:val="00847FC3"/>
    <w:rsid w:val="008505B0"/>
    <w:rsid w:val="00853595"/>
    <w:rsid w:val="00853BF9"/>
    <w:rsid w:val="00860F3B"/>
    <w:rsid w:val="008822A0"/>
    <w:rsid w:val="008835CD"/>
    <w:rsid w:val="00886760"/>
    <w:rsid w:val="00891523"/>
    <w:rsid w:val="00895A59"/>
    <w:rsid w:val="008963E3"/>
    <w:rsid w:val="008A12E8"/>
    <w:rsid w:val="008A18BB"/>
    <w:rsid w:val="008A340F"/>
    <w:rsid w:val="008A3ADC"/>
    <w:rsid w:val="008B42D3"/>
    <w:rsid w:val="008C4A93"/>
    <w:rsid w:val="008D0E99"/>
    <w:rsid w:val="008D220F"/>
    <w:rsid w:val="008D6CA4"/>
    <w:rsid w:val="008D6DAD"/>
    <w:rsid w:val="008E0B19"/>
    <w:rsid w:val="008E50CE"/>
    <w:rsid w:val="008E5338"/>
    <w:rsid w:val="008F0561"/>
    <w:rsid w:val="008F294B"/>
    <w:rsid w:val="008F521B"/>
    <w:rsid w:val="008F6968"/>
    <w:rsid w:val="0090079D"/>
    <w:rsid w:val="009050C6"/>
    <w:rsid w:val="00913C57"/>
    <w:rsid w:val="009148D3"/>
    <w:rsid w:val="00922109"/>
    <w:rsid w:val="00923C62"/>
    <w:rsid w:val="00924F35"/>
    <w:rsid w:val="00926297"/>
    <w:rsid w:val="00927EB9"/>
    <w:rsid w:val="0093098F"/>
    <w:rsid w:val="00933DC1"/>
    <w:rsid w:val="009403FE"/>
    <w:rsid w:val="009404DF"/>
    <w:rsid w:val="009415E6"/>
    <w:rsid w:val="00943DBC"/>
    <w:rsid w:val="009445CA"/>
    <w:rsid w:val="00950993"/>
    <w:rsid w:val="009516F8"/>
    <w:rsid w:val="00954277"/>
    <w:rsid w:val="00956548"/>
    <w:rsid w:val="00957110"/>
    <w:rsid w:val="0095754E"/>
    <w:rsid w:val="00960567"/>
    <w:rsid w:val="00962DBF"/>
    <w:rsid w:val="00964C4A"/>
    <w:rsid w:val="009655EA"/>
    <w:rsid w:val="00967AF2"/>
    <w:rsid w:val="00970A55"/>
    <w:rsid w:val="009768C9"/>
    <w:rsid w:val="00976E5A"/>
    <w:rsid w:val="0097788E"/>
    <w:rsid w:val="00980998"/>
    <w:rsid w:val="00980DFE"/>
    <w:rsid w:val="00981C98"/>
    <w:rsid w:val="00984EE1"/>
    <w:rsid w:val="0099475E"/>
    <w:rsid w:val="00997925"/>
    <w:rsid w:val="009A1325"/>
    <w:rsid w:val="009A5A83"/>
    <w:rsid w:val="009A6170"/>
    <w:rsid w:val="009A66E7"/>
    <w:rsid w:val="009B2CC6"/>
    <w:rsid w:val="009B41C7"/>
    <w:rsid w:val="009B677C"/>
    <w:rsid w:val="009B707A"/>
    <w:rsid w:val="009B7A9E"/>
    <w:rsid w:val="009D58D0"/>
    <w:rsid w:val="009D6BBE"/>
    <w:rsid w:val="009E0415"/>
    <w:rsid w:val="009E118C"/>
    <w:rsid w:val="009E3323"/>
    <w:rsid w:val="009F02C1"/>
    <w:rsid w:val="009F2377"/>
    <w:rsid w:val="009F3D23"/>
    <w:rsid w:val="009F6213"/>
    <w:rsid w:val="009F6A4E"/>
    <w:rsid w:val="00A00057"/>
    <w:rsid w:val="00A02489"/>
    <w:rsid w:val="00A04E2B"/>
    <w:rsid w:val="00A07D32"/>
    <w:rsid w:val="00A105D9"/>
    <w:rsid w:val="00A14720"/>
    <w:rsid w:val="00A174AB"/>
    <w:rsid w:val="00A230B8"/>
    <w:rsid w:val="00A24B1F"/>
    <w:rsid w:val="00A254E0"/>
    <w:rsid w:val="00A31A59"/>
    <w:rsid w:val="00A32EBC"/>
    <w:rsid w:val="00A35F53"/>
    <w:rsid w:val="00A37F6F"/>
    <w:rsid w:val="00A45722"/>
    <w:rsid w:val="00A46C0A"/>
    <w:rsid w:val="00A47ABF"/>
    <w:rsid w:val="00A51ADA"/>
    <w:rsid w:val="00A52757"/>
    <w:rsid w:val="00A61EF6"/>
    <w:rsid w:val="00A72251"/>
    <w:rsid w:val="00A8192C"/>
    <w:rsid w:val="00A83323"/>
    <w:rsid w:val="00A90D04"/>
    <w:rsid w:val="00A9178F"/>
    <w:rsid w:val="00A95F66"/>
    <w:rsid w:val="00AA0A6D"/>
    <w:rsid w:val="00AA2D0E"/>
    <w:rsid w:val="00AA3D5F"/>
    <w:rsid w:val="00AA7947"/>
    <w:rsid w:val="00AB04E0"/>
    <w:rsid w:val="00AB3614"/>
    <w:rsid w:val="00AB46CF"/>
    <w:rsid w:val="00AC1E67"/>
    <w:rsid w:val="00AD0F1F"/>
    <w:rsid w:val="00AD15AC"/>
    <w:rsid w:val="00AD25A9"/>
    <w:rsid w:val="00AD4434"/>
    <w:rsid w:val="00AD4F33"/>
    <w:rsid w:val="00AD7FF7"/>
    <w:rsid w:val="00AE4B1C"/>
    <w:rsid w:val="00AE541E"/>
    <w:rsid w:val="00AE603A"/>
    <w:rsid w:val="00AF72C5"/>
    <w:rsid w:val="00AF7BE8"/>
    <w:rsid w:val="00B0714B"/>
    <w:rsid w:val="00B105B9"/>
    <w:rsid w:val="00B12317"/>
    <w:rsid w:val="00B20BA8"/>
    <w:rsid w:val="00B271F5"/>
    <w:rsid w:val="00B35FCC"/>
    <w:rsid w:val="00B37328"/>
    <w:rsid w:val="00B41077"/>
    <w:rsid w:val="00B42C0D"/>
    <w:rsid w:val="00B43D8C"/>
    <w:rsid w:val="00B47350"/>
    <w:rsid w:val="00B5153C"/>
    <w:rsid w:val="00B542AE"/>
    <w:rsid w:val="00B55984"/>
    <w:rsid w:val="00B60B71"/>
    <w:rsid w:val="00B615E8"/>
    <w:rsid w:val="00B678C7"/>
    <w:rsid w:val="00B67C0B"/>
    <w:rsid w:val="00B67E58"/>
    <w:rsid w:val="00B90650"/>
    <w:rsid w:val="00B910E2"/>
    <w:rsid w:val="00B93C3F"/>
    <w:rsid w:val="00B94060"/>
    <w:rsid w:val="00BA10E2"/>
    <w:rsid w:val="00BA18EC"/>
    <w:rsid w:val="00BA3B38"/>
    <w:rsid w:val="00BA3ECE"/>
    <w:rsid w:val="00BB0A43"/>
    <w:rsid w:val="00BB5C04"/>
    <w:rsid w:val="00BB6BF6"/>
    <w:rsid w:val="00BC6992"/>
    <w:rsid w:val="00BD0E7F"/>
    <w:rsid w:val="00BD1884"/>
    <w:rsid w:val="00BD20BC"/>
    <w:rsid w:val="00BD295B"/>
    <w:rsid w:val="00BD2BFF"/>
    <w:rsid w:val="00BD6E61"/>
    <w:rsid w:val="00BD7B15"/>
    <w:rsid w:val="00BE1946"/>
    <w:rsid w:val="00BE316C"/>
    <w:rsid w:val="00BF2387"/>
    <w:rsid w:val="00BF2E0E"/>
    <w:rsid w:val="00BF3AD5"/>
    <w:rsid w:val="00BF450B"/>
    <w:rsid w:val="00BF63DF"/>
    <w:rsid w:val="00C05401"/>
    <w:rsid w:val="00C070C9"/>
    <w:rsid w:val="00C1197E"/>
    <w:rsid w:val="00C15173"/>
    <w:rsid w:val="00C21516"/>
    <w:rsid w:val="00C23194"/>
    <w:rsid w:val="00C26191"/>
    <w:rsid w:val="00C26BB9"/>
    <w:rsid w:val="00C331CE"/>
    <w:rsid w:val="00C33B6D"/>
    <w:rsid w:val="00C35368"/>
    <w:rsid w:val="00C43592"/>
    <w:rsid w:val="00C46D84"/>
    <w:rsid w:val="00C478A3"/>
    <w:rsid w:val="00C530F3"/>
    <w:rsid w:val="00C53F0B"/>
    <w:rsid w:val="00C676D9"/>
    <w:rsid w:val="00C71C8D"/>
    <w:rsid w:val="00C74B22"/>
    <w:rsid w:val="00C82FD5"/>
    <w:rsid w:val="00C8498C"/>
    <w:rsid w:val="00C849F5"/>
    <w:rsid w:val="00C85480"/>
    <w:rsid w:val="00C93C56"/>
    <w:rsid w:val="00C950A8"/>
    <w:rsid w:val="00CA0A14"/>
    <w:rsid w:val="00CA2A66"/>
    <w:rsid w:val="00CA4B2E"/>
    <w:rsid w:val="00CB026C"/>
    <w:rsid w:val="00CB12D3"/>
    <w:rsid w:val="00CB1FAF"/>
    <w:rsid w:val="00CB4030"/>
    <w:rsid w:val="00CB418E"/>
    <w:rsid w:val="00CB461F"/>
    <w:rsid w:val="00CC1853"/>
    <w:rsid w:val="00CC20A9"/>
    <w:rsid w:val="00CD179A"/>
    <w:rsid w:val="00CD36C6"/>
    <w:rsid w:val="00CD6760"/>
    <w:rsid w:val="00CE2BD4"/>
    <w:rsid w:val="00CE3813"/>
    <w:rsid w:val="00CE4DC7"/>
    <w:rsid w:val="00CF1828"/>
    <w:rsid w:val="00CF2CB7"/>
    <w:rsid w:val="00CF6957"/>
    <w:rsid w:val="00D028DA"/>
    <w:rsid w:val="00D05F33"/>
    <w:rsid w:val="00D06EE2"/>
    <w:rsid w:val="00D07A54"/>
    <w:rsid w:val="00D1415F"/>
    <w:rsid w:val="00D156EA"/>
    <w:rsid w:val="00D17123"/>
    <w:rsid w:val="00D212A3"/>
    <w:rsid w:val="00D22CF8"/>
    <w:rsid w:val="00D23B8D"/>
    <w:rsid w:val="00D278A7"/>
    <w:rsid w:val="00D27CE2"/>
    <w:rsid w:val="00D30535"/>
    <w:rsid w:val="00D34244"/>
    <w:rsid w:val="00D36A8F"/>
    <w:rsid w:val="00D40C97"/>
    <w:rsid w:val="00D43578"/>
    <w:rsid w:val="00D46680"/>
    <w:rsid w:val="00D50965"/>
    <w:rsid w:val="00D51609"/>
    <w:rsid w:val="00D51823"/>
    <w:rsid w:val="00D5462E"/>
    <w:rsid w:val="00D62D4C"/>
    <w:rsid w:val="00D6320D"/>
    <w:rsid w:val="00D6574B"/>
    <w:rsid w:val="00D668E2"/>
    <w:rsid w:val="00D71EA9"/>
    <w:rsid w:val="00D73657"/>
    <w:rsid w:val="00D745C5"/>
    <w:rsid w:val="00D74EF0"/>
    <w:rsid w:val="00D765F8"/>
    <w:rsid w:val="00D9356E"/>
    <w:rsid w:val="00D9535A"/>
    <w:rsid w:val="00D96E75"/>
    <w:rsid w:val="00D97928"/>
    <w:rsid w:val="00DA544E"/>
    <w:rsid w:val="00DA6871"/>
    <w:rsid w:val="00DB30AA"/>
    <w:rsid w:val="00DB4E04"/>
    <w:rsid w:val="00DB7668"/>
    <w:rsid w:val="00DC068A"/>
    <w:rsid w:val="00DC4BF7"/>
    <w:rsid w:val="00DC6A34"/>
    <w:rsid w:val="00DC6B73"/>
    <w:rsid w:val="00DD654E"/>
    <w:rsid w:val="00DD6FEF"/>
    <w:rsid w:val="00DE2F98"/>
    <w:rsid w:val="00DE331A"/>
    <w:rsid w:val="00DE4976"/>
    <w:rsid w:val="00DF1977"/>
    <w:rsid w:val="00DF2531"/>
    <w:rsid w:val="00DF6B90"/>
    <w:rsid w:val="00E01F55"/>
    <w:rsid w:val="00E03AC1"/>
    <w:rsid w:val="00E04B11"/>
    <w:rsid w:val="00E138DF"/>
    <w:rsid w:val="00E1455F"/>
    <w:rsid w:val="00E16403"/>
    <w:rsid w:val="00E26381"/>
    <w:rsid w:val="00E320E3"/>
    <w:rsid w:val="00E3345B"/>
    <w:rsid w:val="00E341BD"/>
    <w:rsid w:val="00E37428"/>
    <w:rsid w:val="00E4500E"/>
    <w:rsid w:val="00E60F63"/>
    <w:rsid w:val="00E61D5B"/>
    <w:rsid w:val="00E71D5F"/>
    <w:rsid w:val="00E73CF1"/>
    <w:rsid w:val="00E747B2"/>
    <w:rsid w:val="00E8022E"/>
    <w:rsid w:val="00E8384F"/>
    <w:rsid w:val="00E84CDD"/>
    <w:rsid w:val="00E85848"/>
    <w:rsid w:val="00E86CEC"/>
    <w:rsid w:val="00E901E9"/>
    <w:rsid w:val="00E912C0"/>
    <w:rsid w:val="00E9309D"/>
    <w:rsid w:val="00E94B92"/>
    <w:rsid w:val="00EA1527"/>
    <w:rsid w:val="00EA3B91"/>
    <w:rsid w:val="00EA3CF9"/>
    <w:rsid w:val="00EA5863"/>
    <w:rsid w:val="00EA77BE"/>
    <w:rsid w:val="00EB4127"/>
    <w:rsid w:val="00EC1CE1"/>
    <w:rsid w:val="00EC62EE"/>
    <w:rsid w:val="00ED067E"/>
    <w:rsid w:val="00ED33F0"/>
    <w:rsid w:val="00ED7568"/>
    <w:rsid w:val="00EE49FC"/>
    <w:rsid w:val="00EE7FFB"/>
    <w:rsid w:val="00EF139C"/>
    <w:rsid w:val="00EF1BB9"/>
    <w:rsid w:val="00F00C58"/>
    <w:rsid w:val="00F0154B"/>
    <w:rsid w:val="00F0627B"/>
    <w:rsid w:val="00F16BBB"/>
    <w:rsid w:val="00F20623"/>
    <w:rsid w:val="00F20C99"/>
    <w:rsid w:val="00F254D9"/>
    <w:rsid w:val="00F263DD"/>
    <w:rsid w:val="00F307D1"/>
    <w:rsid w:val="00F32C53"/>
    <w:rsid w:val="00F34759"/>
    <w:rsid w:val="00F3571A"/>
    <w:rsid w:val="00F36381"/>
    <w:rsid w:val="00F451A3"/>
    <w:rsid w:val="00F46EF8"/>
    <w:rsid w:val="00F50F2C"/>
    <w:rsid w:val="00F53D83"/>
    <w:rsid w:val="00F546CB"/>
    <w:rsid w:val="00F56B79"/>
    <w:rsid w:val="00F6408C"/>
    <w:rsid w:val="00F65C33"/>
    <w:rsid w:val="00F71397"/>
    <w:rsid w:val="00F71C37"/>
    <w:rsid w:val="00F870CB"/>
    <w:rsid w:val="00F95671"/>
    <w:rsid w:val="00FA0CC7"/>
    <w:rsid w:val="00FA4025"/>
    <w:rsid w:val="00FA62CA"/>
    <w:rsid w:val="00FA703F"/>
    <w:rsid w:val="00FB54D0"/>
    <w:rsid w:val="00FC0D5F"/>
    <w:rsid w:val="00FC101A"/>
    <w:rsid w:val="00FC514B"/>
    <w:rsid w:val="00FC7FC8"/>
    <w:rsid w:val="00FD0F1F"/>
    <w:rsid w:val="00FD1D02"/>
    <w:rsid w:val="00FD36A2"/>
    <w:rsid w:val="00FD4FE4"/>
    <w:rsid w:val="00FE065D"/>
    <w:rsid w:val="00FE2BB9"/>
    <w:rsid w:val="00FE57B7"/>
    <w:rsid w:val="00FE7C86"/>
    <w:rsid w:val="00FF0367"/>
    <w:rsid w:val="00FF0FC9"/>
    <w:rsid w:val="00FF19E6"/>
    <w:rsid w:val="00FF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957A8"/>
    <w:rPr>
      <w:sz w:val="24"/>
      <w:szCs w:val="24"/>
    </w:rPr>
  </w:style>
  <w:style w:type="paragraph" w:styleId="1">
    <w:name w:val="heading 1"/>
    <w:basedOn w:val="a0"/>
    <w:next w:val="a0"/>
    <w:link w:val="10"/>
    <w:uiPriority w:val="99"/>
    <w:qFormat/>
    <w:rsid w:val="000356FE"/>
    <w:pPr>
      <w:keepNext/>
      <w:jc w:val="center"/>
      <w:outlineLvl w:val="0"/>
    </w:pPr>
    <w:rPr>
      <w:sz w:val="28"/>
      <w:szCs w:val="20"/>
    </w:rPr>
  </w:style>
  <w:style w:type="paragraph" w:styleId="20">
    <w:name w:val="heading 2"/>
    <w:basedOn w:val="a0"/>
    <w:next w:val="a0"/>
    <w:link w:val="21"/>
    <w:qFormat/>
    <w:rsid w:val="00494C59"/>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494C59"/>
    <w:pPr>
      <w:keepNext/>
      <w:spacing w:before="240" w:after="60"/>
      <w:outlineLvl w:val="2"/>
    </w:pPr>
    <w:rPr>
      <w:rFonts w:ascii="Arial" w:hAnsi="Arial" w:cs="Arial"/>
      <w:b/>
      <w:bCs/>
      <w:sz w:val="26"/>
      <w:szCs w:val="26"/>
    </w:rPr>
  </w:style>
  <w:style w:type="paragraph" w:styleId="4">
    <w:name w:val="heading 4"/>
    <w:basedOn w:val="a0"/>
    <w:next w:val="a0"/>
    <w:link w:val="40"/>
    <w:qFormat/>
    <w:rsid w:val="001250F2"/>
    <w:pPr>
      <w:keepNext/>
      <w:spacing w:before="240" w:after="60"/>
      <w:outlineLvl w:val="3"/>
    </w:pPr>
    <w:rPr>
      <w:b/>
      <w:bCs/>
      <w:sz w:val="28"/>
      <w:szCs w:val="28"/>
    </w:rPr>
  </w:style>
  <w:style w:type="paragraph" w:styleId="5">
    <w:name w:val="heading 5"/>
    <w:basedOn w:val="a0"/>
    <w:next w:val="a0"/>
    <w:link w:val="50"/>
    <w:qFormat/>
    <w:rsid w:val="009403FE"/>
    <w:pPr>
      <w:spacing w:before="240" w:after="60"/>
      <w:outlineLvl w:val="4"/>
    </w:pPr>
    <w:rPr>
      <w:b/>
      <w:bCs/>
      <w:i/>
      <w:iCs/>
      <w:sz w:val="26"/>
      <w:szCs w:val="26"/>
    </w:rPr>
  </w:style>
  <w:style w:type="paragraph" w:styleId="6">
    <w:name w:val="heading 6"/>
    <w:basedOn w:val="a0"/>
    <w:next w:val="a0"/>
    <w:link w:val="60"/>
    <w:qFormat/>
    <w:rsid w:val="00853BF9"/>
    <w:pPr>
      <w:keepNext/>
      <w:ind w:firstLine="485"/>
      <w:jc w:val="both"/>
      <w:outlineLvl w:val="5"/>
    </w:pPr>
    <w:rPr>
      <w:b/>
      <w:i/>
      <w:snapToGrid w:val="0"/>
      <w:sz w:val="28"/>
      <w:szCs w:val="20"/>
    </w:rPr>
  </w:style>
  <w:style w:type="paragraph" w:styleId="7">
    <w:name w:val="heading 7"/>
    <w:basedOn w:val="a0"/>
    <w:next w:val="a0"/>
    <w:link w:val="70"/>
    <w:qFormat/>
    <w:rsid w:val="00CC20A9"/>
    <w:pPr>
      <w:keepNext/>
      <w:jc w:val="both"/>
      <w:outlineLvl w:val="6"/>
    </w:pPr>
    <w:rPr>
      <w:b/>
    </w:rPr>
  </w:style>
  <w:style w:type="paragraph" w:styleId="8">
    <w:name w:val="heading 8"/>
    <w:basedOn w:val="a0"/>
    <w:next w:val="a0"/>
    <w:link w:val="80"/>
    <w:qFormat/>
    <w:rsid w:val="00F32C53"/>
    <w:pPr>
      <w:spacing w:before="240" w:after="60"/>
      <w:outlineLvl w:val="7"/>
    </w:pPr>
    <w:rPr>
      <w:rFonts w:ascii="Calibri" w:hAnsi="Calibri"/>
      <w:i/>
      <w:iCs/>
    </w:rPr>
  </w:style>
  <w:style w:type="paragraph" w:styleId="9">
    <w:name w:val="heading 9"/>
    <w:basedOn w:val="a0"/>
    <w:next w:val="a0"/>
    <w:link w:val="90"/>
    <w:unhideWhenUsed/>
    <w:qFormat/>
    <w:rsid w:val="00CC20A9"/>
    <w:pPr>
      <w:widowControl w:val="0"/>
      <w:autoSpaceDE w:val="0"/>
      <w:autoSpaceDN w:val="0"/>
      <w:adjustRightInd w:val="0"/>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232CDA"/>
    <w:rPr>
      <w:sz w:val="28"/>
    </w:rPr>
  </w:style>
  <w:style w:type="character" w:customStyle="1" w:styleId="21">
    <w:name w:val="Заголовок 2 Знак"/>
    <w:link w:val="20"/>
    <w:rsid w:val="005839A4"/>
    <w:rPr>
      <w:rFonts w:ascii="Arial" w:hAnsi="Arial" w:cs="Arial"/>
      <w:b/>
      <w:bCs/>
      <w:i/>
      <w:iCs/>
      <w:sz w:val="28"/>
      <w:szCs w:val="28"/>
    </w:rPr>
  </w:style>
  <w:style w:type="character" w:customStyle="1" w:styleId="30">
    <w:name w:val="Заголовок 3 Знак"/>
    <w:link w:val="3"/>
    <w:rsid w:val="00E86CEC"/>
    <w:rPr>
      <w:rFonts w:ascii="Arial" w:hAnsi="Arial" w:cs="Arial"/>
      <w:b/>
      <w:bCs/>
      <w:sz w:val="26"/>
      <w:szCs w:val="26"/>
    </w:rPr>
  </w:style>
  <w:style w:type="character" w:customStyle="1" w:styleId="60">
    <w:name w:val="Заголовок 6 Знак"/>
    <w:link w:val="6"/>
    <w:rsid w:val="00232CDA"/>
    <w:rPr>
      <w:b/>
      <w:i/>
      <w:snapToGrid w:val="0"/>
      <w:sz w:val="28"/>
    </w:rPr>
  </w:style>
  <w:style w:type="character" w:customStyle="1" w:styleId="80">
    <w:name w:val="Заголовок 8 Знак"/>
    <w:link w:val="8"/>
    <w:rsid w:val="00F32C53"/>
    <w:rPr>
      <w:rFonts w:ascii="Calibri" w:eastAsia="Times New Roman" w:hAnsi="Calibri" w:cs="Times New Roman"/>
      <w:i/>
      <w:iCs/>
      <w:sz w:val="24"/>
      <w:szCs w:val="24"/>
    </w:rPr>
  </w:style>
  <w:style w:type="paragraph" w:styleId="a4">
    <w:name w:val="footer"/>
    <w:basedOn w:val="a0"/>
    <w:link w:val="a5"/>
    <w:uiPriority w:val="99"/>
    <w:rsid w:val="005957A8"/>
    <w:pPr>
      <w:tabs>
        <w:tab w:val="center" w:pos="4677"/>
        <w:tab w:val="right" w:pos="9355"/>
      </w:tabs>
    </w:pPr>
  </w:style>
  <w:style w:type="character" w:customStyle="1" w:styleId="a5">
    <w:name w:val="Нижний колонтитул Знак"/>
    <w:link w:val="a4"/>
    <w:uiPriority w:val="99"/>
    <w:rsid w:val="00232CDA"/>
    <w:rPr>
      <w:sz w:val="24"/>
      <w:szCs w:val="24"/>
    </w:rPr>
  </w:style>
  <w:style w:type="character" w:styleId="a6">
    <w:name w:val="page number"/>
    <w:basedOn w:val="a1"/>
    <w:rsid w:val="005957A8"/>
  </w:style>
  <w:style w:type="paragraph" w:customStyle="1" w:styleId="a7">
    <w:name w:val="Текст простой"/>
    <w:basedOn w:val="a0"/>
    <w:rsid w:val="00FA0CC7"/>
    <w:pPr>
      <w:overflowPunct w:val="0"/>
      <w:autoSpaceDE w:val="0"/>
      <w:autoSpaceDN w:val="0"/>
      <w:adjustRightInd w:val="0"/>
      <w:ind w:firstLine="851"/>
      <w:jc w:val="both"/>
    </w:pPr>
    <w:rPr>
      <w:sz w:val="28"/>
      <w:szCs w:val="28"/>
    </w:rPr>
  </w:style>
  <w:style w:type="paragraph" w:styleId="a8">
    <w:name w:val="Body Text"/>
    <w:aliases w:val="Основной текст Знак Знак1,Основной текст Знак2 Знак Знак,Основной текст Знак1 Знак Знак Знак,Основной текст Знак Знак1 Знак Знак Знак,Основной текст Знак Знак2 Знак Знак,Основной текст Знак2 Знак"/>
    <w:basedOn w:val="a0"/>
    <w:link w:val="a9"/>
    <w:rsid w:val="000D17A5"/>
    <w:pPr>
      <w:jc w:val="both"/>
    </w:pPr>
    <w:rPr>
      <w:sz w:val="28"/>
      <w:szCs w:val="20"/>
    </w:rPr>
  </w:style>
  <w:style w:type="character" w:customStyle="1" w:styleId="a9">
    <w:name w:val="Основной текст Знак"/>
    <w:aliases w:val="Основной текст Знак Знак1 Знак,Основной текст Знак2 Знак Знак Знак,Основной текст Знак1 Знак Знак Знак Знак,Основной текст Знак Знак1 Знак Знак Знак Знак,Основной текст Знак Знак2 Знак Знак Знак,Основной текст Знак2 Знак Знак1"/>
    <w:link w:val="a8"/>
    <w:rsid w:val="00FC7FC8"/>
    <w:rPr>
      <w:sz w:val="28"/>
    </w:rPr>
  </w:style>
  <w:style w:type="paragraph" w:styleId="aa">
    <w:name w:val="Body Text Indent"/>
    <w:basedOn w:val="a0"/>
    <w:link w:val="ab"/>
    <w:uiPriority w:val="99"/>
    <w:rsid w:val="000356FE"/>
    <w:pPr>
      <w:spacing w:after="120"/>
      <w:ind w:left="283"/>
    </w:pPr>
  </w:style>
  <w:style w:type="character" w:customStyle="1" w:styleId="ab">
    <w:name w:val="Основной текст с отступом Знак"/>
    <w:link w:val="aa"/>
    <w:uiPriority w:val="99"/>
    <w:rsid w:val="00FC7FC8"/>
    <w:rPr>
      <w:sz w:val="24"/>
      <w:szCs w:val="24"/>
    </w:rPr>
  </w:style>
  <w:style w:type="paragraph" w:styleId="22">
    <w:name w:val="Body Text 2"/>
    <w:basedOn w:val="a0"/>
    <w:link w:val="23"/>
    <w:rsid w:val="000356FE"/>
    <w:pPr>
      <w:spacing w:after="120" w:line="480" w:lineRule="auto"/>
    </w:pPr>
  </w:style>
  <w:style w:type="character" w:customStyle="1" w:styleId="23">
    <w:name w:val="Основной текст 2 Знак"/>
    <w:link w:val="22"/>
    <w:rsid w:val="00112091"/>
    <w:rPr>
      <w:sz w:val="24"/>
      <w:szCs w:val="24"/>
    </w:rPr>
  </w:style>
  <w:style w:type="paragraph" w:styleId="ac">
    <w:name w:val="caption"/>
    <w:basedOn w:val="a0"/>
    <w:next w:val="a0"/>
    <w:qFormat/>
    <w:rsid w:val="000356FE"/>
    <w:pPr>
      <w:jc w:val="center"/>
    </w:pPr>
    <w:rPr>
      <w:b/>
      <w:sz w:val="36"/>
      <w:szCs w:val="20"/>
    </w:rPr>
  </w:style>
  <w:style w:type="paragraph" w:styleId="ad">
    <w:name w:val="header"/>
    <w:basedOn w:val="a0"/>
    <w:link w:val="ae"/>
    <w:uiPriority w:val="99"/>
    <w:rsid w:val="000356FE"/>
    <w:pPr>
      <w:tabs>
        <w:tab w:val="center" w:pos="4677"/>
        <w:tab w:val="right" w:pos="9355"/>
      </w:tabs>
    </w:pPr>
    <w:rPr>
      <w:szCs w:val="20"/>
    </w:rPr>
  </w:style>
  <w:style w:type="character" w:customStyle="1" w:styleId="ae">
    <w:name w:val="Верхний колонтитул Знак"/>
    <w:link w:val="ad"/>
    <w:uiPriority w:val="99"/>
    <w:rsid w:val="004E7075"/>
    <w:rPr>
      <w:sz w:val="24"/>
    </w:rPr>
  </w:style>
  <w:style w:type="paragraph" w:styleId="24">
    <w:name w:val="Body Text Indent 2"/>
    <w:basedOn w:val="a0"/>
    <w:link w:val="25"/>
    <w:rsid w:val="00EF139C"/>
    <w:pPr>
      <w:spacing w:after="120" w:line="480" w:lineRule="auto"/>
      <w:ind w:left="283"/>
    </w:pPr>
  </w:style>
  <w:style w:type="character" w:customStyle="1" w:styleId="25">
    <w:name w:val="Основной текст с отступом 2 Знак"/>
    <w:link w:val="24"/>
    <w:rsid w:val="00FC7FC8"/>
    <w:rPr>
      <w:sz w:val="24"/>
      <w:szCs w:val="24"/>
    </w:rPr>
  </w:style>
  <w:style w:type="paragraph" w:styleId="af">
    <w:name w:val="Normal (Web)"/>
    <w:aliases w:val="Обычный (Web)"/>
    <w:basedOn w:val="a0"/>
    <w:uiPriority w:val="99"/>
    <w:rsid w:val="00853BF9"/>
    <w:pPr>
      <w:spacing w:before="100" w:beforeAutospacing="1" w:after="100" w:afterAutospacing="1"/>
    </w:pPr>
  </w:style>
  <w:style w:type="paragraph" w:customStyle="1" w:styleId="ConsNormal">
    <w:name w:val="ConsNormal"/>
    <w:rsid w:val="00853BF9"/>
    <w:pPr>
      <w:widowControl w:val="0"/>
      <w:ind w:firstLine="720"/>
    </w:pPr>
    <w:rPr>
      <w:rFonts w:ascii="Arial" w:hAnsi="Arial"/>
      <w:snapToGrid w:val="0"/>
    </w:rPr>
  </w:style>
  <w:style w:type="character" w:styleId="af0">
    <w:name w:val="footnote reference"/>
    <w:semiHidden/>
    <w:rsid w:val="00853BF9"/>
    <w:rPr>
      <w:vertAlign w:val="superscript"/>
    </w:rPr>
  </w:style>
  <w:style w:type="paragraph" w:customStyle="1" w:styleId="BodyText21">
    <w:name w:val="Body Text 21"/>
    <w:basedOn w:val="a0"/>
    <w:rsid w:val="00853BF9"/>
    <w:pPr>
      <w:spacing w:line="360" w:lineRule="auto"/>
      <w:ind w:firstLine="720"/>
      <w:jc w:val="both"/>
    </w:pPr>
    <w:rPr>
      <w:snapToGrid w:val="0"/>
      <w:sz w:val="28"/>
      <w:szCs w:val="20"/>
    </w:rPr>
  </w:style>
  <w:style w:type="character" w:customStyle="1" w:styleId="af1">
    <w:name w:val="знак сноски"/>
    <w:rsid w:val="00853BF9"/>
    <w:rPr>
      <w:vertAlign w:val="superscript"/>
    </w:rPr>
  </w:style>
  <w:style w:type="table" w:styleId="af2">
    <w:name w:val="Table Grid"/>
    <w:basedOn w:val="a2"/>
    <w:uiPriority w:val="39"/>
    <w:rsid w:val="00F46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sid w:val="002D4D6D"/>
    <w:rPr>
      <w:b/>
      <w:bCs/>
    </w:rPr>
  </w:style>
  <w:style w:type="paragraph" w:styleId="31">
    <w:name w:val="Body Text Indent 3"/>
    <w:basedOn w:val="a0"/>
    <w:link w:val="32"/>
    <w:uiPriority w:val="99"/>
    <w:rsid w:val="001250F2"/>
    <w:pPr>
      <w:spacing w:after="120"/>
      <w:ind w:left="283"/>
    </w:pPr>
    <w:rPr>
      <w:sz w:val="16"/>
      <w:szCs w:val="16"/>
    </w:rPr>
  </w:style>
  <w:style w:type="paragraph" w:customStyle="1" w:styleId="ConsNonformat">
    <w:name w:val="ConsNonformat"/>
    <w:rsid w:val="001250F2"/>
    <w:pPr>
      <w:widowControl w:val="0"/>
      <w:autoSpaceDE w:val="0"/>
      <w:autoSpaceDN w:val="0"/>
      <w:adjustRightInd w:val="0"/>
      <w:ind w:right="19772"/>
    </w:pPr>
    <w:rPr>
      <w:rFonts w:ascii="Courier New" w:hAnsi="Courier New" w:cs="Courier New"/>
      <w:lang w:eastAsia="en-US"/>
    </w:rPr>
  </w:style>
  <w:style w:type="paragraph" w:customStyle="1" w:styleId="af4">
    <w:name w:val="Обычный текст"/>
    <w:basedOn w:val="a0"/>
    <w:rsid w:val="001250F2"/>
    <w:pPr>
      <w:ind w:firstLine="567"/>
      <w:jc w:val="both"/>
    </w:pPr>
    <w:rPr>
      <w:sz w:val="28"/>
    </w:rPr>
  </w:style>
  <w:style w:type="paragraph" w:styleId="af5">
    <w:name w:val="Document Map"/>
    <w:basedOn w:val="a0"/>
    <w:link w:val="af6"/>
    <w:rsid w:val="00DF2531"/>
    <w:rPr>
      <w:rFonts w:ascii="Tahoma" w:hAnsi="Tahoma" w:cs="Tahoma"/>
      <w:sz w:val="16"/>
      <w:szCs w:val="16"/>
    </w:rPr>
  </w:style>
  <w:style w:type="character" w:customStyle="1" w:styleId="af6">
    <w:name w:val="Схема документа Знак"/>
    <w:link w:val="af5"/>
    <w:rsid w:val="00DF2531"/>
    <w:rPr>
      <w:rFonts w:ascii="Tahoma" w:hAnsi="Tahoma" w:cs="Tahoma"/>
      <w:sz w:val="16"/>
      <w:szCs w:val="16"/>
    </w:rPr>
  </w:style>
  <w:style w:type="paragraph" w:styleId="af7">
    <w:name w:val="Plain Text"/>
    <w:basedOn w:val="a0"/>
    <w:link w:val="af8"/>
    <w:rsid w:val="001819A1"/>
    <w:pPr>
      <w:widowControl w:val="0"/>
      <w:overflowPunct w:val="0"/>
      <w:autoSpaceDE w:val="0"/>
      <w:autoSpaceDN w:val="0"/>
      <w:adjustRightInd w:val="0"/>
      <w:spacing w:before="120" w:line="360" w:lineRule="auto"/>
      <w:ind w:firstLine="709"/>
    </w:pPr>
    <w:rPr>
      <w:rFonts w:ascii="Courier New" w:hAnsi="Courier New"/>
      <w:sz w:val="20"/>
      <w:szCs w:val="20"/>
    </w:rPr>
  </w:style>
  <w:style w:type="character" w:customStyle="1" w:styleId="af8">
    <w:name w:val="Текст Знак"/>
    <w:link w:val="af7"/>
    <w:rsid w:val="001819A1"/>
    <w:rPr>
      <w:rFonts w:ascii="Courier New" w:hAnsi="Courier New"/>
    </w:rPr>
  </w:style>
  <w:style w:type="paragraph" w:customStyle="1" w:styleId="ConsPlusNormal">
    <w:name w:val="ConsPlusNormal"/>
    <w:link w:val="ConsPlusNormal0"/>
    <w:uiPriority w:val="99"/>
    <w:rsid w:val="001819A1"/>
    <w:pPr>
      <w:widowControl w:val="0"/>
      <w:autoSpaceDE w:val="0"/>
      <w:autoSpaceDN w:val="0"/>
      <w:adjustRightInd w:val="0"/>
      <w:ind w:firstLine="720"/>
    </w:pPr>
    <w:rPr>
      <w:rFonts w:ascii="Arial" w:hAnsi="Arial" w:cs="Arial"/>
    </w:rPr>
  </w:style>
  <w:style w:type="paragraph" w:styleId="af9">
    <w:name w:val="List Paragraph"/>
    <w:basedOn w:val="a0"/>
    <w:link w:val="afa"/>
    <w:uiPriority w:val="34"/>
    <w:qFormat/>
    <w:rsid w:val="00F32C53"/>
    <w:pPr>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21"/>
    <w:basedOn w:val="a0"/>
    <w:rsid w:val="00232CDA"/>
    <w:pPr>
      <w:overflowPunct w:val="0"/>
      <w:autoSpaceDE w:val="0"/>
      <w:autoSpaceDN w:val="0"/>
      <w:adjustRightInd w:val="0"/>
      <w:spacing w:before="220" w:line="400" w:lineRule="auto"/>
      <w:ind w:firstLine="720"/>
      <w:textAlignment w:val="baseline"/>
    </w:pPr>
    <w:rPr>
      <w:szCs w:val="20"/>
    </w:rPr>
  </w:style>
  <w:style w:type="paragraph" w:customStyle="1" w:styleId="Iauiue">
    <w:name w:val="Iau?iue"/>
    <w:rsid w:val="00232CDA"/>
    <w:pPr>
      <w:overflowPunct w:val="0"/>
      <w:autoSpaceDE w:val="0"/>
      <w:autoSpaceDN w:val="0"/>
      <w:adjustRightInd w:val="0"/>
    </w:pPr>
    <w:rPr>
      <w:lang w:val="en-US"/>
    </w:rPr>
  </w:style>
  <w:style w:type="paragraph" w:styleId="afb">
    <w:name w:val="No Spacing"/>
    <w:uiPriority w:val="1"/>
    <w:qFormat/>
    <w:rsid w:val="00232CDA"/>
    <w:rPr>
      <w:rFonts w:ascii="Calibri" w:eastAsia="Calibri" w:hAnsi="Calibri"/>
      <w:sz w:val="22"/>
      <w:szCs w:val="22"/>
      <w:lang w:eastAsia="en-US"/>
    </w:rPr>
  </w:style>
  <w:style w:type="character" w:styleId="afc">
    <w:name w:val="Hyperlink"/>
    <w:uiPriority w:val="99"/>
    <w:rsid w:val="00232CDA"/>
    <w:rPr>
      <w:color w:val="0000FF"/>
      <w:u w:val="single"/>
    </w:rPr>
  </w:style>
  <w:style w:type="paragraph" w:styleId="afd">
    <w:name w:val="Title"/>
    <w:basedOn w:val="a0"/>
    <w:link w:val="afe"/>
    <w:uiPriority w:val="99"/>
    <w:qFormat/>
    <w:rsid w:val="002D7809"/>
    <w:pPr>
      <w:jc w:val="center"/>
    </w:pPr>
    <w:rPr>
      <w:b/>
      <w:bCs/>
      <w:sz w:val="20"/>
    </w:rPr>
  </w:style>
  <w:style w:type="character" w:customStyle="1" w:styleId="afe">
    <w:name w:val="Название Знак"/>
    <w:link w:val="afd"/>
    <w:uiPriority w:val="99"/>
    <w:rsid w:val="002D7809"/>
    <w:rPr>
      <w:b/>
      <w:bCs/>
      <w:szCs w:val="24"/>
    </w:rPr>
  </w:style>
  <w:style w:type="paragraph" w:styleId="aff">
    <w:name w:val="Block Text"/>
    <w:basedOn w:val="a0"/>
    <w:rsid w:val="009403FE"/>
    <w:pPr>
      <w:ind w:left="-567" w:right="-5" w:firstLine="567"/>
      <w:jc w:val="both"/>
    </w:pPr>
    <w:rPr>
      <w:bCs/>
    </w:rPr>
  </w:style>
  <w:style w:type="paragraph" w:customStyle="1" w:styleId="aff0">
    <w:name w:val="Комментарий"/>
    <w:basedOn w:val="a0"/>
    <w:next w:val="a0"/>
    <w:uiPriority w:val="99"/>
    <w:rsid w:val="009403FE"/>
    <w:pPr>
      <w:widowControl w:val="0"/>
      <w:autoSpaceDE w:val="0"/>
      <w:autoSpaceDN w:val="0"/>
      <w:adjustRightInd w:val="0"/>
      <w:ind w:left="170" w:right="170"/>
      <w:jc w:val="both"/>
    </w:pPr>
    <w:rPr>
      <w:rFonts w:ascii="Arial" w:hAnsi="Arial"/>
      <w:i/>
      <w:iCs/>
      <w:vanish/>
      <w:color w:val="800080"/>
      <w:sz w:val="20"/>
      <w:szCs w:val="20"/>
    </w:rPr>
  </w:style>
  <w:style w:type="character" w:customStyle="1" w:styleId="aff1">
    <w:name w:val="Не вступил в силу"/>
    <w:rsid w:val="009403FE"/>
    <w:rPr>
      <w:color w:val="008080"/>
      <w:sz w:val="20"/>
      <w:szCs w:val="20"/>
    </w:rPr>
  </w:style>
  <w:style w:type="paragraph" w:customStyle="1" w:styleId="ConsPlusTitle">
    <w:name w:val="ConsPlusTitle"/>
    <w:rsid w:val="009403FE"/>
    <w:pPr>
      <w:widowControl w:val="0"/>
    </w:pPr>
    <w:rPr>
      <w:rFonts w:ascii="Arial" w:hAnsi="Arial"/>
      <w:b/>
      <w:snapToGrid w:val="0"/>
    </w:rPr>
  </w:style>
  <w:style w:type="paragraph" w:customStyle="1" w:styleId="ConsCell">
    <w:name w:val="ConsCell"/>
    <w:rsid w:val="009403FE"/>
    <w:pPr>
      <w:widowControl w:val="0"/>
      <w:autoSpaceDE w:val="0"/>
      <w:autoSpaceDN w:val="0"/>
      <w:adjustRightInd w:val="0"/>
    </w:pPr>
    <w:rPr>
      <w:rFonts w:ascii="Arial" w:hAnsi="Arial" w:cs="Arial"/>
    </w:rPr>
  </w:style>
  <w:style w:type="paragraph" w:customStyle="1" w:styleId="xl63">
    <w:name w:val="xl63"/>
    <w:basedOn w:val="a0"/>
    <w:rsid w:val="009403FE"/>
    <w:pPr>
      <w:spacing w:before="100" w:beforeAutospacing="1" w:after="100" w:afterAutospacing="1"/>
    </w:pPr>
    <w:rPr>
      <w:rFonts w:ascii="Arial CYR" w:hAnsi="Arial CYR" w:cs="Arial CYR"/>
      <w:sz w:val="28"/>
      <w:szCs w:val="28"/>
    </w:rPr>
  </w:style>
  <w:style w:type="paragraph" w:customStyle="1" w:styleId="xl64">
    <w:name w:val="xl64"/>
    <w:basedOn w:val="a0"/>
    <w:rsid w:val="009403FE"/>
    <w:pPr>
      <w:spacing w:before="100" w:beforeAutospacing="1" w:after="100" w:afterAutospacing="1"/>
    </w:pPr>
    <w:rPr>
      <w:rFonts w:ascii="Arial CYR" w:hAnsi="Arial CYR" w:cs="Arial CYR"/>
      <w:i/>
      <w:iCs/>
      <w:sz w:val="28"/>
      <w:szCs w:val="28"/>
    </w:rPr>
  </w:style>
  <w:style w:type="paragraph" w:customStyle="1" w:styleId="xl65">
    <w:name w:val="xl65"/>
    <w:basedOn w:val="a0"/>
    <w:rsid w:val="009403FE"/>
    <w:pPr>
      <w:spacing w:before="100" w:beforeAutospacing="1" w:after="100" w:afterAutospacing="1"/>
    </w:pPr>
    <w:rPr>
      <w:sz w:val="28"/>
      <w:szCs w:val="28"/>
    </w:rPr>
  </w:style>
  <w:style w:type="paragraph" w:customStyle="1" w:styleId="xl66">
    <w:name w:val="xl66"/>
    <w:basedOn w:val="a0"/>
    <w:rsid w:val="009403F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67">
    <w:name w:val="xl67"/>
    <w:basedOn w:val="a0"/>
    <w:rsid w:val="009403FE"/>
    <w:pPr>
      <w:pBdr>
        <w:top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68">
    <w:name w:val="xl68"/>
    <w:basedOn w:val="a0"/>
    <w:rsid w:val="009403FE"/>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69">
    <w:name w:val="xl69"/>
    <w:basedOn w:val="a0"/>
    <w:rsid w:val="009403FE"/>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70">
    <w:name w:val="xl70"/>
    <w:basedOn w:val="a0"/>
    <w:rsid w:val="009403FE"/>
    <w:pPr>
      <w:spacing w:before="100" w:beforeAutospacing="1" w:after="100" w:afterAutospacing="1"/>
    </w:pPr>
    <w:rPr>
      <w:b/>
      <w:bCs/>
      <w:sz w:val="28"/>
      <w:szCs w:val="28"/>
    </w:rPr>
  </w:style>
  <w:style w:type="paragraph" w:customStyle="1" w:styleId="xl71">
    <w:name w:val="xl71"/>
    <w:basedOn w:val="a0"/>
    <w:rsid w:val="009403FE"/>
    <w:pPr>
      <w:spacing w:before="100" w:beforeAutospacing="1" w:after="100" w:afterAutospacing="1"/>
      <w:jc w:val="right"/>
    </w:pPr>
    <w:rPr>
      <w:b/>
      <w:bCs/>
      <w:sz w:val="28"/>
      <w:szCs w:val="28"/>
    </w:rPr>
  </w:style>
  <w:style w:type="paragraph" w:customStyle="1" w:styleId="xl72">
    <w:name w:val="xl72"/>
    <w:basedOn w:val="a0"/>
    <w:rsid w:val="009403FE"/>
    <w:pPr>
      <w:spacing w:before="100" w:beforeAutospacing="1" w:after="100" w:afterAutospacing="1"/>
      <w:jc w:val="right"/>
    </w:pPr>
    <w:rPr>
      <w:b/>
      <w:bCs/>
      <w:sz w:val="28"/>
      <w:szCs w:val="28"/>
    </w:rPr>
  </w:style>
  <w:style w:type="paragraph" w:customStyle="1" w:styleId="xl73">
    <w:name w:val="xl73"/>
    <w:basedOn w:val="a0"/>
    <w:rsid w:val="009403FE"/>
    <w:pPr>
      <w:spacing w:before="100" w:beforeAutospacing="1" w:after="100" w:afterAutospacing="1"/>
      <w:jc w:val="center"/>
    </w:pPr>
    <w:rPr>
      <w:b/>
      <w:bCs/>
      <w:sz w:val="28"/>
      <w:szCs w:val="28"/>
    </w:rPr>
  </w:style>
  <w:style w:type="paragraph" w:customStyle="1" w:styleId="xl74">
    <w:name w:val="xl74"/>
    <w:basedOn w:val="a0"/>
    <w:rsid w:val="009403FE"/>
    <w:pPr>
      <w:spacing w:before="100" w:beforeAutospacing="1" w:after="100" w:afterAutospacing="1"/>
      <w:jc w:val="center"/>
    </w:pPr>
    <w:rPr>
      <w:b/>
      <w:bCs/>
      <w:sz w:val="28"/>
      <w:szCs w:val="28"/>
    </w:rPr>
  </w:style>
  <w:style w:type="paragraph" w:customStyle="1" w:styleId="xl75">
    <w:name w:val="xl75"/>
    <w:basedOn w:val="a0"/>
    <w:rsid w:val="009403FE"/>
    <w:pPr>
      <w:spacing w:before="100" w:beforeAutospacing="1" w:after="100" w:afterAutospacing="1"/>
    </w:pPr>
    <w:rPr>
      <w:rFonts w:ascii="Arial CYR" w:hAnsi="Arial CYR" w:cs="Arial CYR"/>
      <w:sz w:val="28"/>
      <w:szCs w:val="28"/>
    </w:rPr>
  </w:style>
  <w:style w:type="paragraph" w:customStyle="1" w:styleId="xl76">
    <w:name w:val="xl76"/>
    <w:basedOn w:val="a0"/>
    <w:rsid w:val="009403FE"/>
    <w:pPr>
      <w:spacing w:before="100" w:beforeAutospacing="1" w:after="100" w:afterAutospacing="1"/>
      <w:jc w:val="center"/>
    </w:pPr>
    <w:rPr>
      <w:sz w:val="28"/>
      <w:szCs w:val="28"/>
    </w:rPr>
  </w:style>
  <w:style w:type="paragraph" w:customStyle="1" w:styleId="xl77">
    <w:name w:val="xl77"/>
    <w:basedOn w:val="a0"/>
    <w:rsid w:val="009403FE"/>
    <w:pPr>
      <w:spacing w:before="100" w:beforeAutospacing="1" w:after="100" w:afterAutospacing="1"/>
      <w:jc w:val="right"/>
    </w:pPr>
    <w:rPr>
      <w:sz w:val="28"/>
      <w:szCs w:val="28"/>
    </w:rPr>
  </w:style>
  <w:style w:type="paragraph" w:customStyle="1" w:styleId="xl78">
    <w:name w:val="xl78"/>
    <w:basedOn w:val="a0"/>
    <w:rsid w:val="009403FE"/>
    <w:pPr>
      <w:spacing w:before="100" w:beforeAutospacing="1" w:after="100" w:afterAutospacing="1"/>
      <w:jc w:val="center"/>
    </w:pPr>
    <w:rPr>
      <w:sz w:val="28"/>
      <w:szCs w:val="28"/>
    </w:rPr>
  </w:style>
  <w:style w:type="paragraph" w:customStyle="1" w:styleId="xl79">
    <w:name w:val="xl79"/>
    <w:basedOn w:val="a0"/>
    <w:rsid w:val="009403FE"/>
    <w:pPr>
      <w:spacing w:before="100" w:beforeAutospacing="1" w:after="100" w:afterAutospacing="1"/>
    </w:pPr>
    <w:rPr>
      <w:sz w:val="28"/>
      <w:szCs w:val="28"/>
    </w:rPr>
  </w:style>
  <w:style w:type="paragraph" w:customStyle="1" w:styleId="xl80">
    <w:name w:val="xl80"/>
    <w:basedOn w:val="a0"/>
    <w:rsid w:val="009403FE"/>
    <w:pPr>
      <w:spacing w:before="100" w:beforeAutospacing="1" w:after="100" w:afterAutospacing="1"/>
    </w:pPr>
    <w:rPr>
      <w:b/>
      <w:bCs/>
      <w:color w:val="000000"/>
      <w:sz w:val="28"/>
      <w:szCs w:val="28"/>
    </w:rPr>
  </w:style>
  <w:style w:type="paragraph" w:customStyle="1" w:styleId="xl81">
    <w:name w:val="xl81"/>
    <w:basedOn w:val="a0"/>
    <w:rsid w:val="009403FE"/>
    <w:pPr>
      <w:spacing w:before="100" w:beforeAutospacing="1" w:after="100" w:afterAutospacing="1"/>
    </w:pPr>
    <w:rPr>
      <w:color w:val="000000"/>
      <w:sz w:val="28"/>
      <w:szCs w:val="28"/>
    </w:rPr>
  </w:style>
  <w:style w:type="paragraph" w:customStyle="1" w:styleId="xl82">
    <w:name w:val="xl82"/>
    <w:basedOn w:val="a0"/>
    <w:rsid w:val="009403FE"/>
    <w:pPr>
      <w:spacing w:before="100" w:beforeAutospacing="1" w:after="100" w:afterAutospacing="1"/>
    </w:pPr>
    <w:rPr>
      <w:rFonts w:ascii="Arial CYR" w:hAnsi="Arial CYR" w:cs="Arial CYR"/>
      <w:b/>
      <w:bCs/>
      <w:sz w:val="28"/>
      <w:szCs w:val="28"/>
    </w:rPr>
  </w:style>
  <w:style w:type="paragraph" w:customStyle="1" w:styleId="xl83">
    <w:name w:val="xl83"/>
    <w:basedOn w:val="a0"/>
    <w:rsid w:val="009403FE"/>
    <w:pPr>
      <w:spacing w:before="100" w:beforeAutospacing="1" w:after="100" w:afterAutospacing="1"/>
    </w:pPr>
    <w:rPr>
      <w:b/>
      <w:bCs/>
      <w:sz w:val="28"/>
      <w:szCs w:val="28"/>
    </w:rPr>
  </w:style>
  <w:style w:type="paragraph" w:customStyle="1" w:styleId="xl84">
    <w:name w:val="xl84"/>
    <w:basedOn w:val="a0"/>
    <w:rsid w:val="009403FE"/>
    <w:pPr>
      <w:spacing w:before="100" w:beforeAutospacing="1" w:after="100" w:afterAutospacing="1"/>
      <w:jc w:val="center"/>
    </w:pPr>
    <w:rPr>
      <w:sz w:val="28"/>
      <w:szCs w:val="28"/>
    </w:rPr>
  </w:style>
  <w:style w:type="paragraph" w:customStyle="1" w:styleId="xl85">
    <w:name w:val="xl85"/>
    <w:basedOn w:val="a0"/>
    <w:rsid w:val="009403FE"/>
    <w:pPr>
      <w:spacing w:before="100" w:beforeAutospacing="1" w:after="100" w:afterAutospacing="1"/>
    </w:pPr>
    <w:rPr>
      <w:sz w:val="28"/>
      <w:szCs w:val="28"/>
    </w:rPr>
  </w:style>
  <w:style w:type="paragraph" w:customStyle="1" w:styleId="xl86">
    <w:name w:val="xl86"/>
    <w:basedOn w:val="a0"/>
    <w:rsid w:val="009403FE"/>
    <w:pPr>
      <w:spacing w:before="100" w:beforeAutospacing="1" w:after="100" w:afterAutospacing="1"/>
    </w:pPr>
    <w:rPr>
      <w:sz w:val="28"/>
      <w:szCs w:val="28"/>
    </w:rPr>
  </w:style>
  <w:style w:type="paragraph" w:customStyle="1" w:styleId="xl87">
    <w:name w:val="xl87"/>
    <w:basedOn w:val="a0"/>
    <w:rsid w:val="009403FE"/>
    <w:pPr>
      <w:spacing w:before="100" w:beforeAutospacing="1" w:after="100" w:afterAutospacing="1"/>
    </w:pPr>
    <w:rPr>
      <w:sz w:val="28"/>
      <w:szCs w:val="28"/>
    </w:rPr>
  </w:style>
  <w:style w:type="paragraph" w:customStyle="1" w:styleId="xl88">
    <w:name w:val="xl88"/>
    <w:basedOn w:val="a0"/>
    <w:rsid w:val="009403FE"/>
    <w:pPr>
      <w:shd w:val="clear" w:color="000000" w:fill="FFFF00"/>
      <w:spacing w:before="100" w:beforeAutospacing="1" w:after="100" w:afterAutospacing="1"/>
      <w:jc w:val="right"/>
    </w:pPr>
    <w:rPr>
      <w:b/>
      <w:bCs/>
      <w:sz w:val="28"/>
      <w:szCs w:val="28"/>
    </w:rPr>
  </w:style>
  <w:style w:type="paragraph" w:customStyle="1" w:styleId="xl89">
    <w:name w:val="xl89"/>
    <w:basedOn w:val="a0"/>
    <w:rsid w:val="009403FE"/>
    <w:pPr>
      <w:spacing w:before="100" w:beforeAutospacing="1" w:after="100" w:afterAutospacing="1"/>
    </w:pPr>
    <w:rPr>
      <w:sz w:val="28"/>
      <w:szCs w:val="28"/>
    </w:rPr>
  </w:style>
  <w:style w:type="paragraph" w:customStyle="1" w:styleId="xl90">
    <w:name w:val="xl90"/>
    <w:basedOn w:val="a0"/>
    <w:rsid w:val="009403FE"/>
    <w:pPr>
      <w:spacing w:before="100" w:beforeAutospacing="1" w:after="100" w:afterAutospacing="1"/>
    </w:pPr>
    <w:rPr>
      <w:sz w:val="28"/>
      <w:szCs w:val="28"/>
    </w:rPr>
  </w:style>
  <w:style w:type="paragraph" w:customStyle="1" w:styleId="xl91">
    <w:name w:val="xl91"/>
    <w:basedOn w:val="a0"/>
    <w:rsid w:val="009403FE"/>
    <w:pPr>
      <w:pBdr>
        <w:bottom w:val="single" w:sz="8" w:space="0" w:color="auto"/>
      </w:pBdr>
      <w:spacing w:before="100" w:beforeAutospacing="1" w:after="100" w:afterAutospacing="1"/>
      <w:jc w:val="right"/>
      <w:textAlignment w:val="top"/>
    </w:pPr>
    <w:rPr>
      <w:color w:val="000000"/>
      <w:sz w:val="28"/>
      <w:szCs w:val="28"/>
    </w:rPr>
  </w:style>
  <w:style w:type="paragraph" w:customStyle="1" w:styleId="xl92">
    <w:name w:val="xl92"/>
    <w:basedOn w:val="a0"/>
    <w:rsid w:val="009403FE"/>
    <w:pPr>
      <w:spacing w:before="100" w:beforeAutospacing="1" w:after="100" w:afterAutospacing="1"/>
      <w:jc w:val="center"/>
      <w:textAlignment w:val="top"/>
    </w:pPr>
    <w:rPr>
      <w:b/>
      <w:bCs/>
      <w:color w:val="000000"/>
      <w:sz w:val="28"/>
      <w:szCs w:val="28"/>
    </w:rPr>
  </w:style>
  <w:style w:type="paragraph" w:styleId="aff2">
    <w:name w:val="Balloon Text"/>
    <w:basedOn w:val="a0"/>
    <w:link w:val="aff3"/>
    <w:uiPriority w:val="99"/>
    <w:semiHidden/>
    <w:rsid w:val="001556CC"/>
    <w:rPr>
      <w:rFonts w:ascii="Tahoma" w:hAnsi="Tahoma" w:cs="Tahoma"/>
      <w:sz w:val="16"/>
      <w:szCs w:val="16"/>
    </w:rPr>
  </w:style>
  <w:style w:type="character" w:styleId="aff4">
    <w:name w:val="FollowedHyperlink"/>
    <w:uiPriority w:val="99"/>
    <w:unhideWhenUsed/>
    <w:rsid w:val="001556CC"/>
    <w:rPr>
      <w:color w:val="800080"/>
      <w:u w:val="single"/>
    </w:rPr>
  </w:style>
  <w:style w:type="paragraph" w:customStyle="1" w:styleId="xl93">
    <w:name w:val="xl93"/>
    <w:basedOn w:val="a0"/>
    <w:rsid w:val="00C43592"/>
    <w:pPr>
      <w:spacing w:before="100" w:beforeAutospacing="1" w:after="100" w:afterAutospacing="1"/>
      <w:jc w:val="center"/>
    </w:pPr>
    <w:rPr>
      <w:sz w:val="28"/>
      <w:szCs w:val="28"/>
    </w:rPr>
  </w:style>
  <w:style w:type="paragraph" w:customStyle="1" w:styleId="xl94">
    <w:name w:val="xl94"/>
    <w:basedOn w:val="a0"/>
    <w:rsid w:val="00C43592"/>
    <w:pPr>
      <w:spacing w:before="100" w:beforeAutospacing="1" w:after="100" w:afterAutospacing="1"/>
      <w:jc w:val="center"/>
    </w:pPr>
  </w:style>
  <w:style w:type="paragraph" w:customStyle="1" w:styleId="xl95">
    <w:name w:val="xl95"/>
    <w:basedOn w:val="a0"/>
    <w:rsid w:val="00C43592"/>
    <w:pPr>
      <w:spacing w:before="100" w:beforeAutospacing="1" w:after="100" w:afterAutospacing="1"/>
      <w:jc w:val="center"/>
    </w:pPr>
    <w:rPr>
      <w:b/>
      <w:bCs/>
      <w:sz w:val="28"/>
      <w:szCs w:val="28"/>
    </w:rPr>
  </w:style>
  <w:style w:type="paragraph" w:customStyle="1" w:styleId="xl96">
    <w:name w:val="xl96"/>
    <w:basedOn w:val="a0"/>
    <w:rsid w:val="00C43592"/>
    <w:pPr>
      <w:spacing w:before="100" w:beforeAutospacing="1" w:after="100" w:afterAutospacing="1"/>
      <w:jc w:val="center"/>
    </w:pPr>
    <w:rPr>
      <w:b/>
      <w:bCs/>
    </w:rPr>
  </w:style>
  <w:style w:type="paragraph" w:customStyle="1" w:styleId="xl97">
    <w:name w:val="xl97"/>
    <w:basedOn w:val="a0"/>
    <w:rsid w:val="00C43592"/>
    <w:pPr>
      <w:spacing w:before="100" w:beforeAutospacing="1" w:after="100" w:afterAutospacing="1"/>
      <w:jc w:val="center"/>
    </w:pPr>
  </w:style>
  <w:style w:type="paragraph" w:customStyle="1" w:styleId="xl98">
    <w:name w:val="xl98"/>
    <w:basedOn w:val="a0"/>
    <w:rsid w:val="00C43592"/>
    <w:pPr>
      <w:spacing w:before="100" w:beforeAutospacing="1" w:after="100" w:afterAutospacing="1"/>
    </w:pPr>
    <w:rPr>
      <w:rFonts w:ascii="Times New Roman CYR" w:hAnsi="Times New Roman CYR" w:cs="Times New Roman CYR"/>
    </w:rPr>
  </w:style>
  <w:style w:type="paragraph" w:customStyle="1" w:styleId="xl99">
    <w:name w:val="xl99"/>
    <w:basedOn w:val="a0"/>
    <w:rsid w:val="00C43592"/>
    <w:pPr>
      <w:spacing w:before="100" w:beforeAutospacing="1" w:after="100" w:afterAutospacing="1"/>
      <w:jc w:val="center"/>
    </w:pPr>
    <w:rPr>
      <w:b/>
      <w:bCs/>
    </w:rPr>
  </w:style>
  <w:style w:type="paragraph" w:customStyle="1" w:styleId="xl100">
    <w:name w:val="xl100"/>
    <w:basedOn w:val="a0"/>
    <w:rsid w:val="00C43592"/>
    <w:pPr>
      <w:spacing w:before="100" w:beforeAutospacing="1" w:after="100" w:afterAutospacing="1"/>
      <w:jc w:val="center"/>
    </w:pPr>
    <w:rPr>
      <w:b/>
      <w:bCs/>
    </w:rPr>
  </w:style>
  <w:style w:type="paragraph" w:customStyle="1" w:styleId="xl101">
    <w:name w:val="xl101"/>
    <w:basedOn w:val="a0"/>
    <w:rsid w:val="00C43592"/>
    <w:pPr>
      <w:spacing w:before="100" w:beforeAutospacing="1" w:after="100" w:afterAutospacing="1"/>
      <w:jc w:val="center"/>
    </w:pPr>
  </w:style>
  <w:style w:type="paragraph" w:customStyle="1" w:styleId="xl102">
    <w:name w:val="xl102"/>
    <w:basedOn w:val="a0"/>
    <w:rsid w:val="00C43592"/>
    <w:pPr>
      <w:spacing w:before="100" w:beforeAutospacing="1" w:after="100" w:afterAutospacing="1"/>
    </w:pPr>
    <w:rPr>
      <w:rFonts w:ascii="Arial CYR" w:hAnsi="Arial CYR" w:cs="Arial CYR"/>
    </w:rPr>
  </w:style>
  <w:style w:type="paragraph" w:customStyle="1" w:styleId="xl103">
    <w:name w:val="xl103"/>
    <w:basedOn w:val="a0"/>
    <w:rsid w:val="00C43592"/>
    <w:pPr>
      <w:spacing w:before="100" w:beforeAutospacing="1" w:after="100" w:afterAutospacing="1"/>
      <w:jc w:val="center"/>
    </w:pPr>
    <w:rPr>
      <w:rFonts w:ascii="Arial CYR" w:hAnsi="Arial CYR" w:cs="Arial CYR"/>
    </w:rPr>
  </w:style>
  <w:style w:type="paragraph" w:customStyle="1" w:styleId="xl104">
    <w:name w:val="xl104"/>
    <w:basedOn w:val="a0"/>
    <w:rsid w:val="00C43592"/>
    <w:pPr>
      <w:spacing w:before="100" w:beforeAutospacing="1" w:after="100" w:afterAutospacing="1"/>
      <w:jc w:val="right"/>
    </w:pPr>
    <w:rPr>
      <w:b/>
      <w:bCs/>
      <w:sz w:val="28"/>
      <w:szCs w:val="28"/>
    </w:rPr>
  </w:style>
  <w:style w:type="paragraph" w:customStyle="1" w:styleId="xl105">
    <w:name w:val="xl105"/>
    <w:basedOn w:val="a0"/>
    <w:rsid w:val="00C43592"/>
    <w:pPr>
      <w:spacing w:before="100" w:beforeAutospacing="1" w:after="100" w:afterAutospacing="1"/>
      <w:jc w:val="right"/>
    </w:pPr>
    <w:rPr>
      <w:sz w:val="28"/>
      <w:szCs w:val="28"/>
    </w:rPr>
  </w:style>
  <w:style w:type="paragraph" w:customStyle="1" w:styleId="xl106">
    <w:name w:val="xl106"/>
    <w:basedOn w:val="a0"/>
    <w:rsid w:val="00C43592"/>
    <w:pPr>
      <w:spacing w:before="100" w:beforeAutospacing="1" w:after="100" w:afterAutospacing="1"/>
      <w:jc w:val="center"/>
    </w:pPr>
    <w:rPr>
      <w:rFonts w:ascii="Arial CYR" w:hAnsi="Arial CYR" w:cs="Arial CYR"/>
      <w:b/>
      <w:bCs/>
    </w:rPr>
  </w:style>
  <w:style w:type="paragraph" w:customStyle="1" w:styleId="xl107">
    <w:name w:val="xl107"/>
    <w:basedOn w:val="a0"/>
    <w:rsid w:val="00C43592"/>
    <w:pPr>
      <w:spacing w:before="100" w:beforeAutospacing="1" w:after="100" w:afterAutospacing="1"/>
      <w:jc w:val="center"/>
    </w:pPr>
    <w:rPr>
      <w:rFonts w:ascii="Times New Roman CYR" w:hAnsi="Times New Roman CYR" w:cs="Times New Roman CYR"/>
    </w:rPr>
  </w:style>
  <w:style w:type="paragraph" w:customStyle="1" w:styleId="xl108">
    <w:name w:val="xl108"/>
    <w:basedOn w:val="a0"/>
    <w:rsid w:val="00C43592"/>
    <w:pPr>
      <w:spacing w:before="100" w:beforeAutospacing="1" w:after="100" w:afterAutospacing="1"/>
      <w:jc w:val="center"/>
    </w:pPr>
    <w:rPr>
      <w:rFonts w:ascii="Times New Roman CYR" w:hAnsi="Times New Roman CYR" w:cs="Times New Roman CYR"/>
      <w:sz w:val="28"/>
      <w:szCs w:val="28"/>
    </w:rPr>
  </w:style>
  <w:style w:type="paragraph" w:customStyle="1" w:styleId="xl109">
    <w:name w:val="xl109"/>
    <w:basedOn w:val="a0"/>
    <w:rsid w:val="00C43592"/>
    <w:pPr>
      <w:pBdr>
        <w:bottom w:val="single" w:sz="8" w:space="0" w:color="auto"/>
      </w:pBdr>
      <w:spacing w:before="100" w:beforeAutospacing="1" w:after="100" w:afterAutospacing="1"/>
      <w:jc w:val="right"/>
      <w:textAlignment w:val="top"/>
    </w:pPr>
    <w:rPr>
      <w:color w:val="000000"/>
      <w:sz w:val="28"/>
      <w:szCs w:val="28"/>
    </w:rPr>
  </w:style>
  <w:style w:type="paragraph" w:customStyle="1" w:styleId="xl110">
    <w:name w:val="xl110"/>
    <w:basedOn w:val="a0"/>
    <w:rsid w:val="00C43592"/>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1">
    <w:name w:val="xl111"/>
    <w:basedOn w:val="a0"/>
    <w:rsid w:val="00C43592"/>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2">
    <w:name w:val="xl112"/>
    <w:basedOn w:val="a0"/>
    <w:rsid w:val="00C43592"/>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3">
    <w:name w:val="xl113"/>
    <w:basedOn w:val="a0"/>
    <w:rsid w:val="00C43592"/>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4">
    <w:name w:val="xl114"/>
    <w:basedOn w:val="a0"/>
    <w:rsid w:val="00C43592"/>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5">
    <w:name w:val="xl115"/>
    <w:basedOn w:val="a0"/>
    <w:rsid w:val="00C43592"/>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rvps698610">
    <w:name w:val="rvps698610"/>
    <w:basedOn w:val="a0"/>
    <w:rsid w:val="00267EE6"/>
    <w:pPr>
      <w:spacing w:after="171"/>
      <w:ind w:right="343"/>
    </w:pPr>
  </w:style>
  <w:style w:type="paragraph" w:customStyle="1" w:styleId="ConsPlusNonformat">
    <w:name w:val="ConsPlusNonformat"/>
    <w:link w:val="ConsPlusNonformat0"/>
    <w:uiPriority w:val="99"/>
    <w:rsid w:val="00267EE6"/>
    <w:pPr>
      <w:widowControl w:val="0"/>
      <w:autoSpaceDE w:val="0"/>
      <w:autoSpaceDN w:val="0"/>
      <w:adjustRightInd w:val="0"/>
    </w:pPr>
    <w:rPr>
      <w:rFonts w:ascii="Courier New" w:hAnsi="Courier New" w:cs="Courier New"/>
    </w:rPr>
  </w:style>
  <w:style w:type="character" w:styleId="aff5">
    <w:name w:val="Emphasis"/>
    <w:qFormat/>
    <w:rsid w:val="0099475E"/>
    <w:rPr>
      <w:i/>
      <w:iCs/>
    </w:rPr>
  </w:style>
  <w:style w:type="paragraph" w:customStyle="1" w:styleId="ConsTitle">
    <w:name w:val="ConsTitle"/>
    <w:rsid w:val="00BD1884"/>
    <w:pPr>
      <w:widowControl w:val="0"/>
    </w:pPr>
    <w:rPr>
      <w:rFonts w:ascii="Arial" w:hAnsi="Arial"/>
      <w:b/>
      <w:snapToGrid w:val="0"/>
      <w:sz w:val="16"/>
    </w:rPr>
  </w:style>
  <w:style w:type="paragraph" w:customStyle="1" w:styleId="Oaeno">
    <w:name w:val="Oaeno"/>
    <w:basedOn w:val="a0"/>
    <w:rsid w:val="00BD1884"/>
    <w:pPr>
      <w:widowControl w:val="0"/>
    </w:pPr>
    <w:rPr>
      <w:rFonts w:ascii="Courier New" w:hAnsi="Courier New"/>
      <w:sz w:val="20"/>
      <w:szCs w:val="20"/>
    </w:rPr>
  </w:style>
  <w:style w:type="paragraph" w:customStyle="1" w:styleId="font5">
    <w:name w:val="font5"/>
    <w:basedOn w:val="a0"/>
    <w:rsid w:val="00BD1884"/>
    <w:pPr>
      <w:spacing w:before="100" w:beforeAutospacing="1" w:after="100" w:afterAutospacing="1"/>
    </w:pPr>
    <w:rPr>
      <w:rFonts w:ascii="Tahoma" w:hAnsi="Tahoma" w:cs="Tahoma"/>
      <w:color w:val="000000"/>
      <w:sz w:val="16"/>
      <w:szCs w:val="16"/>
    </w:rPr>
  </w:style>
  <w:style w:type="paragraph" w:customStyle="1" w:styleId="font6">
    <w:name w:val="font6"/>
    <w:basedOn w:val="a0"/>
    <w:rsid w:val="00BD1884"/>
    <w:pPr>
      <w:spacing w:before="100" w:beforeAutospacing="1" w:after="100" w:afterAutospacing="1"/>
    </w:pPr>
    <w:rPr>
      <w:rFonts w:ascii="Tahoma" w:hAnsi="Tahoma" w:cs="Tahoma"/>
      <w:b/>
      <w:bCs/>
      <w:color w:val="000000"/>
      <w:sz w:val="16"/>
      <w:szCs w:val="16"/>
    </w:rPr>
  </w:style>
  <w:style w:type="paragraph" w:customStyle="1" w:styleId="1CharChar">
    <w:name w:val="1 Знак Char Знак Char Знак"/>
    <w:basedOn w:val="a0"/>
    <w:rsid w:val="00BD0E7F"/>
    <w:pPr>
      <w:spacing w:after="160" w:line="240" w:lineRule="exact"/>
    </w:pPr>
    <w:rPr>
      <w:sz w:val="20"/>
      <w:szCs w:val="20"/>
      <w:lang w:eastAsia="zh-CN"/>
    </w:rPr>
  </w:style>
  <w:style w:type="character" w:customStyle="1" w:styleId="aff6">
    <w:name w:val="Гипертекстовая ссылка"/>
    <w:uiPriority w:val="99"/>
    <w:rsid w:val="00EA1527"/>
    <w:rPr>
      <w:b/>
      <w:bCs/>
      <w:color w:val="008000"/>
      <w:sz w:val="20"/>
      <w:szCs w:val="20"/>
      <w:u w:val="single"/>
    </w:rPr>
  </w:style>
  <w:style w:type="character" w:customStyle="1" w:styleId="aff7">
    <w:name w:val="Цветовое выделение"/>
    <w:uiPriority w:val="99"/>
    <w:rsid w:val="00EA1527"/>
    <w:rPr>
      <w:b/>
      <w:bCs/>
      <w:color w:val="000080"/>
      <w:sz w:val="20"/>
      <w:szCs w:val="20"/>
    </w:rPr>
  </w:style>
  <w:style w:type="paragraph" w:customStyle="1" w:styleId="aff8">
    <w:name w:val="Таблицы (моноширинный)"/>
    <w:basedOn w:val="a0"/>
    <w:next w:val="a0"/>
    <w:uiPriority w:val="99"/>
    <w:rsid w:val="00EA1527"/>
    <w:pPr>
      <w:widowControl w:val="0"/>
      <w:autoSpaceDE w:val="0"/>
      <w:autoSpaceDN w:val="0"/>
      <w:adjustRightInd w:val="0"/>
      <w:jc w:val="both"/>
    </w:pPr>
    <w:rPr>
      <w:rFonts w:ascii="Courier New" w:hAnsi="Courier New" w:cs="Courier New"/>
      <w:sz w:val="20"/>
      <w:szCs w:val="20"/>
    </w:rPr>
  </w:style>
  <w:style w:type="paragraph" w:customStyle="1" w:styleId="aff9">
    <w:name w:val="Прижатый влево"/>
    <w:basedOn w:val="a0"/>
    <w:next w:val="a0"/>
    <w:uiPriority w:val="99"/>
    <w:rsid w:val="00BF450B"/>
    <w:pPr>
      <w:autoSpaceDE w:val="0"/>
      <w:autoSpaceDN w:val="0"/>
      <w:adjustRightInd w:val="0"/>
    </w:pPr>
    <w:rPr>
      <w:rFonts w:ascii="Arial" w:hAnsi="Arial" w:cs="Arial"/>
    </w:rPr>
  </w:style>
  <w:style w:type="paragraph" w:customStyle="1" w:styleId="rvps706640">
    <w:name w:val="rvps706640"/>
    <w:basedOn w:val="a0"/>
    <w:rsid w:val="00112091"/>
    <w:pPr>
      <w:spacing w:before="100" w:beforeAutospacing="1" w:after="100" w:afterAutospacing="1"/>
    </w:pPr>
  </w:style>
  <w:style w:type="paragraph" w:customStyle="1" w:styleId="rvps690070">
    <w:name w:val="rvps690070"/>
    <w:basedOn w:val="a0"/>
    <w:rsid w:val="00112091"/>
    <w:pPr>
      <w:spacing w:after="150"/>
      <w:ind w:right="300"/>
    </w:pPr>
    <w:rPr>
      <w:rFonts w:ascii="Arial" w:hAnsi="Arial" w:cs="Arial"/>
      <w:color w:val="000000"/>
      <w:sz w:val="18"/>
      <w:szCs w:val="18"/>
    </w:rPr>
  </w:style>
  <w:style w:type="character" w:customStyle="1" w:styleId="rvts706641">
    <w:name w:val="rvts706641"/>
    <w:basedOn w:val="a1"/>
    <w:rsid w:val="00112091"/>
  </w:style>
  <w:style w:type="paragraph" w:styleId="33">
    <w:name w:val="Body Text 3"/>
    <w:basedOn w:val="a0"/>
    <w:link w:val="34"/>
    <w:rsid w:val="00112091"/>
    <w:pPr>
      <w:spacing w:after="120"/>
    </w:pPr>
    <w:rPr>
      <w:sz w:val="16"/>
      <w:szCs w:val="16"/>
    </w:rPr>
  </w:style>
  <w:style w:type="character" w:customStyle="1" w:styleId="34">
    <w:name w:val="Основной текст 3 Знак"/>
    <w:link w:val="33"/>
    <w:rsid w:val="00112091"/>
    <w:rPr>
      <w:sz w:val="16"/>
      <w:szCs w:val="16"/>
    </w:rPr>
  </w:style>
  <w:style w:type="paragraph" w:customStyle="1" w:styleId="affa">
    <w:name w:val="Заголовок статьи"/>
    <w:basedOn w:val="a0"/>
    <w:next w:val="a0"/>
    <w:rsid w:val="00BE316C"/>
    <w:pPr>
      <w:autoSpaceDE w:val="0"/>
      <w:autoSpaceDN w:val="0"/>
      <w:adjustRightInd w:val="0"/>
      <w:ind w:left="1612" w:hanging="892"/>
      <w:jc w:val="both"/>
    </w:pPr>
    <w:rPr>
      <w:rFonts w:ascii="Arial" w:hAnsi="Arial"/>
      <w:sz w:val="20"/>
      <w:szCs w:val="20"/>
    </w:rPr>
  </w:style>
  <w:style w:type="character" w:customStyle="1" w:styleId="style191">
    <w:name w:val="style191"/>
    <w:rsid w:val="00BE316C"/>
    <w:rPr>
      <w:rFonts w:ascii="Arial" w:hAnsi="Arial" w:cs="Arial" w:hint="default"/>
      <w:color w:val="666666"/>
      <w:sz w:val="17"/>
      <w:szCs w:val="17"/>
    </w:rPr>
  </w:style>
  <w:style w:type="paragraph" w:customStyle="1" w:styleId="affb">
    <w:name w:val="Знак"/>
    <w:basedOn w:val="a0"/>
    <w:rsid w:val="005F73EB"/>
    <w:pPr>
      <w:spacing w:before="100" w:beforeAutospacing="1" w:after="100" w:afterAutospacing="1"/>
    </w:pPr>
    <w:rPr>
      <w:rFonts w:ascii="Tahoma" w:hAnsi="Tahoma"/>
      <w:sz w:val="20"/>
      <w:szCs w:val="20"/>
      <w:lang w:val="en-US" w:eastAsia="en-US"/>
    </w:rPr>
  </w:style>
  <w:style w:type="paragraph" w:customStyle="1" w:styleId="affc">
    <w:name w:val="Общий"/>
    <w:basedOn w:val="a0"/>
    <w:uiPriority w:val="99"/>
    <w:rsid w:val="007A7F03"/>
    <w:pPr>
      <w:ind w:firstLine="709"/>
      <w:jc w:val="both"/>
    </w:pPr>
    <w:rPr>
      <w:sz w:val="28"/>
      <w:szCs w:val="28"/>
    </w:rPr>
  </w:style>
  <w:style w:type="paragraph" w:customStyle="1" w:styleId="220">
    <w:name w:val="Основной текст 22"/>
    <w:basedOn w:val="a0"/>
    <w:rsid w:val="00BC6992"/>
    <w:rPr>
      <w:sz w:val="28"/>
      <w:szCs w:val="20"/>
    </w:rPr>
  </w:style>
  <w:style w:type="character" w:customStyle="1" w:styleId="affd">
    <w:name w:val="Основной текст_"/>
    <w:link w:val="11"/>
    <w:rsid w:val="00E86CEC"/>
    <w:rPr>
      <w:sz w:val="23"/>
      <w:szCs w:val="23"/>
      <w:shd w:val="clear" w:color="auto" w:fill="FFFFFF"/>
    </w:rPr>
  </w:style>
  <w:style w:type="paragraph" w:customStyle="1" w:styleId="11">
    <w:name w:val="Основной текст1"/>
    <w:basedOn w:val="a0"/>
    <w:link w:val="affd"/>
    <w:rsid w:val="00E86CEC"/>
    <w:pPr>
      <w:shd w:val="clear" w:color="auto" w:fill="FFFFFF"/>
      <w:spacing w:line="0" w:lineRule="atLeast"/>
    </w:pPr>
    <w:rPr>
      <w:sz w:val="23"/>
      <w:szCs w:val="23"/>
    </w:rPr>
  </w:style>
  <w:style w:type="character" w:customStyle="1" w:styleId="affe">
    <w:name w:val="Основной текст + Полужирный"/>
    <w:aliases w:val="Курсив"/>
    <w:rsid w:val="00E86CEC"/>
    <w:rPr>
      <w:b/>
      <w:bCs/>
      <w:i/>
      <w:iCs/>
      <w:sz w:val="27"/>
      <w:szCs w:val="27"/>
      <w:shd w:val="clear" w:color="auto" w:fill="FFFFFF"/>
    </w:rPr>
  </w:style>
  <w:style w:type="character" w:customStyle="1" w:styleId="afff">
    <w:name w:val="Основной текст + Курсив"/>
    <w:uiPriority w:val="99"/>
    <w:rsid w:val="00E86CEC"/>
    <w:rPr>
      <w:i/>
      <w:iCs/>
      <w:sz w:val="27"/>
      <w:szCs w:val="27"/>
      <w:shd w:val="clear" w:color="auto" w:fill="FFFFFF"/>
    </w:rPr>
  </w:style>
  <w:style w:type="paragraph" w:customStyle="1" w:styleId="310">
    <w:name w:val="Основной текст (3)1"/>
    <w:basedOn w:val="a0"/>
    <w:uiPriority w:val="99"/>
    <w:rsid w:val="00E86CEC"/>
    <w:pPr>
      <w:shd w:val="clear" w:color="auto" w:fill="FFFFFF"/>
      <w:spacing w:before="420" w:after="300" w:line="240" w:lineRule="atLeast"/>
      <w:jc w:val="both"/>
    </w:pPr>
    <w:rPr>
      <w:rFonts w:eastAsia="Arial Unicode MS"/>
      <w:b/>
      <w:bCs/>
      <w:i/>
      <w:iCs/>
      <w:sz w:val="27"/>
      <w:szCs w:val="27"/>
    </w:rPr>
  </w:style>
  <w:style w:type="character" w:customStyle="1" w:styleId="afff0">
    <w:name w:val="Основной текст + Полужирный;Курсив"/>
    <w:rsid w:val="00E86CEC"/>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35">
    <w:name w:val="Основной текст (3)_"/>
    <w:link w:val="36"/>
    <w:uiPriority w:val="99"/>
    <w:rsid w:val="00E86CEC"/>
    <w:rPr>
      <w:sz w:val="22"/>
      <w:szCs w:val="22"/>
      <w:shd w:val="clear" w:color="auto" w:fill="FFFFFF"/>
    </w:rPr>
  </w:style>
  <w:style w:type="paragraph" w:customStyle="1" w:styleId="36">
    <w:name w:val="Основной текст (3)"/>
    <w:basedOn w:val="a0"/>
    <w:link w:val="35"/>
    <w:uiPriority w:val="99"/>
    <w:rsid w:val="00E86CEC"/>
    <w:pPr>
      <w:shd w:val="clear" w:color="auto" w:fill="FFFFFF"/>
      <w:spacing w:line="0" w:lineRule="atLeast"/>
    </w:pPr>
    <w:rPr>
      <w:sz w:val="22"/>
      <w:szCs w:val="22"/>
    </w:rPr>
  </w:style>
  <w:style w:type="character" w:customStyle="1" w:styleId="1pt">
    <w:name w:val="Основной текст + Интервал 1 pt"/>
    <w:rsid w:val="00E86CEC"/>
    <w:rPr>
      <w:spacing w:val="30"/>
      <w:sz w:val="23"/>
      <w:szCs w:val="23"/>
      <w:shd w:val="clear" w:color="auto" w:fill="FFFFFF"/>
      <w:lang w:val="en-US"/>
    </w:rPr>
  </w:style>
  <w:style w:type="character" w:customStyle="1" w:styleId="26">
    <w:name w:val="Основной текст (2)_"/>
    <w:link w:val="27"/>
    <w:rsid w:val="00E86CEC"/>
    <w:rPr>
      <w:sz w:val="23"/>
      <w:szCs w:val="23"/>
      <w:shd w:val="clear" w:color="auto" w:fill="FFFFFF"/>
    </w:rPr>
  </w:style>
  <w:style w:type="paragraph" w:customStyle="1" w:styleId="27">
    <w:name w:val="Основной текст (2)"/>
    <w:basedOn w:val="a0"/>
    <w:link w:val="26"/>
    <w:rsid w:val="00E86CEC"/>
    <w:pPr>
      <w:shd w:val="clear" w:color="auto" w:fill="FFFFFF"/>
      <w:spacing w:line="0" w:lineRule="atLeast"/>
    </w:pPr>
    <w:rPr>
      <w:sz w:val="23"/>
      <w:szCs w:val="23"/>
    </w:rPr>
  </w:style>
  <w:style w:type="paragraph" w:customStyle="1" w:styleId="ConsPlusCell">
    <w:name w:val="ConsPlusCell"/>
    <w:rsid w:val="00D30535"/>
    <w:pPr>
      <w:widowControl w:val="0"/>
      <w:autoSpaceDE w:val="0"/>
      <w:autoSpaceDN w:val="0"/>
      <w:adjustRightInd w:val="0"/>
    </w:pPr>
    <w:rPr>
      <w:rFonts w:ascii="Arial" w:hAnsi="Arial" w:cs="Arial"/>
    </w:rPr>
  </w:style>
  <w:style w:type="character" w:customStyle="1" w:styleId="FontStyle19">
    <w:name w:val="Font Style19"/>
    <w:uiPriority w:val="99"/>
    <w:rsid w:val="00C070C9"/>
    <w:rPr>
      <w:rFonts w:ascii="Times New Roman" w:hAnsi="Times New Roman" w:cs="Times New Roman"/>
      <w:sz w:val="28"/>
      <w:szCs w:val="28"/>
    </w:rPr>
  </w:style>
  <w:style w:type="paragraph" w:customStyle="1" w:styleId="formattexttopleveltext">
    <w:name w:val="formattext topleveltext"/>
    <w:basedOn w:val="a0"/>
    <w:rsid w:val="00A32EBC"/>
    <w:pPr>
      <w:spacing w:before="100" w:beforeAutospacing="1" w:after="100" w:afterAutospacing="1"/>
    </w:pPr>
  </w:style>
  <w:style w:type="character" w:customStyle="1" w:styleId="apple-converted-space">
    <w:name w:val="apple-converted-space"/>
    <w:rsid w:val="00A32EBC"/>
    <w:rPr>
      <w:rFonts w:ascii="Times New Roman" w:hAnsi="Times New Roman" w:cs="Times New Roman" w:hint="default"/>
    </w:rPr>
  </w:style>
  <w:style w:type="paragraph" w:customStyle="1" w:styleId="Style7">
    <w:name w:val="Style7"/>
    <w:basedOn w:val="a0"/>
    <w:uiPriority w:val="99"/>
    <w:rsid w:val="00306CC8"/>
    <w:pPr>
      <w:widowControl w:val="0"/>
      <w:autoSpaceDE w:val="0"/>
      <w:autoSpaceDN w:val="0"/>
      <w:adjustRightInd w:val="0"/>
      <w:spacing w:line="326" w:lineRule="exact"/>
    </w:pPr>
  </w:style>
  <w:style w:type="paragraph" w:customStyle="1" w:styleId="Style8">
    <w:name w:val="Style8"/>
    <w:basedOn w:val="a0"/>
    <w:uiPriority w:val="99"/>
    <w:rsid w:val="00306CC8"/>
    <w:pPr>
      <w:widowControl w:val="0"/>
      <w:autoSpaceDE w:val="0"/>
      <w:autoSpaceDN w:val="0"/>
      <w:adjustRightInd w:val="0"/>
      <w:spacing w:line="328" w:lineRule="exact"/>
      <w:jc w:val="both"/>
    </w:pPr>
  </w:style>
  <w:style w:type="paragraph" w:customStyle="1" w:styleId="Style16">
    <w:name w:val="Style16"/>
    <w:basedOn w:val="a0"/>
    <w:uiPriority w:val="99"/>
    <w:rsid w:val="00306CC8"/>
    <w:pPr>
      <w:widowControl w:val="0"/>
      <w:autoSpaceDE w:val="0"/>
      <w:autoSpaceDN w:val="0"/>
      <w:adjustRightInd w:val="0"/>
      <w:spacing w:line="324" w:lineRule="exact"/>
      <w:ind w:firstLine="715"/>
      <w:jc w:val="both"/>
    </w:pPr>
  </w:style>
  <w:style w:type="paragraph" w:customStyle="1" w:styleId="Style10">
    <w:name w:val="Style10"/>
    <w:basedOn w:val="a0"/>
    <w:uiPriority w:val="99"/>
    <w:rsid w:val="00306CC8"/>
    <w:pPr>
      <w:widowControl w:val="0"/>
      <w:autoSpaceDE w:val="0"/>
      <w:autoSpaceDN w:val="0"/>
      <w:adjustRightInd w:val="0"/>
      <w:spacing w:line="322" w:lineRule="exact"/>
      <w:ind w:firstLine="1176"/>
      <w:jc w:val="both"/>
    </w:pPr>
  </w:style>
  <w:style w:type="character" w:customStyle="1" w:styleId="FontStyle31">
    <w:name w:val="Font Style31"/>
    <w:uiPriority w:val="99"/>
    <w:rsid w:val="00A35F53"/>
    <w:rPr>
      <w:rFonts w:ascii="Times New Roman" w:hAnsi="Times New Roman" w:cs="Times New Roman"/>
      <w:sz w:val="26"/>
      <w:szCs w:val="26"/>
    </w:rPr>
  </w:style>
  <w:style w:type="character" w:customStyle="1" w:styleId="js-phone-number">
    <w:name w:val="js-phone-number"/>
    <w:basedOn w:val="a1"/>
    <w:rsid w:val="000262CD"/>
  </w:style>
  <w:style w:type="paragraph" w:customStyle="1" w:styleId="12">
    <w:name w:val="Обычный1"/>
    <w:rsid w:val="006E2720"/>
    <w:rPr>
      <w:snapToGrid w:val="0"/>
      <w:sz w:val="22"/>
    </w:rPr>
  </w:style>
  <w:style w:type="paragraph" w:customStyle="1" w:styleId="afff1">
    <w:name w:val="Разделитель таблиц"/>
    <w:basedOn w:val="a0"/>
    <w:rsid w:val="006E2720"/>
    <w:pPr>
      <w:spacing w:line="14" w:lineRule="exact"/>
    </w:pPr>
    <w:rPr>
      <w:sz w:val="2"/>
      <w:szCs w:val="20"/>
    </w:rPr>
  </w:style>
  <w:style w:type="paragraph" w:customStyle="1" w:styleId="afff2">
    <w:name w:val="Заголовок таблицы"/>
    <w:basedOn w:val="12"/>
    <w:rsid w:val="006E2720"/>
    <w:pPr>
      <w:keepNext/>
      <w:jc w:val="center"/>
    </w:pPr>
    <w:rPr>
      <w:b/>
    </w:rPr>
  </w:style>
  <w:style w:type="paragraph" w:customStyle="1" w:styleId="afff3">
    <w:name w:val="Текст таблицы"/>
    <w:basedOn w:val="12"/>
    <w:rsid w:val="006E2720"/>
  </w:style>
  <w:style w:type="paragraph" w:customStyle="1" w:styleId="afff4">
    <w:name w:val="Заголовок таблицы повторяющийся"/>
    <w:basedOn w:val="12"/>
    <w:rsid w:val="006E2720"/>
    <w:pPr>
      <w:jc w:val="center"/>
    </w:pPr>
    <w:rPr>
      <w:b/>
    </w:rPr>
  </w:style>
  <w:style w:type="character" w:customStyle="1" w:styleId="FontStyle16">
    <w:name w:val="Font Style16"/>
    <w:uiPriority w:val="99"/>
    <w:rsid w:val="006E06EA"/>
    <w:rPr>
      <w:rFonts w:ascii="Times New Roman" w:hAnsi="Times New Roman" w:cs="Times New Roman"/>
      <w:sz w:val="26"/>
      <w:szCs w:val="26"/>
    </w:rPr>
  </w:style>
  <w:style w:type="character" w:customStyle="1" w:styleId="afa">
    <w:name w:val="Абзац списка Знак"/>
    <w:link w:val="af9"/>
    <w:uiPriority w:val="34"/>
    <w:locked/>
    <w:rsid w:val="00964C4A"/>
    <w:rPr>
      <w:rFonts w:ascii="Calibri" w:eastAsia="Calibri" w:hAnsi="Calibri"/>
      <w:sz w:val="22"/>
      <w:szCs w:val="22"/>
      <w:lang w:eastAsia="en-US"/>
    </w:rPr>
  </w:style>
  <w:style w:type="paragraph" w:customStyle="1" w:styleId="afff5">
    <w:name w:val="Нормальный (таблица)"/>
    <w:basedOn w:val="a0"/>
    <w:next w:val="a0"/>
    <w:uiPriority w:val="99"/>
    <w:rsid w:val="00964C4A"/>
    <w:pPr>
      <w:widowControl w:val="0"/>
      <w:autoSpaceDE w:val="0"/>
      <w:autoSpaceDN w:val="0"/>
      <w:adjustRightInd w:val="0"/>
      <w:jc w:val="both"/>
    </w:pPr>
    <w:rPr>
      <w:rFonts w:ascii="Arial" w:hAnsi="Arial"/>
    </w:rPr>
  </w:style>
  <w:style w:type="character" w:styleId="HTML">
    <w:name w:val="HTML Cite"/>
    <w:uiPriority w:val="99"/>
    <w:semiHidden/>
    <w:unhideWhenUsed/>
    <w:rsid w:val="00263974"/>
    <w:rPr>
      <w:i w:val="0"/>
      <w:iCs w:val="0"/>
      <w:color w:val="006621"/>
    </w:rPr>
  </w:style>
  <w:style w:type="paragraph" w:customStyle="1" w:styleId="msonormalcxspmiddlecxspmiddle">
    <w:name w:val="msonormalcxspmiddlecxspmiddle"/>
    <w:basedOn w:val="a0"/>
    <w:rsid w:val="00157E68"/>
    <w:pPr>
      <w:spacing w:before="100" w:beforeAutospacing="1" w:after="100" w:afterAutospacing="1"/>
    </w:pPr>
  </w:style>
  <w:style w:type="paragraph" w:customStyle="1" w:styleId="msonormalcxspmiddlecxspmiddlecxspmiddle">
    <w:name w:val="msonormalcxspmiddlecxspmiddlecxspmiddle"/>
    <w:basedOn w:val="a0"/>
    <w:rsid w:val="00157E68"/>
    <w:pPr>
      <w:spacing w:before="100" w:beforeAutospacing="1" w:after="100" w:afterAutospacing="1"/>
    </w:pPr>
  </w:style>
  <w:style w:type="paragraph" w:customStyle="1" w:styleId="msonormalcxspmiddle">
    <w:name w:val="msonormalcxspmiddle"/>
    <w:basedOn w:val="a0"/>
    <w:rsid w:val="00157E68"/>
    <w:pPr>
      <w:spacing w:before="100" w:beforeAutospacing="1" w:after="100" w:afterAutospacing="1"/>
    </w:pPr>
  </w:style>
  <w:style w:type="character" w:customStyle="1" w:styleId="FontStyle15">
    <w:name w:val="Font Style15"/>
    <w:uiPriority w:val="99"/>
    <w:rsid w:val="00157E68"/>
    <w:rPr>
      <w:rFonts w:ascii="Times New Roman" w:hAnsi="Times New Roman" w:cs="Times New Roman" w:hint="default"/>
      <w:sz w:val="26"/>
      <w:szCs w:val="26"/>
    </w:rPr>
  </w:style>
  <w:style w:type="paragraph" w:customStyle="1" w:styleId="msonormalcxspmiddlecxspmiddlecxspmiddlecxspmiddle">
    <w:name w:val="msonormalcxspmiddlecxspmiddlecxspmiddlecxspmiddle"/>
    <w:basedOn w:val="a0"/>
    <w:rsid w:val="00157E68"/>
    <w:pPr>
      <w:spacing w:before="100" w:beforeAutospacing="1" w:after="100" w:afterAutospacing="1"/>
    </w:pPr>
  </w:style>
  <w:style w:type="paragraph" w:customStyle="1" w:styleId="msonormalcxspmiddlecxspmiddlecxspmiddlecxspmiddlecxspmiddle">
    <w:name w:val="msonormalcxspmiddlecxspmiddlecxspmiddlecxspmiddlecxspmiddle"/>
    <w:basedOn w:val="a0"/>
    <w:rsid w:val="00157E68"/>
    <w:pPr>
      <w:spacing w:before="100" w:beforeAutospacing="1" w:after="100" w:afterAutospacing="1"/>
    </w:pPr>
  </w:style>
  <w:style w:type="paragraph" w:customStyle="1" w:styleId="Style4">
    <w:name w:val="Style4"/>
    <w:basedOn w:val="a0"/>
    <w:uiPriority w:val="99"/>
    <w:rsid w:val="00A31A59"/>
    <w:pPr>
      <w:widowControl w:val="0"/>
      <w:autoSpaceDE w:val="0"/>
      <w:autoSpaceDN w:val="0"/>
      <w:adjustRightInd w:val="0"/>
      <w:spacing w:line="322" w:lineRule="exact"/>
      <w:jc w:val="both"/>
    </w:pPr>
    <w:rPr>
      <w:rFonts w:eastAsiaTheme="minorEastAsia"/>
    </w:rPr>
  </w:style>
  <w:style w:type="paragraph" w:customStyle="1" w:styleId="Style3">
    <w:name w:val="Style3"/>
    <w:basedOn w:val="a0"/>
    <w:uiPriority w:val="99"/>
    <w:rsid w:val="00A31A59"/>
    <w:pPr>
      <w:widowControl w:val="0"/>
      <w:autoSpaceDE w:val="0"/>
      <w:autoSpaceDN w:val="0"/>
      <w:adjustRightInd w:val="0"/>
      <w:spacing w:line="322" w:lineRule="exact"/>
      <w:jc w:val="both"/>
    </w:pPr>
    <w:rPr>
      <w:rFonts w:eastAsiaTheme="minorEastAsia"/>
    </w:rPr>
  </w:style>
  <w:style w:type="character" w:customStyle="1" w:styleId="70">
    <w:name w:val="Заголовок 7 Знак"/>
    <w:basedOn w:val="a1"/>
    <w:link w:val="7"/>
    <w:rsid w:val="00CC20A9"/>
    <w:rPr>
      <w:b/>
      <w:sz w:val="24"/>
      <w:szCs w:val="24"/>
    </w:rPr>
  </w:style>
  <w:style w:type="character" w:customStyle="1" w:styleId="90">
    <w:name w:val="Заголовок 9 Знак"/>
    <w:basedOn w:val="a1"/>
    <w:link w:val="9"/>
    <w:rsid w:val="00CC20A9"/>
    <w:rPr>
      <w:rFonts w:ascii="Cambria" w:hAnsi="Cambria"/>
      <w:sz w:val="22"/>
      <w:szCs w:val="22"/>
    </w:rPr>
  </w:style>
  <w:style w:type="paragraph" w:customStyle="1" w:styleId="Style6">
    <w:name w:val="Style6"/>
    <w:basedOn w:val="a0"/>
    <w:uiPriority w:val="99"/>
    <w:rsid w:val="00CC20A9"/>
    <w:pPr>
      <w:widowControl w:val="0"/>
      <w:autoSpaceDE w:val="0"/>
      <w:autoSpaceDN w:val="0"/>
      <w:adjustRightInd w:val="0"/>
      <w:spacing w:line="322" w:lineRule="exact"/>
    </w:pPr>
    <w:rPr>
      <w:rFonts w:eastAsiaTheme="minorEastAsia"/>
    </w:rPr>
  </w:style>
  <w:style w:type="character" w:customStyle="1" w:styleId="FontStyle14">
    <w:name w:val="Font Style14"/>
    <w:basedOn w:val="a1"/>
    <w:uiPriority w:val="99"/>
    <w:rsid w:val="00CC20A9"/>
    <w:rPr>
      <w:rFonts w:ascii="Times New Roman" w:hAnsi="Times New Roman" w:cs="Times New Roman"/>
      <w:sz w:val="26"/>
      <w:szCs w:val="26"/>
    </w:rPr>
  </w:style>
  <w:style w:type="paragraph" w:customStyle="1" w:styleId="Style5">
    <w:name w:val="Style5"/>
    <w:basedOn w:val="a0"/>
    <w:uiPriority w:val="99"/>
    <w:rsid w:val="00CC20A9"/>
    <w:pPr>
      <w:widowControl w:val="0"/>
      <w:autoSpaceDE w:val="0"/>
      <w:autoSpaceDN w:val="0"/>
      <w:adjustRightInd w:val="0"/>
      <w:spacing w:line="322" w:lineRule="exact"/>
      <w:ind w:firstLine="706"/>
      <w:jc w:val="both"/>
    </w:pPr>
    <w:rPr>
      <w:rFonts w:eastAsiaTheme="minorEastAsia"/>
    </w:rPr>
  </w:style>
  <w:style w:type="character" w:customStyle="1" w:styleId="aff3">
    <w:name w:val="Текст выноски Знак"/>
    <w:basedOn w:val="a1"/>
    <w:link w:val="aff2"/>
    <w:uiPriority w:val="99"/>
    <w:semiHidden/>
    <w:rsid w:val="00CC20A9"/>
    <w:rPr>
      <w:rFonts w:ascii="Tahoma" w:hAnsi="Tahoma" w:cs="Tahoma"/>
      <w:sz w:val="16"/>
      <w:szCs w:val="16"/>
    </w:rPr>
  </w:style>
  <w:style w:type="character" w:customStyle="1" w:styleId="ConsPlusNonformat0">
    <w:name w:val="ConsPlusNonformat Знак"/>
    <w:basedOn w:val="a1"/>
    <w:link w:val="ConsPlusNonformat"/>
    <w:locked/>
    <w:rsid w:val="00CC20A9"/>
    <w:rPr>
      <w:rFonts w:ascii="Courier New" w:hAnsi="Courier New" w:cs="Courier New"/>
    </w:rPr>
  </w:style>
  <w:style w:type="character" w:customStyle="1" w:styleId="ConsPlusNormal0">
    <w:name w:val="ConsPlusNormal Знак"/>
    <w:basedOn w:val="a1"/>
    <w:link w:val="ConsPlusNormal"/>
    <w:locked/>
    <w:rsid w:val="00CC20A9"/>
    <w:rPr>
      <w:rFonts w:ascii="Arial" w:hAnsi="Arial" w:cs="Arial"/>
    </w:rPr>
  </w:style>
  <w:style w:type="character" w:customStyle="1" w:styleId="40">
    <w:name w:val="Заголовок 4 Знак"/>
    <w:basedOn w:val="a1"/>
    <w:link w:val="4"/>
    <w:rsid w:val="00CC20A9"/>
    <w:rPr>
      <w:b/>
      <w:bCs/>
      <w:sz w:val="28"/>
      <w:szCs w:val="28"/>
    </w:rPr>
  </w:style>
  <w:style w:type="character" w:customStyle="1" w:styleId="50">
    <w:name w:val="Заголовок 5 Знак"/>
    <w:basedOn w:val="a1"/>
    <w:link w:val="5"/>
    <w:rsid w:val="00CC20A9"/>
    <w:rPr>
      <w:b/>
      <w:bCs/>
      <w:i/>
      <w:iCs/>
      <w:sz w:val="26"/>
      <w:szCs w:val="26"/>
    </w:rPr>
  </w:style>
  <w:style w:type="numbering" w:customStyle="1" w:styleId="13">
    <w:name w:val="Нет списка1"/>
    <w:next w:val="a3"/>
    <w:uiPriority w:val="99"/>
    <w:semiHidden/>
    <w:rsid w:val="00CC20A9"/>
  </w:style>
  <w:style w:type="paragraph" w:customStyle="1" w:styleId="14">
    <w:name w:val="Знак1"/>
    <w:basedOn w:val="a0"/>
    <w:rsid w:val="00CC20A9"/>
    <w:pPr>
      <w:spacing w:after="160" w:line="240" w:lineRule="exact"/>
    </w:pPr>
    <w:rPr>
      <w:rFonts w:ascii="Verdana" w:hAnsi="Verdana"/>
      <w:sz w:val="20"/>
      <w:szCs w:val="20"/>
      <w:lang w:val="en-US"/>
    </w:rPr>
  </w:style>
  <w:style w:type="paragraph" w:customStyle="1" w:styleId="afff6">
    <w:name w:val="Знак Знак Знак Знак Знак Знак Знак Знак Знак Знак Знак Знак Знак Знак Знак"/>
    <w:basedOn w:val="a0"/>
    <w:rsid w:val="00CC20A9"/>
    <w:pPr>
      <w:widowControl w:val="0"/>
      <w:adjustRightInd w:val="0"/>
      <w:spacing w:line="360" w:lineRule="atLeast"/>
      <w:jc w:val="both"/>
      <w:textAlignment w:val="baseline"/>
    </w:pPr>
    <w:rPr>
      <w:rFonts w:ascii="Verdana" w:hAnsi="Verdana" w:cs="Verdana"/>
      <w:sz w:val="20"/>
      <w:szCs w:val="20"/>
      <w:lang w:val="en-US"/>
    </w:rPr>
  </w:style>
  <w:style w:type="character" w:customStyle="1" w:styleId="FontStyle34">
    <w:name w:val="Font Style34"/>
    <w:uiPriority w:val="99"/>
    <w:rsid w:val="00CC20A9"/>
    <w:rPr>
      <w:rFonts w:ascii="Times New Roman" w:hAnsi="Times New Roman" w:cs="Times New Roman"/>
      <w:sz w:val="26"/>
      <w:szCs w:val="26"/>
    </w:rPr>
  </w:style>
  <w:style w:type="character" w:customStyle="1" w:styleId="FontStyle37">
    <w:name w:val="Font Style37"/>
    <w:uiPriority w:val="99"/>
    <w:rsid w:val="00CC20A9"/>
    <w:rPr>
      <w:rFonts w:ascii="Times New Roman" w:hAnsi="Times New Roman" w:cs="Times New Roman"/>
      <w:sz w:val="26"/>
      <w:szCs w:val="26"/>
    </w:rPr>
  </w:style>
  <w:style w:type="paragraph" w:styleId="afff7">
    <w:name w:val="List"/>
    <w:basedOn w:val="a0"/>
    <w:rsid w:val="00CC20A9"/>
    <w:pPr>
      <w:ind w:left="283" w:hanging="283"/>
    </w:pPr>
  </w:style>
  <w:style w:type="paragraph" w:customStyle="1" w:styleId="6-">
    <w:name w:val="6.Табл.-данные"/>
    <w:basedOn w:val="a0"/>
    <w:qFormat/>
    <w:rsid w:val="00CC20A9"/>
    <w:pPr>
      <w:widowControl w:val="0"/>
      <w:suppressAutoHyphens/>
      <w:ind w:left="57" w:right="57"/>
      <w:jc w:val="center"/>
    </w:pPr>
  </w:style>
  <w:style w:type="paragraph" w:customStyle="1" w:styleId="Style1">
    <w:name w:val="Style1"/>
    <w:basedOn w:val="a0"/>
    <w:rsid w:val="00CC20A9"/>
    <w:pPr>
      <w:widowControl w:val="0"/>
      <w:autoSpaceDE w:val="0"/>
      <w:autoSpaceDN w:val="0"/>
      <w:adjustRightInd w:val="0"/>
      <w:spacing w:line="264" w:lineRule="exact"/>
      <w:ind w:firstLine="672"/>
      <w:jc w:val="both"/>
    </w:pPr>
  </w:style>
  <w:style w:type="character" w:customStyle="1" w:styleId="FontStyle12">
    <w:name w:val="Font Style12"/>
    <w:rsid w:val="00CC20A9"/>
    <w:rPr>
      <w:rFonts w:ascii="Times New Roman" w:hAnsi="Times New Roman" w:cs="Times New Roman"/>
      <w:sz w:val="20"/>
      <w:szCs w:val="20"/>
    </w:rPr>
  </w:style>
  <w:style w:type="paragraph" w:customStyle="1" w:styleId="6-1">
    <w:name w:val="6.Табл.-1уровень"/>
    <w:basedOn w:val="a0"/>
    <w:rsid w:val="00CC20A9"/>
    <w:pPr>
      <w:widowControl w:val="0"/>
      <w:spacing w:before="20"/>
      <w:ind w:left="283" w:right="57" w:hanging="170"/>
    </w:pPr>
    <w:rPr>
      <w:sz w:val="22"/>
      <w:szCs w:val="20"/>
    </w:rPr>
  </w:style>
  <w:style w:type="paragraph" w:customStyle="1" w:styleId="5-">
    <w:name w:val="5.Табл.-шапка"/>
    <w:basedOn w:val="6-1"/>
    <w:rsid w:val="00CC20A9"/>
    <w:pPr>
      <w:spacing w:before="0"/>
      <w:ind w:left="0" w:right="0" w:firstLine="0"/>
      <w:jc w:val="center"/>
    </w:pPr>
  </w:style>
  <w:style w:type="paragraph" w:customStyle="1" w:styleId="6-2">
    <w:name w:val="6.Табл.-2уровень"/>
    <w:basedOn w:val="6-1"/>
    <w:rsid w:val="00CC20A9"/>
    <w:pPr>
      <w:spacing w:before="0"/>
      <w:ind w:left="454"/>
    </w:pPr>
  </w:style>
  <w:style w:type="paragraph" w:customStyle="1" w:styleId="6-3">
    <w:name w:val="6.Табл.-3уровень"/>
    <w:basedOn w:val="6-1"/>
    <w:rsid w:val="00CC20A9"/>
    <w:pPr>
      <w:spacing w:before="0"/>
      <w:ind w:left="624"/>
    </w:pPr>
  </w:style>
  <w:style w:type="paragraph" w:customStyle="1" w:styleId="41">
    <w:name w:val="4.Пояснение к таблице"/>
    <w:basedOn w:val="6-1"/>
    <w:next w:val="5-"/>
    <w:rsid w:val="00CC20A9"/>
    <w:pPr>
      <w:suppressAutoHyphens/>
      <w:spacing w:before="60" w:after="60"/>
      <w:ind w:left="0" w:firstLine="0"/>
      <w:jc w:val="right"/>
    </w:pPr>
  </w:style>
  <w:style w:type="numbering" w:customStyle="1" w:styleId="110">
    <w:name w:val="Нет списка11"/>
    <w:next w:val="a3"/>
    <w:semiHidden/>
    <w:rsid w:val="00CC20A9"/>
  </w:style>
  <w:style w:type="character" w:customStyle="1" w:styleId="32">
    <w:name w:val="Основной текст с отступом 3 Знак"/>
    <w:basedOn w:val="a1"/>
    <w:link w:val="31"/>
    <w:uiPriority w:val="99"/>
    <w:rsid w:val="00CC20A9"/>
    <w:rPr>
      <w:sz w:val="16"/>
      <w:szCs w:val="16"/>
    </w:rPr>
  </w:style>
  <w:style w:type="table" w:customStyle="1" w:styleId="15">
    <w:name w:val="Сетка таблицы1"/>
    <w:basedOn w:val="a2"/>
    <w:next w:val="af2"/>
    <w:rsid w:val="00CC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basedOn w:val="a0"/>
    <w:link w:val="afff9"/>
    <w:qFormat/>
    <w:rsid w:val="00CC20A9"/>
    <w:pPr>
      <w:jc w:val="center"/>
    </w:pPr>
    <w:rPr>
      <w:b/>
      <w:sz w:val="28"/>
      <w:szCs w:val="20"/>
    </w:rPr>
  </w:style>
  <w:style w:type="character" w:customStyle="1" w:styleId="afff9">
    <w:name w:val="Подзаголовок Знак"/>
    <w:basedOn w:val="a1"/>
    <w:link w:val="afff8"/>
    <w:rsid w:val="00CC20A9"/>
    <w:rPr>
      <w:b/>
      <w:sz w:val="28"/>
    </w:rPr>
  </w:style>
  <w:style w:type="paragraph" w:styleId="HTML0">
    <w:name w:val="HTML Preformatted"/>
    <w:basedOn w:val="a0"/>
    <w:link w:val="HTML1"/>
    <w:rsid w:val="00CC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1">
    <w:name w:val="Стандартный HTML Знак"/>
    <w:basedOn w:val="a1"/>
    <w:link w:val="HTML0"/>
    <w:rsid w:val="00CC20A9"/>
    <w:rPr>
      <w:rFonts w:ascii="Arial Unicode MS" w:eastAsia="Arial Unicode MS" w:hAnsi="Arial Unicode MS" w:cs="Arial Unicode MS"/>
    </w:rPr>
  </w:style>
  <w:style w:type="character" w:customStyle="1" w:styleId="afffa">
    <w:name w:val="Маркированный список Знак"/>
    <w:link w:val="a"/>
    <w:locked/>
    <w:rsid w:val="00CC20A9"/>
    <w:rPr>
      <w:sz w:val="24"/>
      <w:szCs w:val="24"/>
    </w:rPr>
  </w:style>
  <w:style w:type="paragraph" w:styleId="a">
    <w:name w:val="List Bullet"/>
    <w:basedOn w:val="a0"/>
    <w:link w:val="afffa"/>
    <w:rsid w:val="00CC20A9"/>
    <w:pPr>
      <w:numPr>
        <w:numId w:val="2"/>
      </w:numPr>
    </w:pPr>
  </w:style>
  <w:style w:type="paragraph" w:customStyle="1" w:styleId="61">
    <w:name w:val="Знак6"/>
    <w:basedOn w:val="a0"/>
    <w:rsid w:val="00CC20A9"/>
    <w:pPr>
      <w:spacing w:after="160" w:line="240" w:lineRule="exact"/>
    </w:pPr>
    <w:rPr>
      <w:rFonts w:ascii="Verdana" w:hAnsi="Verdana" w:cs="Verdana"/>
      <w:sz w:val="20"/>
      <w:szCs w:val="20"/>
      <w:lang w:val="en-US"/>
    </w:rPr>
  </w:style>
  <w:style w:type="character" w:styleId="afffb">
    <w:name w:val="line number"/>
    <w:rsid w:val="00CC20A9"/>
  </w:style>
  <w:style w:type="character" w:styleId="afffc">
    <w:name w:val="annotation reference"/>
    <w:rsid w:val="00CC20A9"/>
    <w:rPr>
      <w:sz w:val="16"/>
      <w:szCs w:val="16"/>
    </w:rPr>
  </w:style>
  <w:style w:type="paragraph" w:styleId="afffd">
    <w:name w:val="annotation text"/>
    <w:basedOn w:val="a0"/>
    <w:link w:val="afffe"/>
    <w:rsid w:val="00CC20A9"/>
    <w:rPr>
      <w:sz w:val="20"/>
      <w:szCs w:val="20"/>
    </w:rPr>
  </w:style>
  <w:style w:type="character" w:customStyle="1" w:styleId="afffe">
    <w:name w:val="Текст примечания Знак"/>
    <w:basedOn w:val="a1"/>
    <w:link w:val="afffd"/>
    <w:rsid w:val="00CC20A9"/>
  </w:style>
  <w:style w:type="paragraph" w:styleId="affff">
    <w:name w:val="annotation subject"/>
    <w:basedOn w:val="afffd"/>
    <w:next w:val="afffd"/>
    <w:link w:val="affff0"/>
    <w:rsid w:val="00CC20A9"/>
    <w:rPr>
      <w:b/>
      <w:bCs/>
    </w:rPr>
  </w:style>
  <w:style w:type="character" w:customStyle="1" w:styleId="affff0">
    <w:name w:val="Тема примечания Знак"/>
    <w:basedOn w:val="afffe"/>
    <w:link w:val="affff"/>
    <w:rsid w:val="00CC20A9"/>
    <w:rPr>
      <w:b/>
      <w:bCs/>
    </w:rPr>
  </w:style>
  <w:style w:type="character" w:customStyle="1" w:styleId="affff1">
    <w:name w:val="Знак Знак"/>
    <w:rsid w:val="00CC20A9"/>
    <w:rPr>
      <w:noProof w:val="0"/>
      <w:sz w:val="28"/>
      <w:szCs w:val="24"/>
      <w:lang w:val="ru-RU" w:eastAsia="ru-RU" w:bidi="ar-SA"/>
    </w:rPr>
  </w:style>
  <w:style w:type="paragraph" w:styleId="2">
    <w:name w:val="List Bullet 2"/>
    <w:basedOn w:val="a0"/>
    <w:autoRedefine/>
    <w:rsid w:val="00CC20A9"/>
    <w:pPr>
      <w:numPr>
        <w:numId w:val="1"/>
      </w:numPr>
    </w:pPr>
    <w:rPr>
      <w:sz w:val="20"/>
    </w:rPr>
  </w:style>
  <w:style w:type="paragraph" w:styleId="affff2">
    <w:name w:val="endnote text"/>
    <w:basedOn w:val="a0"/>
    <w:link w:val="affff3"/>
    <w:rsid w:val="00CC20A9"/>
    <w:rPr>
      <w:sz w:val="20"/>
      <w:szCs w:val="20"/>
    </w:rPr>
  </w:style>
  <w:style w:type="character" w:customStyle="1" w:styleId="affff3">
    <w:name w:val="Текст концевой сноски Знак"/>
    <w:basedOn w:val="a1"/>
    <w:link w:val="affff2"/>
    <w:rsid w:val="00CC20A9"/>
  </w:style>
  <w:style w:type="paragraph" w:customStyle="1" w:styleId="formattext">
    <w:name w:val="formattext"/>
    <w:basedOn w:val="a0"/>
    <w:rsid w:val="00CC20A9"/>
    <w:pPr>
      <w:spacing w:before="100" w:beforeAutospacing="1" w:after="100" w:afterAutospacing="1"/>
    </w:pPr>
  </w:style>
  <w:style w:type="character" w:customStyle="1" w:styleId="20pt">
    <w:name w:val="Основной текст (2) + Интервал 0 pt"/>
    <w:rsid w:val="00CC20A9"/>
    <w:rPr>
      <w:rFonts w:ascii="Times New Roman" w:eastAsia="Times New Roman" w:hAnsi="Times New Roman" w:cs="Times New Roman"/>
      <w:b/>
      <w:bCs/>
      <w:color w:val="000000"/>
      <w:spacing w:val="5"/>
      <w:w w:val="100"/>
      <w:position w:val="0"/>
      <w:sz w:val="26"/>
      <w:szCs w:val="26"/>
      <w:shd w:val="clear" w:color="auto" w:fill="FFFFFF"/>
      <w:lang w:val="ru-RU"/>
    </w:rPr>
  </w:style>
  <w:style w:type="paragraph" w:customStyle="1" w:styleId="s1">
    <w:name w:val="s_1"/>
    <w:basedOn w:val="a0"/>
    <w:rsid w:val="006234BD"/>
    <w:pPr>
      <w:spacing w:before="100" w:beforeAutospacing="1" w:after="100" w:afterAutospacing="1"/>
    </w:pPr>
  </w:style>
  <w:style w:type="paragraph" w:customStyle="1" w:styleId="Default">
    <w:name w:val="Default"/>
    <w:rsid w:val="008237B2"/>
    <w:pPr>
      <w:autoSpaceDE w:val="0"/>
      <w:autoSpaceDN w:val="0"/>
      <w:adjustRightInd w:val="0"/>
    </w:pPr>
    <w:rPr>
      <w:rFonts w:eastAsiaTheme="minorHAnsi"/>
      <w:color w:val="000000"/>
      <w:sz w:val="24"/>
      <w:szCs w:val="24"/>
      <w:lang w:eastAsia="en-US"/>
    </w:rPr>
  </w:style>
  <w:style w:type="character" w:styleId="affff4">
    <w:name w:val="Placeholder Text"/>
    <w:basedOn w:val="a1"/>
    <w:uiPriority w:val="99"/>
    <w:semiHidden/>
    <w:rsid w:val="008237B2"/>
    <w:rPr>
      <w:color w:val="808080"/>
    </w:rPr>
  </w:style>
  <w:style w:type="paragraph" w:customStyle="1" w:styleId="affff5">
    <w:name w:val="Содержимое таблицы"/>
    <w:basedOn w:val="a0"/>
    <w:rsid w:val="008237B2"/>
    <w:pPr>
      <w:suppressLineNumbers/>
      <w:suppressAutoHyphens/>
      <w:jc w:val="center"/>
    </w:pPr>
    <w:rPr>
      <w:rFonts w:ascii="Calibri" w:eastAsia="Calibri" w:hAnsi="Calibri" w:cs="Calibri"/>
      <w:sz w:val="22"/>
      <w:szCs w:val="22"/>
      <w:lang w:eastAsia="ar-SA"/>
    </w:rPr>
  </w:style>
  <w:style w:type="character" w:customStyle="1" w:styleId="affff6">
    <w:name w:val="Колонтитул_"/>
    <w:basedOn w:val="a1"/>
    <w:rsid w:val="008237B2"/>
    <w:rPr>
      <w:rFonts w:ascii="Times New Roman" w:eastAsia="Times New Roman" w:hAnsi="Times New Roman" w:cs="Times New Roman"/>
      <w:b w:val="0"/>
      <w:bCs w:val="0"/>
      <w:i w:val="0"/>
      <w:iCs w:val="0"/>
      <w:smallCaps w:val="0"/>
      <w:strike w:val="0"/>
      <w:sz w:val="21"/>
      <w:szCs w:val="21"/>
      <w:u w:val="none"/>
    </w:rPr>
  </w:style>
  <w:style w:type="character" w:customStyle="1" w:styleId="affff7">
    <w:name w:val="Колонтитул"/>
    <w:basedOn w:val="affff6"/>
    <w:rsid w:val="008237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6">
    <w:name w:val="Основной текст Знак1"/>
    <w:aliases w:val="Основной текст Знак Знак1 Знак1,Основной текст Знак2 Знак Знак Знак1,Основной текст Знак1 Знак Знак Знак Знак1,Основной текст Знак Знак1 Знак Знак Знак Знак1,Основной текст Знак Знак2 Знак Знак Знак1,Основной текст Знак2 Знак Знак2"/>
    <w:basedOn w:val="a1"/>
    <w:semiHidden/>
    <w:rsid w:val="008237B2"/>
    <w:rPr>
      <w:rFonts w:ascii="Times New Roman" w:eastAsia="Times New Roman" w:hAnsi="Times New Roman" w:cs="Times New Roman"/>
      <w:sz w:val="24"/>
      <w:szCs w:val="24"/>
      <w:lang w:eastAsia="ru-RU"/>
    </w:rPr>
  </w:style>
  <w:style w:type="character" w:customStyle="1" w:styleId="Oaaoiaiaauaaeaiea">
    <w:name w:val="Oaaoiaia auaaeaiea"/>
    <w:rsid w:val="008237B2"/>
    <w:rPr>
      <w:b/>
      <w:bCs/>
      <w:color w:val="000080"/>
    </w:rPr>
  </w:style>
  <w:style w:type="character" w:customStyle="1" w:styleId="17">
    <w:name w:val="Верхний колонтитул Знак1"/>
    <w:basedOn w:val="a1"/>
    <w:rsid w:val="008237B2"/>
    <w:rPr>
      <w:sz w:val="24"/>
      <w:szCs w:val="24"/>
    </w:rPr>
  </w:style>
  <w:style w:type="character" w:customStyle="1" w:styleId="longcopy">
    <w:name w:val="long_copy"/>
    <w:rsid w:val="008237B2"/>
  </w:style>
  <w:style w:type="paragraph" w:customStyle="1" w:styleId="affff8">
    <w:name w:val="Текст (справка)"/>
    <w:basedOn w:val="a0"/>
    <w:next w:val="a0"/>
    <w:uiPriority w:val="99"/>
    <w:rsid w:val="008237B2"/>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ff9">
    <w:name w:val="Сноска"/>
    <w:basedOn w:val="a0"/>
    <w:next w:val="a0"/>
    <w:uiPriority w:val="99"/>
    <w:rsid w:val="008237B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ffffa">
    <w:name w:val="Цветовое выделение для Текст"/>
    <w:uiPriority w:val="99"/>
    <w:rsid w:val="008237B2"/>
    <w:rPr>
      <w:rFonts w:ascii="Times New Roman CYR" w:hAnsi="Times New Roman CYR" w:cs="Times New Roman CYR"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Cite"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957A8"/>
    <w:rPr>
      <w:sz w:val="24"/>
      <w:szCs w:val="24"/>
    </w:rPr>
  </w:style>
  <w:style w:type="paragraph" w:styleId="1">
    <w:name w:val="heading 1"/>
    <w:basedOn w:val="a0"/>
    <w:next w:val="a0"/>
    <w:link w:val="10"/>
    <w:uiPriority w:val="99"/>
    <w:qFormat/>
    <w:rsid w:val="000356FE"/>
    <w:pPr>
      <w:keepNext/>
      <w:jc w:val="center"/>
      <w:outlineLvl w:val="0"/>
    </w:pPr>
    <w:rPr>
      <w:sz w:val="28"/>
      <w:szCs w:val="20"/>
    </w:rPr>
  </w:style>
  <w:style w:type="paragraph" w:styleId="20">
    <w:name w:val="heading 2"/>
    <w:basedOn w:val="a0"/>
    <w:next w:val="a0"/>
    <w:link w:val="21"/>
    <w:qFormat/>
    <w:rsid w:val="00494C59"/>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494C59"/>
    <w:pPr>
      <w:keepNext/>
      <w:spacing w:before="240" w:after="60"/>
      <w:outlineLvl w:val="2"/>
    </w:pPr>
    <w:rPr>
      <w:rFonts w:ascii="Arial" w:hAnsi="Arial" w:cs="Arial"/>
      <w:b/>
      <w:bCs/>
      <w:sz w:val="26"/>
      <w:szCs w:val="26"/>
    </w:rPr>
  </w:style>
  <w:style w:type="paragraph" w:styleId="4">
    <w:name w:val="heading 4"/>
    <w:basedOn w:val="a0"/>
    <w:next w:val="a0"/>
    <w:link w:val="40"/>
    <w:qFormat/>
    <w:rsid w:val="001250F2"/>
    <w:pPr>
      <w:keepNext/>
      <w:spacing w:before="240" w:after="60"/>
      <w:outlineLvl w:val="3"/>
    </w:pPr>
    <w:rPr>
      <w:b/>
      <w:bCs/>
      <w:sz w:val="28"/>
      <w:szCs w:val="28"/>
    </w:rPr>
  </w:style>
  <w:style w:type="paragraph" w:styleId="5">
    <w:name w:val="heading 5"/>
    <w:basedOn w:val="a0"/>
    <w:next w:val="a0"/>
    <w:link w:val="50"/>
    <w:qFormat/>
    <w:rsid w:val="009403FE"/>
    <w:pPr>
      <w:spacing w:before="240" w:after="60"/>
      <w:outlineLvl w:val="4"/>
    </w:pPr>
    <w:rPr>
      <w:b/>
      <w:bCs/>
      <w:i/>
      <w:iCs/>
      <w:sz w:val="26"/>
      <w:szCs w:val="26"/>
    </w:rPr>
  </w:style>
  <w:style w:type="paragraph" w:styleId="6">
    <w:name w:val="heading 6"/>
    <w:basedOn w:val="a0"/>
    <w:next w:val="a0"/>
    <w:link w:val="60"/>
    <w:qFormat/>
    <w:rsid w:val="00853BF9"/>
    <w:pPr>
      <w:keepNext/>
      <w:ind w:firstLine="485"/>
      <w:jc w:val="both"/>
      <w:outlineLvl w:val="5"/>
    </w:pPr>
    <w:rPr>
      <w:b/>
      <w:i/>
      <w:snapToGrid w:val="0"/>
      <w:sz w:val="28"/>
      <w:szCs w:val="20"/>
    </w:rPr>
  </w:style>
  <w:style w:type="paragraph" w:styleId="7">
    <w:name w:val="heading 7"/>
    <w:basedOn w:val="a0"/>
    <w:next w:val="a0"/>
    <w:link w:val="70"/>
    <w:qFormat/>
    <w:rsid w:val="00CC20A9"/>
    <w:pPr>
      <w:keepNext/>
      <w:jc w:val="both"/>
      <w:outlineLvl w:val="6"/>
    </w:pPr>
    <w:rPr>
      <w:b/>
    </w:rPr>
  </w:style>
  <w:style w:type="paragraph" w:styleId="8">
    <w:name w:val="heading 8"/>
    <w:basedOn w:val="a0"/>
    <w:next w:val="a0"/>
    <w:link w:val="80"/>
    <w:qFormat/>
    <w:rsid w:val="00F32C53"/>
    <w:pPr>
      <w:spacing w:before="240" w:after="60"/>
      <w:outlineLvl w:val="7"/>
    </w:pPr>
    <w:rPr>
      <w:rFonts w:ascii="Calibri" w:hAnsi="Calibri"/>
      <w:i/>
      <w:iCs/>
    </w:rPr>
  </w:style>
  <w:style w:type="paragraph" w:styleId="9">
    <w:name w:val="heading 9"/>
    <w:basedOn w:val="a0"/>
    <w:next w:val="a0"/>
    <w:link w:val="90"/>
    <w:unhideWhenUsed/>
    <w:qFormat/>
    <w:rsid w:val="00CC20A9"/>
    <w:pPr>
      <w:widowControl w:val="0"/>
      <w:autoSpaceDE w:val="0"/>
      <w:autoSpaceDN w:val="0"/>
      <w:adjustRightInd w:val="0"/>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232CDA"/>
    <w:rPr>
      <w:sz w:val="28"/>
    </w:rPr>
  </w:style>
  <w:style w:type="character" w:customStyle="1" w:styleId="21">
    <w:name w:val="Заголовок 2 Знак"/>
    <w:link w:val="20"/>
    <w:rsid w:val="005839A4"/>
    <w:rPr>
      <w:rFonts w:ascii="Arial" w:hAnsi="Arial" w:cs="Arial"/>
      <w:b/>
      <w:bCs/>
      <w:i/>
      <w:iCs/>
      <w:sz w:val="28"/>
      <w:szCs w:val="28"/>
    </w:rPr>
  </w:style>
  <w:style w:type="character" w:customStyle="1" w:styleId="30">
    <w:name w:val="Заголовок 3 Знак"/>
    <w:link w:val="3"/>
    <w:rsid w:val="00E86CEC"/>
    <w:rPr>
      <w:rFonts w:ascii="Arial" w:hAnsi="Arial" w:cs="Arial"/>
      <w:b/>
      <w:bCs/>
      <w:sz w:val="26"/>
      <w:szCs w:val="26"/>
    </w:rPr>
  </w:style>
  <w:style w:type="character" w:customStyle="1" w:styleId="60">
    <w:name w:val="Заголовок 6 Знак"/>
    <w:link w:val="6"/>
    <w:rsid w:val="00232CDA"/>
    <w:rPr>
      <w:b/>
      <w:i/>
      <w:snapToGrid w:val="0"/>
      <w:sz w:val="28"/>
    </w:rPr>
  </w:style>
  <w:style w:type="character" w:customStyle="1" w:styleId="80">
    <w:name w:val="Заголовок 8 Знак"/>
    <w:link w:val="8"/>
    <w:rsid w:val="00F32C53"/>
    <w:rPr>
      <w:rFonts w:ascii="Calibri" w:eastAsia="Times New Roman" w:hAnsi="Calibri" w:cs="Times New Roman"/>
      <w:i/>
      <w:iCs/>
      <w:sz w:val="24"/>
      <w:szCs w:val="24"/>
    </w:rPr>
  </w:style>
  <w:style w:type="paragraph" w:styleId="a4">
    <w:name w:val="footer"/>
    <w:basedOn w:val="a0"/>
    <w:link w:val="a5"/>
    <w:uiPriority w:val="99"/>
    <w:rsid w:val="005957A8"/>
    <w:pPr>
      <w:tabs>
        <w:tab w:val="center" w:pos="4677"/>
        <w:tab w:val="right" w:pos="9355"/>
      </w:tabs>
    </w:pPr>
  </w:style>
  <w:style w:type="character" w:customStyle="1" w:styleId="a5">
    <w:name w:val="Нижний колонтитул Знак"/>
    <w:link w:val="a4"/>
    <w:uiPriority w:val="99"/>
    <w:rsid w:val="00232CDA"/>
    <w:rPr>
      <w:sz w:val="24"/>
      <w:szCs w:val="24"/>
    </w:rPr>
  </w:style>
  <w:style w:type="character" w:styleId="a6">
    <w:name w:val="page number"/>
    <w:basedOn w:val="a1"/>
    <w:rsid w:val="005957A8"/>
  </w:style>
  <w:style w:type="paragraph" w:customStyle="1" w:styleId="a7">
    <w:name w:val="Текст простой"/>
    <w:basedOn w:val="a0"/>
    <w:rsid w:val="00FA0CC7"/>
    <w:pPr>
      <w:overflowPunct w:val="0"/>
      <w:autoSpaceDE w:val="0"/>
      <w:autoSpaceDN w:val="0"/>
      <w:adjustRightInd w:val="0"/>
      <w:ind w:firstLine="851"/>
      <w:jc w:val="both"/>
    </w:pPr>
    <w:rPr>
      <w:sz w:val="28"/>
      <w:szCs w:val="28"/>
    </w:rPr>
  </w:style>
  <w:style w:type="paragraph" w:styleId="a8">
    <w:name w:val="Body Text"/>
    <w:aliases w:val="Основной текст Знак Знак1,Основной текст Знак2 Знак Знак,Основной текст Знак1 Знак Знак Знак,Основной текст Знак Знак1 Знак Знак Знак,Основной текст Знак Знак2 Знак Знак,Основной текст Знак2 Знак"/>
    <w:basedOn w:val="a0"/>
    <w:link w:val="a9"/>
    <w:rsid w:val="000D17A5"/>
    <w:pPr>
      <w:jc w:val="both"/>
    </w:pPr>
    <w:rPr>
      <w:sz w:val="28"/>
      <w:szCs w:val="20"/>
    </w:rPr>
  </w:style>
  <w:style w:type="character" w:customStyle="1" w:styleId="a9">
    <w:name w:val="Основной текст Знак"/>
    <w:aliases w:val="Основной текст Знак Знак1 Знак,Основной текст Знак2 Знак Знак Знак,Основной текст Знак1 Знак Знак Знак Знак,Основной текст Знак Знак1 Знак Знак Знак Знак,Основной текст Знак Знак2 Знак Знак Знак,Основной текст Знак2 Знак Знак1"/>
    <w:link w:val="a8"/>
    <w:rsid w:val="00FC7FC8"/>
    <w:rPr>
      <w:sz w:val="28"/>
    </w:rPr>
  </w:style>
  <w:style w:type="paragraph" w:styleId="aa">
    <w:name w:val="Body Text Indent"/>
    <w:basedOn w:val="a0"/>
    <w:link w:val="ab"/>
    <w:uiPriority w:val="99"/>
    <w:rsid w:val="000356FE"/>
    <w:pPr>
      <w:spacing w:after="120"/>
      <w:ind w:left="283"/>
    </w:pPr>
  </w:style>
  <w:style w:type="character" w:customStyle="1" w:styleId="ab">
    <w:name w:val="Основной текст с отступом Знак"/>
    <w:link w:val="aa"/>
    <w:uiPriority w:val="99"/>
    <w:rsid w:val="00FC7FC8"/>
    <w:rPr>
      <w:sz w:val="24"/>
      <w:szCs w:val="24"/>
    </w:rPr>
  </w:style>
  <w:style w:type="paragraph" w:styleId="22">
    <w:name w:val="Body Text 2"/>
    <w:basedOn w:val="a0"/>
    <w:link w:val="23"/>
    <w:rsid w:val="000356FE"/>
    <w:pPr>
      <w:spacing w:after="120" w:line="480" w:lineRule="auto"/>
    </w:pPr>
  </w:style>
  <w:style w:type="character" w:customStyle="1" w:styleId="23">
    <w:name w:val="Основной текст 2 Знак"/>
    <w:link w:val="22"/>
    <w:rsid w:val="00112091"/>
    <w:rPr>
      <w:sz w:val="24"/>
      <w:szCs w:val="24"/>
    </w:rPr>
  </w:style>
  <w:style w:type="paragraph" w:styleId="ac">
    <w:name w:val="caption"/>
    <w:basedOn w:val="a0"/>
    <w:next w:val="a0"/>
    <w:qFormat/>
    <w:rsid w:val="000356FE"/>
    <w:pPr>
      <w:jc w:val="center"/>
    </w:pPr>
    <w:rPr>
      <w:b/>
      <w:sz w:val="36"/>
      <w:szCs w:val="20"/>
    </w:rPr>
  </w:style>
  <w:style w:type="paragraph" w:styleId="ad">
    <w:name w:val="header"/>
    <w:basedOn w:val="a0"/>
    <w:link w:val="ae"/>
    <w:uiPriority w:val="99"/>
    <w:rsid w:val="000356FE"/>
    <w:pPr>
      <w:tabs>
        <w:tab w:val="center" w:pos="4677"/>
        <w:tab w:val="right" w:pos="9355"/>
      </w:tabs>
    </w:pPr>
    <w:rPr>
      <w:szCs w:val="20"/>
    </w:rPr>
  </w:style>
  <w:style w:type="character" w:customStyle="1" w:styleId="ae">
    <w:name w:val="Верхний колонтитул Знак"/>
    <w:link w:val="ad"/>
    <w:uiPriority w:val="99"/>
    <w:rsid w:val="004E7075"/>
    <w:rPr>
      <w:sz w:val="24"/>
    </w:rPr>
  </w:style>
  <w:style w:type="paragraph" w:styleId="24">
    <w:name w:val="Body Text Indent 2"/>
    <w:basedOn w:val="a0"/>
    <w:link w:val="25"/>
    <w:rsid w:val="00EF139C"/>
    <w:pPr>
      <w:spacing w:after="120" w:line="480" w:lineRule="auto"/>
      <w:ind w:left="283"/>
    </w:pPr>
  </w:style>
  <w:style w:type="character" w:customStyle="1" w:styleId="25">
    <w:name w:val="Основной текст с отступом 2 Знак"/>
    <w:link w:val="24"/>
    <w:rsid w:val="00FC7FC8"/>
    <w:rPr>
      <w:sz w:val="24"/>
      <w:szCs w:val="24"/>
    </w:rPr>
  </w:style>
  <w:style w:type="paragraph" w:styleId="af">
    <w:name w:val="Normal (Web)"/>
    <w:aliases w:val="Обычный (Web)"/>
    <w:basedOn w:val="a0"/>
    <w:uiPriority w:val="99"/>
    <w:rsid w:val="00853BF9"/>
    <w:pPr>
      <w:spacing w:before="100" w:beforeAutospacing="1" w:after="100" w:afterAutospacing="1"/>
    </w:pPr>
  </w:style>
  <w:style w:type="paragraph" w:customStyle="1" w:styleId="ConsNormal">
    <w:name w:val="ConsNormal"/>
    <w:rsid w:val="00853BF9"/>
    <w:pPr>
      <w:widowControl w:val="0"/>
      <w:ind w:firstLine="720"/>
    </w:pPr>
    <w:rPr>
      <w:rFonts w:ascii="Arial" w:hAnsi="Arial"/>
      <w:snapToGrid w:val="0"/>
    </w:rPr>
  </w:style>
  <w:style w:type="character" w:styleId="af0">
    <w:name w:val="footnote reference"/>
    <w:semiHidden/>
    <w:rsid w:val="00853BF9"/>
    <w:rPr>
      <w:vertAlign w:val="superscript"/>
    </w:rPr>
  </w:style>
  <w:style w:type="paragraph" w:customStyle="1" w:styleId="BodyText21">
    <w:name w:val="Body Text 21"/>
    <w:basedOn w:val="a0"/>
    <w:rsid w:val="00853BF9"/>
    <w:pPr>
      <w:spacing w:line="360" w:lineRule="auto"/>
      <w:ind w:firstLine="720"/>
      <w:jc w:val="both"/>
    </w:pPr>
    <w:rPr>
      <w:snapToGrid w:val="0"/>
      <w:sz w:val="28"/>
      <w:szCs w:val="20"/>
    </w:rPr>
  </w:style>
  <w:style w:type="character" w:customStyle="1" w:styleId="af1">
    <w:name w:val="знак сноски"/>
    <w:rsid w:val="00853BF9"/>
    <w:rPr>
      <w:vertAlign w:val="superscript"/>
    </w:rPr>
  </w:style>
  <w:style w:type="table" w:styleId="af2">
    <w:name w:val="Table Grid"/>
    <w:basedOn w:val="a2"/>
    <w:uiPriority w:val="39"/>
    <w:rsid w:val="00F46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sid w:val="002D4D6D"/>
    <w:rPr>
      <w:b/>
      <w:bCs/>
    </w:rPr>
  </w:style>
  <w:style w:type="paragraph" w:styleId="31">
    <w:name w:val="Body Text Indent 3"/>
    <w:basedOn w:val="a0"/>
    <w:link w:val="32"/>
    <w:uiPriority w:val="99"/>
    <w:rsid w:val="001250F2"/>
    <w:pPr>
      <w:spacing w:after="120"/>
      <w:ind w:left="283"/>
    </w:pPr>
    <w:rPr>
      <w:sz w:val="16"/>
      <w:szCs w:val="16"/>
    </w:rPr>
  </w:style>
  <w:style w:type="paragraph" w:customStyle="1" w:styleId="ConsNonformat">
    <w:name w:val="ConsNonformat"/>
    <w:rsid w:val="001250F2"/>
    <w:pPr>
      <w:widowControl w:val="0"/>
      <w:autoSpaceDE w:val="0"/>
      <w:autoSpaceDN w:val="0"/>
      <w:adjustRightInd w:val="0"/>
      <w:ind w:right="19772"/>
    </w:pPr>
    <w:rPr>
      <w:rFonts w:ascii="Courier New" w:hAnsi="Courier New" w:cs="Courier New"/>
      <w:lang w:eastAsia="en-US"/>
    </w:rPr>
  </w:style>
  <w:style w:type="paragraph" w:customStyle="1" w:styleId="af4">
    <w:name w:val="Обычный текст"/>
    <w:basedOn w:val="a0"/>
    <w:rsid w:val="001250F2"/>
    <w:pPr>
      <w:ind w:firstLine="567"/>
      <w:jc w:val="both"/>
    </w:pPr>
    <w:rPr>
      <w:sz w:val="28"/>
    </w:rPr>
  </w:style>
  <w:style w:type="paragraph" w:styleId="af5">
    <w:name w:val="Document Map"/>
    <w:basedOn w:val="a0"/>
    <w:link w:val="af6"/>
    <w:rsid w:val="00DF2531"/>
    <w:rPr>
      <w:rFonts w:ascii="Tahoma" w:hAnsi="Tahoma" w:cs="Tahoma"/>
      <w:sz w:val="16"/>
      <w:szCs w:val="16"/>
    </w:rPr>
  </w:style>
  <w:style w:type="character" w:customStyle="1" w:styleId="af6">
    <w:name w:val="Схема документа Знак"/>
    <w:link w:val="af5"/>
    <w:rsid w:val="00DF2531"/>
    <w:rPr>
      <w:rFonts w:ascii="Tahoma" w:hAnsi="Tahoma" w:cs="Tahoma"/>
      <w:sz w:val="16"/>
      <w:szCs w:val="16"/>
    </w:rPr>
  </w:style>
  <w:style w:type="paragraph" w:styleId="af7">
    <w:name w:val="Plain Text"/>
    <w:basedOn w:val="a0"/>
    <w:link w:val="af8"/>
    <w:rsid w:val="001819A1"/>
    <w:pPr>
      <w:widowControl w:val="0"/>
      <w:overflowPunct w:val="0"/>
      <w:autoSpaceDE w:val="0"/>
      <w:autoSpaceDN w:val="0"/>
      <w:adjustRightInd w:val="0"/>
      <w:spacing w:before="120" w:line="360" w:lineRule="auto"/>
      <w:ind w:firstLine="709"/>
    </w:pPr>
    <w:rPr>
      <w:rFonts w:ascii="Courier New" w:hAnsi="Courier New"/>
      <w:sz w:val="20"/>
      <w:szCs w:val="20"/>
    </w:rPr>
  </w:style>
  <w:style w:type="character" w:customStyle="1" w:styleId="af8">
    <w:name w:val="Текст Знак"/>
    <w:link w:val="af7"/>
    <w:rsid w:val="001819A1"/>
    <w:rPr>
      <w:rFonts w:ascii="Courier New" w:hAnsi="Courier New"/>
    </w:rPr>
  </w:style>
  <w:style w:type="paragraph" w:customStyle="1" w:styleId="ConsPlusNormal">
    <w:name w:val="ConsPlusNormal"/>
    <w:link w:val="ConsPlusNormal0"/>
    <w:uiPriority w:val="99"/>
    <w:rsid w:val="001819A1"/>
    <w:pPr>
      <w:widowControl w:val="0"/>
      <w:autoSpaceDE w:val="0"/>
      <w:autoSpaceDN w:val="0"/>
      <w:adjustRightInd w:val="0"/>
      <w:ind w:firstLine="720"/>
    </w:pPr>
    <w:rPr>
      <w:rFonts w:ascii="Arial" w:hAnsi="Arial" w:cs="Arial"/>
    </w:rPr>
  </w:style>
  <w:style w:type="paragraph" w:styleId="af9">
    <w:name w:val="List Paragraph"/>
    <w:basedOn w:val="a0"/>
    <w:link w:val="afa"/>
    <w:uiPriority w:val="34"/>
    <w:qFormat/>
    <w:rsid w:val="00F32C53"/>
    <w:pPr>
      <w:spacing w:after="200" w:line="276" w:lineRule="auto"/>
      <w:ind w:left="720"/>
      <w:contextualSpacing/>
    </w:pPr>
    <w:rPr>
      <w:rFonts w:ascii="Calibri" w:eastAsia="Calibri" w:hAnsi="Calibri"/>
      <w:sz w:val="22"/>
      <w:szCs w:val="22"/>
      <w:lang w:eastAsia="en-US"/>
    </w:rPr>
  </w:style>
  <w:style w:type="paragraph" w:customStyle="1" w:styleId="210">
    <w:name w:val="Основной текст 21"/>
    <w:basedOn w:val="a0"/>
    <w:rsid w:val="00232CDA"/>
    <w:pPr>
      <w:overflowPunct w:val="0"/>
      <w:autoSpaceDE w:val="0"/>
      <w:autoSpaceDN w:val="0"/>
      <w:adjustRightInd w:val="0"/>
      <w:spacing w:before="220" w:line="400" w:lineRule="auto"/>
      <w:ind w:firstLine="720"/>
      <w:textAlignment w:val="baseline"/>
    </w:pPr>
    <w:rPr>
      <w:szCs w:val="20"/>
    </w:rPr>
  </w:style>
  <w:style w:type="paragraph" w:customStyle="1" w:styleId="Iauiue">
    <w:name w:val="Iau?iue"/>
    <w:rsid w:val="00232CDA"/>
    <w:pPr>
      <w:overflowPunct w:val="0"/>
      <w:autoSpaceDE w:val="0"/>
      <w:autoSpaceDN w:val="0"/>
      <w:adjustRightInd w:val="0"/>
    </w:pPr>
    <w:rPr>
      <w:lang w:val="en-US"/>
    </w:rPr>
  </w:style>
  <w:style w:type="paragraph" w:styleId="afb">
    <w:name w:val="No Spacing"/>
    <w:uiPriority w:val="1"/>
    <w:qFormat/>
    <w:rsid w:val="00232CDA"/>
    <w:rPr>
      <w:rFonts w:ascii="Calibri" w:eastAsia="Calibri" w:hAnsi="Calibri"/>
      <w:sz w:val="22"/>
      <w:szCs w:val="22"/>
      <w:lang w:eastAsia="en-US"/>
    </w:rPr>
  </w:style>
  <w:style w:type="character" w:styleId="afc">
    <w:name w:val="Hyperlink"/>
    <w:uiPriority w:val="99"/>
    <w:rsid w:val="00232CDA"/>
    <w:rPr>
      <w:color w:val="0000FF"/>
      <w:u w:val="single"/>
    </w:rPr>
  </w:style>
  <w:style w:type="paragraph" w:styleId="afd">
    <w:name w:val="Title"/>
    <w:basedOn w:val="a0"/>
    <w:link w:val="afe"/>
    <w:uiPriority w:val="99"/>
    <w:qFormat/>
    <w:rsid w:val="002D7809"/>
    <w:pPr>
      <w:jc w:val="center"/>
    </w:pPr>
    <w:rPr>
      <w:b/>
      <w:bCs/>
      <w:sz w:val="20"/>
    </w:rPr>
  </w:style>
  <w:style w:type="character" w:customStyle="1" w:styleId="afe">
    <w:name w:val="Название Знак"/>
    <w:link w:val="afd"/>
    <w:uiPriority w:val="99"/>
    <w:rsid w:val="002D7809"/>
    <w:rPr>
      <w:b/>
      <w:bCs/>
      <w:szCs w:val="24"/>
    </w:rPr>
  </w:style>
  <w:style w:type="paragraph" w:styleId="aff">
    <w:name w:val="Block Text"/>
    <w:basedOn w:val="a0"/>
    <w:rsid w:val="009403FE"/>
    <w:pPr>
      <w:ind w:left="-567" w:right="-5" w:firstLine="567"/>
      <w:jc w:val="both"/>
    </w:pPr>
    <w:rPr>
      <w:bCs/>
    </w:rPr>
  </w:style>
  <w:style w:type="paragraph" w:customStyle="1" w:styleId="aff0">
    <w:name w:val="Комментарий"/>
    <w:basedOn w:val="a0"/>
    <w:next w:val="a0"/>
    <w:uiPriority w:val="99"/>
    <w:rsid w:val="009403FE"/>
    <w:pPr>
      <w:widowControl w:val="0"/>
      <w:autoSpaceDE w:val="0"/>
      <w:autoSpaceDN w:val="0"/>
      <w:adjustRightInd w:val="0"/>
      <w:ind w:left="170" w:right="170"/>
      <w:jc w:val="both"/>
    </w:pPr>
    <w:rPr>
      <w:rFonts w:ascii="Arial" w:hAnsi="Arial"/>
      <w:i/>
      <w:iCs/>
      <w:vanish/>
      <w:color w:val="800080"/>
      <w:sz w:val="20"/>
      <w:szCs w:val="20"/>
    </w:rPr>
  </w:style>
  <w:style w:type="character" w:customStyle="1" w:styleId="aff1">
    <w:name w:val="Не вступил в силу"/>
    <w:rsid w:val="009403FE"/>
    <w:rPr>
      <w:color w:val="008080"/>
      <w:sz w:val="20"/>
      <w:szCs w:val="20"/>
    </w:rPr>
  </w:style>
  <w:style w:type="paragraph" w:customStyle="1" w:styleId="ConsPlusTitle">
    <w:name w:val="ConsPlusTitle"/>
    <w:rsid w:val="009403FE"/>
    <w:pPr>
      <w:widowControl w:val="0"/>
    </w:pPr>
    <w:rPr>
      <w:rFonts w:ascii="Arial" w:hAnsi="Arial"/>
      <w:b/>
      <w:snapToGrid w:val="0"/>
    </w:rPr>
  </w:style>
  <w:style w:type="paragraph" w:customStyle="1" w:styleId="ConsCell">
    <w:name w:val="ConsCell"/>
    <w:rsid w:val="009403FE"/>
    <w:pPr>
      <w:widowControl w:val="0"/>
      <w:autoSpaceDE w:val="0"/>
      <w:autoSpaceDN w:val="0"/>
      <w:adjustRightInd w:val="0"/>
    </w:pPr>
    <w:rPr>
      <w:rFonts w:ascii="Arial" w:hAnsi="Arial" w:cs="Arial"/>
    </w:rPr>
  </w:style>
  <w:style w:type="paragraph" w:customStyle="1" w:styleId="xl63">
    <w:name w:val="xl63"/>
    <w:basedOn w:val="a0"/>
    <w:rsid w:val="009403FE"/>
    <w:pPr>
      <w:spacing w:before="100" w:beforeAutospacing="1" w:after="100" w:afterAutospacing="1"/>
    </w:pPr>
    <w:rPr>
      <w:rFonts w:ascii="Arial CYR" w:hAnsi="Arial CYR" w:cs="Arial CYR"/>
      <w:sz w:val="28"/>
      <w:szCs w:val="28"/>
    </w:rPr>
  </w:style>
  <w:style w:type="paragraph" w:customStyle="1" w:styleId="xl64">
    <w:name w:val="xl64"/>
    <w:basedOn w:val="a0"/>
    <w:rsid w:val="009403FE"/>
    <w:pPr>
      <w:spacing w:before="100" w:beforeAutospacing="1" w:after="100" w:afterAutospacing="1"/>
    </w:pPr>
    <w:rPr>
      <w:rFonts w:ascii="Arial CYR" w:hAnsi="Arial CYR" w:cs="Arial CYR"/>
      <w:i/>
      <w:iCs/>
      <w:sz w:val="28"/>
      <w:szCs w:val="28"/>
    </w:rPr>
  </w:style>
  <w:style w:type="paragraph" w:customStyle="1" w:styleId="xl65">
    <w:name w:val="xl65"/>
    <w:basedOn w:val="a0"/>
    <w:rsid w:val="009403FE"/>
    <w:pPr>
      <w:spacing w:before="100" w:beforeAutospacing="1" w:after="100" w:afterAutospacing="1"/>
    </w:pPr>
    <w:rPr>
      <w:sz w:val="28"/>
      <w:szCs w:val="28"/>
    </w:rPr>
  </w:style>
  <w:style w:type="paragraph" w:customStyle="1" w:styleId="xl66">
    <w:name w:val="xl66"/>
    <w:basedOn w:val="a0"/>
    <w:rsid w:val="009403F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67">
    <w:name w:val="xl67"/>
    <w:basedOn w:val="a0"/>
    <w:rsid w:val="009403FE"/>
    <w:pPr>
      <w:pBdr>
        <w:top w:val="single" w:sz="8" w:space="0" w:color="auto"/>
        <w:bottom w:val="single" w:sz="8" w:space="0" w:color="auto"/>
        <w:right w:val="single" w:sz="8" w:space="0" w:color="auto"/>
      </w:pBdr>
      <w:spacing w:before="100" w:beforeAutospacing="1" w:after="100" w:afterAutospacing="1"/>
      <w:jc w:val="center"/>
    </w:pPr>
    <w:rPr>
      <w:color w:val="000000"/>
      <w:sz w:val="28"/>
      <w:szCs w:val="28"/>
    </w:rPr>
  </w:style>
  <w:style w:type="paragraph" w:customStyle="1" w:styleId="xl68">
    <w:name w:val="xl68"/>
    <w:basedOn w:val="a0"/>
    <w:rsid w:val="009403FE"/>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69">
    <w:name w:val="xl69"/>
    <w:basedOn w:val="a0"/>
    <w:rsid w:val="009403FE"/>
    <w:pPr>
      <w:pBdr>
        <w:bottom w:val="single" w:sz="8" w:space="0" w:color="auto"/>
        <w:right w:val="single" w:sz="8" w:space="0" w:color="auto"/>
      </w:pBdr>
      <w:spacing w:before="100" w:beforeAutospacing="1" w:after="100" w:afterAutospacing="1"/>
      <w:jc w:val="center"/>
      <w:textAlignment w:val="top"/>
    </w:pPr>
    <w:rPr>
      <w:color w:val="000000"/>
      <w:sz w:val="28"/>
      <w:szCs w:val="28"/>
    </w:rPr>
  </w:style>
  <w:style w:type="paragraph" w:customStyle="1" w:styleId="xl70">
    <w:name w:val="xl70"/>
    <w:basedOn w:val="a0"/>
    <w:rsid w:val="009403FE"/>
    <w:pPr>
      <w:spacing w:before="100" w:beforeAutospacing="1" w:after="100" w:afterAutospacing="1"/>
    </w:pPr>
    <w:rPr>
      <w:b/>
      <w:bCs/>
      <w:sz w:val="28"/>
      <w:szCs w:val="28"/>
    </w:rPr>
  </w:style>
  <w:style w:type="paragraph" w:customStyle="1" w:styleId="xl71">
    <w:name w:val="xl71"/>
    <w:basedOn w:val="a0"/>
    <w:rsid w:val="009403FE"/>
    <w:pPr>
      <w:spacing w:before="100" w:beforeAutospacing="1" w:after="100" w:afterAutospacing="1"/>
      <w:jc w:val="right"/>
    </w:pPr>
    <w:rPr>
      <w:b/>
      <w:bCs/>
      <w:sz w:val="28"/>
      <w:szCs w:val="28"/>
    </w:rPr>
  </w:style>
  <w:style w:type="paragraph" w:customStyle="1" w:styleId="xl72">
    <w:name w:val="xl72"/>
    <w:basedOn w:val="a0"/>
    <w:rsid w:val="009403FE"/>
    <w:pPr>
      <w:spacing w:before="100" w:beforeAutospacing="1" w:after="100" w:afterAutospacing="1"/>
      <w:jc w:val="right"/>
    </w:pPr>
    <w:rPr>
      <w:b/>
      <w:bCs/>
      <w:sz w:val="28"/>
      <w:szCs w:val="28"/>
    </w:rPr>
  </w:style>
  <w:style w:type="paragraph" w:customStyle="1" w:styleId="xl73">
    <w:name w:val="xl73"/>
    <w:basedOn w:val="a0"/>
    <w:rsid w:val="009403FE"/>
    <w:pPr>
      <w:spacing w:before="100" w:beforeAutospacing="1" w:after="100" w:afterAutospacing="1"/>
      <w:jc w:val="center"/>
    </w:pPr>
    <w:rPr>
      <w:b/>
      <w:bCs/>
      <w:sz w:val="28"/>
      <w:szCs w:val="28"/>
    </w:rPr>
  </w:style>
  <w:style w:type="paragraph" w:customStyle="1" w:styleId="xl74">
    <w:name w:val="xl74"/>
    <w:basedOn w:val="a0"/>
    <w:rsid w:val="009403FE"/>
    <w:pPr>
      <w:spacing w:before="100" w:beforeAutospacing="1" w:after="100" w:afterAutospacing="1"/>
      <w:jc w:val="center"/>
    </w:pPr>
    <w:rPr>
      <w:b/>
      <w:bCs/>
      <w:sz w:val="28"/>
      <w:szCs w:val="28"/>
    </w:rPr>
  </w:style>
  <w:style w:type="paragraph" w:customStyle="1" w:styleId="xl75">
    <w:name w:val="xl75"/>
    <w:basedOn w:val="a0"/>
    <w:rsid w:val="009403FE"/>
    <w:pPr>
      <w:spacing w:before="100" w:beforeAutospacing="1" w:after="100" w:afterAutospacing="1"/>
    </w:pPr>
    <w:rPr>
      <w:rFonts w:ascii="Arial CYR" w:hAnsi="Arial CYR" w:cs="Arial CYR"/>
      <w:sz w:val="28"/>
      <w:szCs w:val="28"/>
    </w:rPr>
  </w:style>
  <w:style w:type="paragraph" w:customStyle="1" w:styleId="xl76">
    <w:name w:val="xl76"/>
    <w:basedOn w:val="a0"/>
    <w:rsid w:val="009403FE"/>
    <w:pPr>
      <w:spacing w:before="100" w:beforeAutospacing="1" w:after="100" w:afterAutospacing="1"/>
      <w:jc w:val="center"/>
    </w:pPr>
    <w:rPr>
      <w:sz w:val="28"/>
      <w:szCs w:val="28"/>
    </w:rPr>
  </w:style>
  <w:style w:type="paragraph" w:customStyle="1" w:styleId="xl77">
    <w:name w:val="xl77"/>
    <w:basedOn w:val="a0"/>
    <w:rsid w:val="009403FE"/>
    <w:pPr>
      <w:spacing w:before="100" w:beforeAutospacing="1" w:after="100" w:afterAutospacing="1"/>
      <w:jc w:val="right"/>
    </w:pPr>
    <w:rPr>
      <w:sz w:val="28"/>
      <w:szCs w:val="28"/>
    </w:rPr>
  </w:style>
  <w:style w:type="paragraph" w:customStyle="1" w:styleId="xl78">
    <w:name w:val="xl78"/>
    <w:basedOn w:val="a0"/>
    <w:rsid w:val="009403FE"/>
    <w:pPr>
      <w:spacing w:before="100" w:beforeAutospacing="1" w:after="100" w:afterAutospacing="1"/>
      <w:jc w:val="center"/>
    </w:pPr>
    <w:rPr>
      <w:sz w:val="28"/>
      <w:szCs w:val="28"/>
    </w:rPr>
  </w:style>
  <w:style w:type="paragraph" w:customStyle="1" w:styleId="xl79">
    <w:name w:val="xl79"/>
    <w:basedOn w:val="a0"/>
    <w:rsid w:val="009403FE"/>
    <w:pPr>
      <w:spacing w:before="100" w:beforeAutospacing="1" w:after="100" w:afterAutospacing="1"/>
    </w:pPr>
    <w:rPr>
      <w:sz w:val="28"/>
      <w:szCs w:val="28"/>
    </w:rPr>
  </w:style>
  <w:style w:type="paragraph" w:customStyle="1" w:styleId="xl80">
    <w:name w:val="xl80"/>
    <w:basedOn w:val="a0"/>
    <w:rsid w:val="009403FE"/>
    <w:pPr>
      <w:spacing w:before="100" w:beforeAutospacing="1" w:after="100" w:afterAutospacing="1"/>
    </w:pPr>
    <w:rPr>
      <w:b/>
      <w:bCs/>
      <w:color w:val="000000"/>
      <w:sz w:val="28"/>
      <w:szCs w:val="28"/>
    </w:rPr>
  </w:style>
  <w:style w:type="paragraph" w:customStyle="1" w:styleId="xl81">
    <w:name w:val="xl81"/>
    <w:basedOn w:val="a0"/>
    <w:rsid w:val="009403FE"/>
    <w:pPr>
      <w:spacing w:before="100" w:beforeAutospacing="1" w:after="100" w:afterAutospacing="1"/>
    </w:pPr>
    <w:rPr>
      <w:color w:val="000000"/>
      <w:sz w:val="28"/>
      <w:szCs w:val="28"/>
    </w:rPr>
  </w:style>
  <w:style w:type="paragraph" w:customStyle="1" w:styleId="xl82">
    <w:name w:val="xl82"/>
    <w:basedOn w:val="a0"/>
    <w:rsid w:val="009403FE"/>
    <w:pPr>
      <w:spacing w:before="100" w:beforeAutospacing="1" w:after="100" w:afterAutospacing="1"/>
    </w:pPr>
    <w:rPr>
      <w:rFonts w:ascii="Arial CYR" w:hAnsi="Arial CYR" w:cs="Arial CYR"/>
      <w:b/>
      <w:bCs/>
      <w:sz w:val="28"/>
      <w:szCs w:val="28"/>
    </w:rPr>
  </w:style>
  <w:style w:type="paragraph" w:customStyle="1" w:styleId="xl83">
    <w:name w:val="xl83"/>
    <w:basedOn w:val="a0"/>
    <w:rsid w:val="009403FE"/>
    <w:pPr>
      <w:spacing w:before="100" w:beforeAutospacing="1" w:after="100" w:afterAutospacing="1"/>
    </w:pPr>
    <w:rPr>
      <w:b/>
      <w:bCs/>
      <w:sz w:val="28"/>
      <w:szCs w:val="28"/>
    </w:rPr>
  </w:style>
  <w:style w:type="paragraph" w:customStyle="1" w:styleId="xl84">
    <w:name w:val="xl84"/>
    <w:basedOn w:val="a0"/>
    <w:rsid w:val="009403FE"/>
    <w:pPr>
      <w:spacing w:before="100" w:beforeAutospacing="1" w:after="100" w:afterAutospacing="1"/>
      <w:jc w:val="center"/>
    </w:pPr>
    <w:rPr>
      <w:sz w:val="28"/>
      <w:szCs w:val="28"/>
    </w:rPr>
  </w:style>
  <w:style w:type="paragraph" w:customStyle="1" w:styleId="xl85">
    <w:name w:val="xl85"/>
    <w:basedOn w:val="a0"/>
    <w:rsid w:val="009403FE"/>
    <w:pPr>
      <w:spacing w:before="100" w:beforeAutospacing="1" w:after="100" w:afterAutospacing="1"/>
    </w:pPr>
    <w:rPr>
      <w:sz w:val="28"/>
      <w:szCs w:val="28"/>
    </w:rPr>
  </w:style>
  <w:style w:type="paragraph" w:customStyle="1" w:styleId="xl86">
    <w:name w:val="xl86"/>
    <w:basedOn w:val="a0"/>
    <w:rsid w:val="009403FE"/>
    <w:pPr>
      <w:spacing w:before="100" w:beforeAutospacing="1" w:after="100" w:afterAutospacing="1"/>
    </w:pPr>
    <w:rPr>
      <w:sz w:val="28"/>
      <w:szCs w:val="28"/>
    </w:rPr>
  </w:style>
  <w:style w:type="paragraph" w:customStyle="1" w:styleId="xl87">
    <w:name w:val="xl87"/>
    <w:basedOn w:val="a0"/>
    <w:rsid w:val="009403FE"/>
    <w:pPr>
      <w:spacing w:before="100" w:beforeAutospacing="1" w:after="100" w:afterAutospacing="1"/>
    </w:pPr>
    <w:rPr>
      <w:sz w:val="28"/>
      <w:szCs w:val="28"/>
    </w:rPr>
  </w:style>
  <w:style w:type="paragraph" w:customStyle="1" w:styleId="xl88">
    <w:name w:val="xl88"/>
    <w:basedOn w:val="a0"/>
    <w:rsid w:val="009403FE"/>
    <w:pPr>
      <w:shd w:val="clear" w:color="000000" w:fill="FFFF00"/>
      <w:spacing w:before="100" w:beforeAutospacing="1" w:after="100" w:afterAutospacing="1"/>
      <w:jc w:val="right"/>
    </w:pPr>
    <w:rPr>
      <w:b/>
      <w:bCs/>
      <w:sz w:val="28"/>
      <w:szCs w:val="28"/>
    </w:rPr>
  </w:style>
  <w:style w:type="paragraph" w:customStyle="1" w:styleId="xl89">
    <w:name w:val="xl89"/>
    <w:basedOn w:val="a0"/>
    <w:rsid w:val="009403FE"/>
    <w:pPr>
      <w:spacing w:before="100" w:beforeAutospacing="1" w:after="100" w:afterAutospacing="1"/>
    </w:pPr>
    <w:rPr>
      <w:sz w:val="28"/>
      <w:szCs w:val="28"/>
    </w:rPr>
  </w:style>
  <w:style w:type="paragraph" w:customStyle="1" w:styleId="xl90">
    <w:name w:val="xl90"/>
    <w:basedOn w:val="a0"/>
    <w:rsid w:val="009403FE"/>
    <w:pPr>
      <w:spacing w:before="100" w:beforeAutospacing="1" w:after="100" w:afterAutospacing="1"/>
    </w:pPr>
    <w:rPr>
      <w:sz w:val="28"/>
      <w:szCs w:val="28"/>
    </w:rPr>
  </w:style>
  <w:style w:type="paragraph" w:customStyle="1" w:styleId="xl91">
    <w:name w:val="xl91"/>
    <w:basedOn w:val="a0"/>
    <w:rsid w:val="009403FE"/>
    <w:pPr>
      <w:pBdr>
        <w:bottom w:val="single" w:sz="8" w:space="0" w:color="auto"/>
      </w:pBdr>
      <w:spacing w:before="100" w:beforeAutospacing="1" w:after="100" w:afterAutospacing="1"/>
      <w:jc w:val="right"/>
      <w:textAlignment w:val="top"/>
    </w:pPr>
    <w:rPr>
      <w:color w:val="000000"/>
      <w:sz w:val="28"/>
      <w:szCs w:val="28"/>
    </w:rPr>
  </w:style>
  <w:style w:type="paragraph" w:customStyle="1" w:styleId="xl92">
    <w:name w:val="xl92"/>
    <w:basedOn w:val="a0"/>
    <w:rsid w:val="009403FE"/>
    <w:pPr>
      <w:spacing w:before="100" w:beforeAutospacing="1" w:after="100" w:afterAutospacing="1"/>
      <w:jc w:val="center"/>
      <w:textAlignment w:val="top"/>
    </w:pPr>
    <w:rPr>
      <w:b/>
      <w:bCs/>
      <w:color w:val="000000"/>
      <w:sz w:val="28"/>
      <w:szCs w:val="28"/>
    </w:rPr>
  </w:style>
  <w:style w:type="paragraph" w:styleId="aff2">
    <w:name w:val="Balloon Text"/>
    <w:basedOn w:val="a0"/>
    <w:link w:val="aff3"/>
    <w:uiPriority w:val="99"/>
    <w:semiHidden/>
    <w:rsid w:val="001556CC"/>
    <w:rPr>
      <w:rFonts w:ascii="Tahoma" w:hAnsi="Tahoma" w:cs="Tahoma"/>
      <w:sz w:val="16"/>
      <w:szCs w:val="16"/>
    </w:rPr>
  </w:style>
  <w:style w:type="character" w:styleId="aff4">
    <w:name w:val="FollowedHyperlink"/>
    <w:uiPriority w:val="99"/>
    <w:unhideWhenUsed/>
    <w:rsid w:val="001556CC"/>
    <w:rPr>
      <w:color w:val="800080"/>
      <w:u w:val="single"/>
    </w:rPr>
  </w:style>
  <w:style w:type="paragraph" w:customStyle="1" w:styleId="xl93">
    <w:name w:val="xl93"/>
    <w:basedOn w:val="a0"/>
    <w:rsid w:val="00C43592"/>
    <w:pPr>
      <w:spacing w:before="100" w:beforeAutospacing="1" w:after="100" w:afterAutospacing="1"/>
      <w:jc w:val="center"/>
    </w:pPr>
    <w:rPr>
      <w:sz w:val="28"/>
      <w:szCs w:val="28"/>
    </w:rPr>
  </w:style>
  <w:style w:type="paragraph" w:customStyle="1" w:styleId="xl94">
    <w:name w:val="xl94"/>
    <w:basedOn w:val="a0"/>
    <w:rsid w:val="00C43592"/>
    <w:pPr>
      <w:spacing w:before="100" w:beforeAutospacing="1" w:after="100" w:afterAutospacing="1"/>
      <w:jc w:val="center"/>
    </w:pPr>
  </w:style>
  <w:style w:type="paragraph" w:customStyle="1" w:styleId="xl95">
    <w:name w:val="xl95"/>
    <w:basedOn w:val="a0"/>
    <w:rsid w:val="00C43592"/>
    <w:pPr>
      <w:spacing w:before="100" w:beforeAutospacing="1" w:after="100" w:afterAutospacing="1"/>
      <w:jc w:val="center"/>
    </w:pPr>
    <w:rPr>
      <w:b/>
      <w:bCs/>
      <w:sz w:val="28"/>
      <w:szCs w:val="28"/>
    </w:rPr>
  </w:style>
  <w:style w:type="paragraph" w:customStyle="1" w:styleId="xl96">
    <w:name w:val="xl96"/>
    <w:basedOn w:val="a0"/>
    <w:rsid w:val="00C43592"/>
    <w:pPr>
      <w:spacing w:before="100" w:beforeAutospacing="1" w:after="100" w:afterAutospacing="1"/>
      <w:jc w:val="center"/>
    </w:pPr>
    <w:rPr>
      <w:b/>
      <w:bCs/>
    </w:rPr>
  </w:style>
  <w:style w:type="paragraph" w:customStyle="1" w:styleId="xl97">
    <w:name w:val="xl97"/>
    <w:basedOn w:val="a0"/>
    <w:rsid w:val="00C43592"/>
    <w:pPr>
      <w:spacing w:before="100" w:beforeAutospacing="1" w:after="100" w:afterAutospacing="1"/>
      <w:jc w:val="center"/>
    </w:pPr>
  </w:style>
  <w:style w:type="paragraph" w:customStyle="1" w:styleId="xl98">
    <w:name w:val="xl98"/>
    <w:basedOn w:val="a0"/>
    <w:rsid w:val="00C43592"/>
    <w:pPr>
      <w:spacing w:before="100" w:beforeAutospacing="1" w:after="100" w:afterAutospacing="1"/>
    </w:pPr>
    <w:rPr>
      <w:rFonts w:ascii="Times New Roman CYR" w:hAnsi="Times New Roman CYR" w:cs="Times New Roman CYR"/>
    </w:rPr>
  </w:style>
  <w:style w:type="paragraph" w:customStyle="1" w:styleId="xl99">
    <w:name w:val="xl99"/>
    <w:basedOn w:val="a0"/>
    <w:rsid w:val="00C43592"/>
    <w:pPr>
      <w:spacing w:before="100" w:beforeAutospacing="1" w:after="100" w:afterAutospacing="1"/>
      <w:jc w:val="center"/>
    </w:pPr>
    <w:rPr>
      <w:b/>
      <w:bCs/>
    </w:rPr>
  </w:style>
  <w:style w:type="paragraph" w:customStyle="1" w:styleId="xl100">
    <w:name w:val="xl100"/>
    <w:basedOn w:val="a0"/>
    <w:rsid w:val="00C43592"/>
    <w:pPr>
      <w:spacing w:before="100" w:beforeAutospacing="1" w:after="100" w:afterAutospacing="1"/>
      <w:jc w:val="center"/>
    </w:pPr>
    <w:rPr>
      <w:b/>
      <w:bCs/>
    </w:rPr>
  </w:style>
  <w:style w:type="paragraph" w:customStyle="1" w:styleId="xl101">
    <w:name w:val="xl101"/>
    <w:basedOn w:val="a0"/>
    <w:rsid w:val="00C43592"/>
    <w:pPr>
      <w:spacing w:before="100" w:beforeAutospacing="1" w:after="100" w:afterAutospacing="1"/>
      <w:jc w:val="center"/>
    </w:pPr>
  </w:style>
  <w:style w:type="paragraph" w:customStyle="1" w:styleId="xl102">
    <w:name w:val="xl102"/>
    <w:basedOn w:val="a0"/>
    <w:rsid w:val="00C43592"/>
    <w:pPr>
      <w:spacing w:before="100" w:beforeAutospacing="1" w:after="100" w:afterAutospacing="1"/>
    </w:pPr>
    <w:rPr>
      <w:rFonts w:ascii="Arial CYR" w:hAnsi="Arial CYR" w:cs="Arial CYR"/>
    </w:rPr>
  </w:style>
  <w:style w:type="paragraph" w:customStyle="1" w:styleId="xl103">
    <w:name w:val="xl103"/>
    <w:basedOn w:val="a0"/>
    <w:rsid w:val="00C43592"/>
    <w:pPr>
      <w:spacing w:before="100" w:beforeAutospacing="1" w:after="100" w:afterAutospacing="1"/>
      <w:jc w:val="center"/>
    </w:pPr>
    <w:rPr>
      <w:rFonts w:ascii="Arial CYR" w:hAnsi="Arial CYR" w:cs="Arial CYR"/>
    </w:rPr>
  </w:style>
  <w:style w:type="paragraph" w:customStyle="1" w:styleId="xl104">
    <w:name w:val="xl104"/>
    <w:basedOn w:val="a0"/>
    <w:rsid w:val="00C43592"/>
    <w:pPr>
      <w:spacing w:before="100" w:beforeAutospacing="1" w:after="100" w:afterAutospacing="1"/>
      <w:jc w:val="right"/>
    </w:pPr>
    <w:rPr>
      <w:b/>
      <w:bCs/>
      <w:sz w:val="28"/>
      <w:szCs w:val="28"/>
    </w:rPr>
  </w:style>
  <w:style w:type="paragraph" w:customStyle="1" w:styleId="xl105">
    <w:name w:val="xl105"/>
    <w:basedOn w:val="a0"/>
    <w:rsid w:val="00C43592"/>
    <w:pPr>
      <w:spacing w:before="100" w:beforeAutospacing="1" w:after="100" w:afterAutospacing="1"/>
      <w:jc w:val="right"/>
    </w:pPr>
    <w:rPr>
      <w:sz w:val="28"/>
      <w:szCs w:val="28"/>
    </w:rPr>
  </w:style>
  <w:style w:type="paragraph" w:customStyle="1" w:styleId="xl106">
    <w:name w:val="xl106"/>
    <w:basedOn w:val="a0"/>
    <w:rsid w:val="00C43592"/>
    <w:pPr>
      <w:spacing w:before="100" w:beforeAutospacing="1" w:after="100" w:afterAutospacing="1"/>
      <w:jc w:val="center"/>
    </w:pPr>
    <w:rPr>
      <w:rFonts w:ascii="Arial CYR" w:hAnsi="Arial CYR" w:cs="Arial CYR"/>
      <w:b/>
      <w:bCs/>
    </w:rPr>
  </w:style>
  <w:style w:type="paragraph" w:customStyle="1" w:styleId="xl107">
    <w:name w:val="xl107"/>
    <w:basedOn w:val="a0"/>
    <w:rsid w:val="00C43592"/>
    <w:pPr>
      <w:spacing w:before="100" w:beforeAutospacing="1" w:after="100" w:afterAutospacing="1"/>
      <w:jc w:val="center"/>
    </w:pPr>
    <w:rPr>
      <w:rFonts w:ascii="Times New Roman CYR" w:hAnsi="Times New Roman CYR" w:cs="Times New Roman CYR"/>
    </w:rPr>
  </w:style>
  <w:style w:type="paragraph" w:customStyle="1" w:styleId="xl108">
    <w:name w:val="xl108"/>
    <w:basedOn w:val="a0"/>
    <w:rsid w:val="00C43592"/>
    <w:pPr>
      <w:spacing w:before="100" w:beforeAutospacing="1" w:after="100" w:afterAutospacing="1"/>
      <w:jc w:val="center"/>
    </w:pPr>
    <w:rPr>
      <w:rFonts w:ascii="Times New Roman CYR" w:hAnsi="Times New Roman CYR" w:cs="Times New Roman CYR"/>
      <w:sz w:val="28"/>
      <w:szCs w:val="28"/>
    </w:rPr>
  </w:style>
  <w:style w:type="paragraph" w:customStyle="1" w:styleId="xl109">
    <w:name w:val="xl109"/>
    <w:basedOn w:val="a0"/>
    <w:rsid w:val="00C43592"/>
    <w:pPr>
      <w:pBdr>
        <w:bottom w:val="single" w:sz="8" w:space="0" w:color="auto"/>
      </w:pBdr>
      <w:spacing w:before="100" w:beforeAutospacing="1" w:after="100" w:afterAutospacing="1"/>
      <w:jc w:val="right"/>
      <w:textAlignment w:val="top"/>
    </w:pPr>
    <w:rPr>
      <w:color w:val="000000"/>
      <w:sz w:val="28"/>
      <w:szCs w:val="28"/>
    </w:rPr>
  </w:style>
  <w:style w:type="paragraph" w:customStyle="1" w:styleId="xl110">
    <w:name w:val="xl110"/>
    <w:basedOn w:val="a0"/>
    <w:rsid w:val="00C43592"/>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1">
    <w:name w:val="xl111"/>
    <w:basedOn w:val="a0"/>
    <w:rsid w:val="00C43592"/>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2">
    <w:name w:val="xl112"/>
    <w:basedOn w:val="a0"/>
    <w:rsid w:val="00C43592"/>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3">
    <w:name w:val="xl113"/>
    <w:basedOn w:val="a0"/>
    <w:rsid w:val="00C43592"/>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4">
    <w:name w:val="xl114"/>
    <w:basedOn w:val="a0"/>
    <w:rsid w:val="00C43592"/>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115">
    <w:name w:val="xl115"/>
    <w:basedOn w:val="a0"/>
    <w:rsid w:val="00C43592"/>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rvps698610">
    <w:name w:val="rvps698610"/>
    <w:basedOn w:val="a0"/>
    <w:rsid w:val="00267EE6"/>
    <w:pPr>
      <w:spacing w:after="171"/>
      <w:ind w:right="343"/>
    </w:pPr>
  </w:style>
  <w:style w:type="paragraph" w:customStyle="1" w:styleId="ConsPlusNonformat">
    <w:name w:val="ConsPlusNonformat"/>
    <w:link w:val="ConsPlusNonformat0"/>
    <w:uiPriority w:val="99"/>
    <w:rsid w:val="00267EE6"/>
    <w:pPr>
      <w:widowControl w:val="0"/>
      <w:autoSpaceDE w:val="0"/>
      <w:autoSpaceDN w:val="0"/>
      <w:adjustRightInd w:val="0"/>
    </w:pPr>
    <w:rPr>
      <w:rFonts w:ascii="Courier New" w:hAnsi="Courier New" w:cs="Courier New"/>
    </w:rPr>
  </w:style>
  <w:style w:type="character" w:styleId="aff5">
    <w:name w:val="Emphasis"/>
    <w:qFormat/>
    <w:rsid w:val="0099475E"/>
    <w:rPr>
      <w:i/>
      <w:iCs/>
    </w:rPr>
  </w:style>
  <w:style w:type="paragraph" w:customStyle="1" w:styleId="ConsTitle">
    <w:name w:val="ConsTitle"/>
    <w:rsid w:val="00BD1884"/>
    <w:pPr>
      <w:widowControl w:val="0"/>
    </w:pPr>
    <w:rPr>
      <w:rFonts w:ascii="Arial" w:hAnsi="Arial"/>
      <w:b/>
      <w:snapToGrid w:val="0"/>
      <w:sz w:val="16"/>
    </w:rPr>
  </w:style>
  <w:style w:type="paragraph" w:customStyle="1" w:styleId="Oaeno">
    <w:name w:val="Oaeno"/>
    <w:basedOn w:val="a0"/>
    <w:rsid w:val="00BD1884"/>
    <w:pPr>
      <w:widowControl w:val="0"/>
    </w:pPr>
    <w:rPr>
      <w:rFonts w:ascii="Courier New" w:hAnsi="Courier New"/>
      <w:sz w:val="20"/>
      <w:szCs w:val="20"/>
    </w:rPr>
  </w:style>
  <w:style w:type="paragraph" w:customStyle="1" w:styleId="font5">
    <w:name w:val="font5"/>
    <w:basedOn w:val="a0"/>
    <w:rsid w:val="00BD1884"/>
    <w:pPr>
      <w:spacing w:before="100" w:beforeAutospacing="1" w:after="100" w:afterAutospacing="1"/>
    </w:pPr>
    <w:rPr>
      <w:rFonts w:ascii="Tahoma" w:hAnsi="Tahoma" w:cs="Tahoma"/>
      <w:color w:val="000000"/>
      <w:sz w:val="16"/>
      <w:szCs w:val="16"/>
    </w:rPr>
  </w:style>
  <w:style w:type="paragraph" w:customStyle="1" w:styleId="font6">
    <w:name w:val="font6"/>
    <w:basedOn w:val="a0"/>
    <w:rsid w:val="00BD1884"/>
    <w:pPr>
      <w:spacing w:before="100" w:beforeAutospacing="1" w:after="100" w:afterAutospacing="1"/>
    </w:pPr>
    <w:rPr>
      <w:rFonts w:ascii="Tahoma" w:hAnsi="Tahoma" w:cs="Tahoma"/>
      <w:b/>
      <w:bCs/>
      <w:color w:val="000000"/>
      <w:sz w:val="16"/>
      <w:szCs w:val="16"/>
    </w:rPr>
  </w:style>
  <w:style w:type="paragraph" w:customStyle="1" w:styleId="1CharChar">
    <w:name w:val="1 Знак Char Знак Char Знак"/>
    <w:basedOn w:val="a0"/>
    <w:rsid w:val="00BD0E7F"/>
    <w:pPr>
      <w:spacing w:after="160" w:line="240" w:lineRule="exact"/>
    </w:pPr>
    <w:rPr>
      <w:sz w:val="20"/>
      <w:szCs w:val="20"/>
      <w:lang w:eastAsia="zh-CN"/>
    </w:rPr>
  </w:style>
  <w:style w:type="character" w:customStyle="1" w:styleId="aff6">
    <w:name w:val="Гипертекстовая ссылка"/>
    <w:uiPriority w:val="99"/>
    <w:rsid w:val="00EA1527"/>
    <w:rPr>
      <w:b/>
      <w:bCs/>
      <w:color w:val="008000"/>
      <w:sz w:val="20"/>
      <w:szCs w:val="20"/>
      <w:u w:val="single"/>
    </w:rPr>
  </w:style>
  <w:style w:type="character" w:customStyle="1" w:styleId="aff7">
    <w:name w:val="Цветовое выделение"/>
    <w:uiPriority w:val="99"/>
    <w:rsid w:val="00EA1527"/>
    <w:rPr>
      <w:b/>
      <w:bCs/>
      <w:color w:val="000080"/>
      <w:sz w:val="20"/>
      <w:szCs w:val="20"/>
    </w:rPr>
  </w:style>
  <w:style w:type="paragraph" w:customStyle="1" w:styleId="aff8">
    <w:name w:val="Таблицы (моноширинный)"/>
    <w:basedOn w:val="a0"/>
    <w:next w:val="a0"/>
    <w:uiPriority w:val="99"/>
    <w:rsid w:val="00EA1527"/>
    <w:pPr>
      <w:widowControl w:val="0"/>
      <w:autoSpaceDE w:val="0"/>
      <w:autoSpaceDN w:val="0"/>
      <w:adjustRightInd w:val="0"/>
      <w:jc w:val="both"/>
    </w:pPr>
    <w:rPr>
      <w:rFonts w:ascii="Courier New" w:hAnsi="Courier New" w:cs="Courier New"/>
      <w:sz w:val="20"/>
      <w:szCs w:val="20"/>
    </w:rPr>
  </w:style>
  <w:style w:type="paragraph" w:customStyle="1" w:styleId="aff9">
    <w:name w:val="Прижатый влево"/>
    <w:basedOn w:val="a0"/>
    <w:next w:val="a0"/>
    <w:uiPriority w:val="99"/>
    <w:rsid w:val="00BF450B"/>
    <w:pPr>
      <w:autoSpaceDE w:val="0"/>
      <w:autoSpaceDN w:val="0"/>
      <w:adjustRightInd w:val="0"/>
    </w:pPr>
    <w:rPr>
      <w:rFonts w:ascii="Arial" w:hAnsi="Arial" w:cs="Arial"/>
    </w:rPr>
  </w:style>
  <w:style w:type="paragraph" w:customStyle="1" w:styleId="rvps706640">
    <w:name w:val="rvps706640"/>
    <w:basedOn w:val="a0"/>
    <w:rsid w:val="00112091"/>
    <w:pPr>
      <w:spacing w:before="100" w:beforeAutospacing="1" w:after="100" w:afterAutospacing="1"/>
    </w:pPr>
  </w:style>
  <w:style w:type="paragraph" w:customStyle="1" w:styleId="rvps690070">
    <w:name w:val="rvps690070"/>
    <w:basedOn w:val="a0"/>
    <w:rsid w:val="00112091"/>
    <w:pPr>
      <w:spacing w:after="150"/>
      <w:ind w:right="300"/>
    </w:pPr>
    <w:rPr>
      <w:rFonts w:ascii="Arial" w:hAnsi="Arial" w:cs="Arial"/>
      <w:color w:val="000000"/>
      <w:sz w:val="18"/>
      <w:szCs w:val="18"/>
    </w:rPr>
  </w:style>
  <w:style w:type="character" w:customStyle="1" w:styleId="rvts706641">
    <w:name w:val="rvts706641"/>
    <w:basedOn w:val="a1"/>
    <w:rsid w:val="00112091"/>
  </w:style>
  <w:style w:type="paragraph" w:styleId="33">
    <w:name w:val="Body Text 3"/>
    <w:basedOn w:val="a0"/>
    <w:link w:val="34"/>
    <w:rsid w:val="00112091"/>
    <w:pPr>
      <w:spacing w:after="120"/>
    </w:pPr>
    <w:rPr>
      <w:sz w:val="16"/>
      <w:szCs w:val="16"/>
    </w:rPr>
  </w:style>
  <w:style w:type="character" w:customStyle="1" w:styleId="34">
    <w:name w:val="Основной текст 3 Знак"/>
    <w:link w:val="33"/>
    <w:rsid w:val="00112091"/>
    <w:rPr>
      <w:sz w:val="16"/>
      <w:szCs w:val="16"/>
    </w:rPr>
  </w:style>
  <w:style w:type="paragraph" w:customStyle="1" w:styleId="affa">
    <w:name w:val="Заголовок статьи"/>
    <w:basedOn w:val="a0"/>
    <w:next w:val="a0"/>
    <w:rsid w:val="00BE316C"/>
    <w:pPr>
      <w:autoSpaceDE w:val="0"/>
      <w:autoSpaceDN w:val="0"/>
      <w:adjustRightInd w:val="0"/>
      <w:ind w:left="1612" w:hanging="892"/>
      <w:jc w:val="both"/>
    </w:pPr>
    <w:rPr>
      <w:rFonts w:ascii="Arial" w:hAnsi="Arial"/>
      <w:sz w:val="20"/>
      <w:szCs w:val="20"/>
    </w:rPr>
  </w:style>
  <w:style w:type="character" w:customStyle="1" w:styleId="style191">
    <w:name w:val="style191"/>
    <w:rsid w:val="00BE316C"/>
    <w:rPr>
      <w:rFonts w:ascii="Arial" w:hAnsi="Arial" w:cs="Arial" w:hint="default"/>
      <w:color w:val="666666"/>
      <w:sz w:val="17"/>
      <w:szCs w:val="17"/>
    </w:rPr>
  </w:style>
  <w:style w:type="paragraph" w:customStyle="1" w:styleId="affb">
    <w:name w:val="Знак"/>
    <w:basedOn w:val="a0"/>
    <w:rsid w:val="005F73EB"/>
    <w:pPr>
      <w:spacing w:before="100" w:beforeAutospacing="1" w:after="100" w:afterAutospacing="1"/>
    </w:pPr>
    <w:rPr>
      <w:rFonts w:ascii="Tahoma" w:hAnsi="Tahoma"/>
      <w:sz w:val="20"/>
      <w:szCs w:val="20"/>
      <w:lang w:val="en-US" w:eastAsia="en-US"/>
    </w:rPr>
  </w:style>
  <w:style w:type="paragraph" w:customStyle="1" w:styleId="affc">
    <w:name w:val="Общий"/>
    <w:basedOn w:val="a0"/>
    <w:uiPriority w:val="99"/>
    <w:rsid w:val="007A7F03"/>
    <w:pPr>
      <w:ind w:firstLine="709"/>
      <w:jc w:val="both"/>
    </w:pPr>
    <w:rPr>
      <w:sz w:val="28"/>
      <w:szCs w:val="28"/>
    </w:rPr>
  </w:style>
  <w:style w:type="paragraph" w:customStyle="1" w:styleId="220">
    <w:name w:val="Основной текст 22"/>
    <w:basedOn w:val="a0"/>
    <w:rsid w:val="00BC6992"/>
    <w:rPr>
      <w:sz w:val="28"/>
      <w:szCs w:val="20"/>
    </w:rPr>
  </w:style>
  <w:style w:type="character" w:customStyle="1" w:styleId="affd">
    <w:name w:val="Основной текст_"/>
    <w:link w:val="11"/>
    <w:rsid w:val="00E86CEC"/>
    <w:rPr>
      <w:sz w:val="23"/>
      <w:szCs w:val="23"/>
      <w:shd w:val="clear" w:color="auto" w:fill="FFFFFF"/>
    </w:rPr>
  </w:style>
  <w:style w:type="paragraph" w:customStyle="1" w:styleId="11">
    <w:name w:val="Основной текст1"/>
    <w:basedOn w:val="a0"/>
    <w:link w:val="affd"/>
    <w:rsid w:val="00E86CEC"/>
    <w:pPr>
      <w:shd w:val="clear" w:color="auto" w:fill="FFFFFF"/>
      <w:spacing w:line="0" w:lineRule="atLeast"/>
    </w:pPr>
    <w:rPr>
      <w:sz w:val="23"/>
      <w:szCs w:val="23"/>
    </w:rPr>
  </w:style>
  <w:style w:type="character" w:customStyle="1" w:styleId="affe">
    <w:name w:val="Основной текст + Полужирный"/>
    <w:aliases w:val="Курсив"/>
    <w:rsid w:val="00E86CEC"/>
    <w:rPr>
      <w:b/>
      <w:bCs/>
      <w:i/>
      <w:iCs/>
      <w:sz w:val="27"/>
      <w:szCs w:val="27"/>
      <w:shd w:val="clear" w:color="auto" w:fill="FFFFFF"/>
    </w:rPr>
  </w:style>
  <w:style w:type="character" w:customStyle="1" w:styleId="afff">
    <w:name w:val="Основной текст + Курсив"/>
    <w:uiPriority w:val="99"/>
    <w:rsid w:val="00E86CEC"/>
    <w:rPr>
      <w:i/>
      <w:iCs/>
      <w:sz w:val="27"/>
      <w:szCs w:val="27"/>
      <w:shd w:val="clear" w:color="auto" w:fill="FFFFFF"/>
    </w:rPr>
  </w:style>
  <w:style w:type="paragraph" w:customStyle="1" w:styleId="310">
    <w:name w:val="Основной текст (3)1"/>
    <w:basedOn w:val="a0"/>
    <w:uiPriority w:val="99"/>
    <w:rsid w:val="00E86CEC"/>
    <w:pPr>
      <w:shd w:val="clear" w:color="auto" w:fill="FFFFFF"/>
      <w:spacing w:before="420" w:after="300" w:line="240" w:lineRule="atLeast"/>
      <w:jc w:val="both"/>
    </w:pPr>
    <w:rPr>
      <w:rFonts w:eastAsia="Arial Unicode MS"/>
      <w:b/>
      <w:bCs/>
      <w:i/>
      <w:iCs/>
      <w:sz w:val="27"/>
      <w:szCs w:val="27"/>
    </w:rPr>
  </w:style>
  <w:style w:type="character" w:customStyle="1" w:styleId="afff0">
    <w:name w:val="Основной текст + Полужирный;Курсив"/>
    <w:rsid w:val="00E86CEC"/>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35">
    <w:name w:val="Основной текст (3)_"/>
    <w:link w:val="36"/>
    <w:uiPriority w:val="99"/>
    <w:rsid w:val="00E86CEC"/>
    <w:rPr>
      <w:sz w:val="22"/>
      <w:szCs w:val="22"/>
      <w:shd w:val="clear" w:color="auto" w:fill="FFFFFF"/>
    </w:rPr>
  </w:style>
  <w:style w:type="paragraph" w:customStyle="1" w:styleId="36">
    <w:name w:val="Основной текст (3)"/>
    <w:basedOn w:val="a0"/>
    <w:link w:val="35"/>
    <w:uiPriority w:val="99"/>
    <w:rsid w:val="00E86CEC"/>
    <w:pPr>
      <w:shd w:val="clear" w:color="auto" w:fill="FFFFFF"/>
      <w:spacing w:line="0" w:lineRule="atLeast"/>
    </w:pPr>
    <w:rPr>
      <w:sz w:val="22"/>
      <w:szCs w:val="22"/>
    </w:rPr>
  </w:style>
  <w:style w:type="character" w:customStyle="1" w:styleId="1pt">
    <w:name w:val="Основной текст + Интервал 1 pt"/>
    <w:rsid w:val="00E86CEC"/>
    <w:rPr>
      <w:spacing w:val="30"/>
      <w:sz w:val="23"/>
      <w:szCs w:val="23"/>
      <w:shd w:val="clear" w:color="auto" w:fill="FFFFFF"/>
      <w:lang w:val="en-US"/>
    </w:rPr>
  </w:style>
  <w:style w:type="character" w:customStyle="1" w:styleId="26">
    <w:name w:val="Основной текст (2)_"/>
    <w:link w:val="27"/>
    <w:rsid w:val="00E86CEC"/>
    <w:rPr>
      <w:sz w:val="23"/>
      <w:szCs w:val="23"/>
      <w:shd w:val="clear" w:color="auto" w:fill="FFFFFF"/>
    </w:rPr>
  </w:style>
  <w:style w:type="paragraph" w:customStyle="1" w:styleId="27">
    <w:name w:val="Основной текст (2)"/>
    <w:basedOn w:val="a0"/>
    <w:link w:val="26"/>
    <w:rsid w:val="00E86CEC"/>
    <w:pPr>
      <w:shd w:val="clear" w:color="auto" w:fill="FFFFFF"/>
      <w:spacing w:line="0" w:lineRule="atLeast"/>
    </w:pPr>
    <w:rPr>
      <w:sz w:val="23"/>
      <w:szCs w:val="23"/>
    </w:rPr>
  </w:style>
  <w:style w:type="paragraph" w:customStyle="1" w:styleId="ConsPlusCell">
    <w:name w:val="ConsPlusCell"/>
    <w:rsid w:val="00D30535"/>
    <w:pPr>
      <w:widowControl w:val="0"/>
      <w:autoSpaceDE w:val="0"/>
      <w:autoSpaceDN w:val="0"/>
      <w:adjustRightInd w:val="0"/>
    </w:pPr>
    <w:rPr>
      <w:rFonts w:ascii="Arial" w:hAnsi="Arial" w:cs="Arial"/>
    </w:rPr>
  </w:style>
  <w:style w:type="character" w:customStyle="1" w:styleId="FontStyle19">
    <w:name w:val="Font Style19"/>
    <w:uiPriority w:val="99"/>
    <w:rsid w:val="00C070C9"/>
    <w:rPr>
      <w:rFonts w:ascii="Times New Roman" w:hAnsi="Times New Roman" w:cs="Times New Roman"/>
      <w:sz w:val="28"/>
      <w:szCs w:val="28"/>
    </w:rPr>
  </w:style>
  <w:style w:type="paragraph" w:customStyle="1" w:styleId="formattexttopleveltext">
    <w:name w:val="formattext topleveltext"/>
    <w:basedOn w:val="a0"/>
    <w:rsid w:val="00A32EBC"/>
    <w:pPr>
      <w:spacing w:before="100" w:beforeAutospacing="1" w:after="100" w:afterAutospacing="1"/>
    </w:pPr>
  </w:style>
  <w:style w:type="character" w:customStyle="1" w:styleId="apple-converted-space">
    <w:name w:val="apple-converted-space"/>
    <w:rsid w:val="00A32EBC"/>
    <w:rPr>
      <w:rFonts w:ascii="Times New Roman" w:hAnsi="Times New Roman" w:cs="Times New Roman" w:hint="default"/>
    </w:rPr>
  </w:style>
  <w:style w:type="paragraph" w:customStyle="1" w:styleId="Style7">
    <w:name w:val="Style7"/>
    <w:basedOn w:val="a0"/>
    <w:uiPriority w:val="99"/>
    <w:rsid w:val="00306CC8"/>
    <w:pPr>
      <w:widowControl w:val="0"/>
      <w:autoSpaceDE w:val="0"/>
      <w:autoSpaceDN w:val="0"/>
      <w:adjustRightInd w:val="0"/>
      <w:spacing w:line="326" w:lineRule="exact"/>
    </w:pPr>
  </w:style>
  <w:style w:type="paragraph" w:customStyle="1" w:styleId="Style8">
    <w:name w:val="Style8"/>
    <w:basedOn w:val="a0"/>
    <w:uiPriority w:val="99"/>
    <w:rsid w:val="00306CC8"/>
    <w:pPr>
      <w:widowControl w:val="0"/>
      <w:autoSpaceDE w:val="0"/>
      <w:autoSpaceDN w:val="0"/>
      <w:adjustRightInd w:val="0"/>
      <w:spacing w:line="328" w:lineRule="exact"/>
      <w:jc w:val="both"/>
    </w:pPr>
  </w:style>
  <w:style w:type="paragraph" w:customStyle="1" w:styleId="Style16">
    <w:name w:val="Style16"/>
    <w:basedOn w:val="a0"/>
    <w:uiPriority w:val="99"/>
    <w:rsid w:val="00306CC8"/>
    <w:pPr>
      <w:widowControl w:val="0"/>
      <w:autoSpaceDE w:val="0"/>
      <w:autoSpaceDN w:val="0"/>
      <w:adjustRightInd w:val="0"/>
      <w:spacing w:line="324" w:lineRule="exact"/>
      <w:ind w:firstLine="715"/>
      <w:jc w:val="both"/>
    </w:pPr>
  </w:style>
  <w:style w:type="paragraph" w:customStyle="1" w:styleId="Style10">
    <w:name w:val="Style10"/>
    <w:basedOn w:val="a0"/>
    <w:uiPriority w:val="99"/>
    <w:rsid w:val="00306CC8"/>
    <w:pPr>
      <w:widowControl w:val="0"/>
      <w:autoSpaceDE w:val="0"/>
      <w:autoSpaceDN w:val="0"/>
      <w:adjustRightInd w:val="0"/>
      <w:spacing w:line="322" w:lineRule="exact"/>
      <w:ind w:firstLine="1176"/>
      <w:jc w:val="both"/>
    </w:pPr>
  </w:style>
  <w:style w:type="character" w:customStyle="1" w:styleId="FontStyle31">
    <w:name w:val="Font Style31"/>
    <w:uiPriority w:val="99"/>
    <w:rsid w:val="00A35F53"/>
    <w:rPr>
      <w:rFonts w:ascii="Times New Roman" w:hAnsi="Times New Roman" w:cs="Times New Roman"/>
      <w:sz w:val="26"/>
      <w:szCs w:val="26"/>
    </w:rPr>
  </w:style>
  <w:style w:type="character" w:customStyle="1" w:styleId="js-phone-number">
    <w:name w:val="js-phone-number"/>
    <w:basedOn w:val="a1"/>
    <w:rsid w:val="000262CD"/>
  </w:style>
  <w:style w:type="paragraph" w:customStyle="1" w:styleId="12">
    <w:name w:val="Обычный1"/>
    <w:rsid w:val="006E2720"/>
    <w:rPr>
      <w:snapToGrid w:val="0"/>
      <w:sz w:val="22"/>
    </w:rPr>
  </w:style>
  <w:style w:type="paragraph" w:customStyle="1" w:styleId="afff1">
    <w:name w:val="Разделитель таблиц"/>
    <w:basedOn w:val="a0"/>
    <w:rsid w:val="006E2720"/>
    <w:pPr>
      <w:spacing w:line="14" w:lineRule="exact"/>
    </w:pPr>
    <w:rPr>
      <w:sz w:val="2"/>
      <w:szCs w:val="20"/>
    </w:rPr>
  </w:style>
  <w:style w:type="paragraph" w:customStyle="1" w:styleId="afff2">
    <w:name w:val="Заголовок таблицы"/>
    <w:basedOn w:val="12"/>
    <w:rsid w:val="006E2720"/>
    <w:pPr>
      <w:keepNext/>
      <w:jc w:val="center"/>
    </w:pPr>
    <w:rPr>
      <w:b/>
    </w:rPr>
  </w:style>
  <w:style w:type="paragraph" w:customStyle="1" w:styleId="afff3">
    <w:name w:val="Текст таблицы"/>
    <w:basedOn w:val="12"/>
    <w:rsid w:val="006E2720"/>
  </w:style>
  <w:style w:type="paragraph" w:customStyle="1" w:styleId="afff4">
    <w:name w:val="Заголовок таблицы повторяющийся"/>
    <w:basedOn w:val="12"/>
    <w:rsid w:val="006E2720"/>
    <w:pPr>
      <w:jc w:val="center"/>
    </w:pPr>
    <w:rPr>
      <w:b/>
    </w:rPr>
  </w:style>
  <w:style w:type="character" w:customStyle="1" w:styleId="FontStyle16">
    <w:name w:val="Font Style16"/>
    <w:uiPriority w:val="99"/>
    <w:rsid w:val="006E06EA"/>
    <w:rPr>
      <w:rFonts w:ascii="Times New Roman" w:hAnsi="Times New Roman" w:cs="Times New Roman"/>
      <w:sz w:val="26"/>
      <w:szCs w:val="26"/>
    </w:rPr>
  </w:style>
  <w:style w:type="character" w:customStyle="1" w:styleId="afa">
    <w:name w:val="Абзац списка Знак"/>
    <w:link w:val="af9"/>
    <w:uiPriority w:val="34"/>
    <w:locked/>
    <w:rsid w:val="00964C4A"/>
    <w:rPr>
      <w:rFonts w:ascii="Calibri" w:eastAsia="Calibri" w:hAnsi="Calibri"/>
      <w:sz w:val="22"/>
      <w:szCs w:val="22"/>
      <w:lang w:eastAsia="en-US"/>
    </w:rPr>
  </w:style>
  <w:style w:type="paragraph" w:customStyle="1" w:styleId="afff5">
    <w:name w:val="Нормальный (таблица)"/>
    <w:basedOn w:val="a0"/>
    <w:next w:val="a0"/>
    <w:uiPriority w:val="99"/>
    <w:rsid w:val="00964C4A"/>
    <w:pPr>
      <w:widowControl w:val="0"/>
      <w:autoSpaceDE w:val="0"/>
      <w:autoSpaceDN w:val="0"/>
      <w:adjustRightInd w:val="0"/>
      <w:jc w:val="both"/>
    </w:pPr>
    <w:rPr>
      <w:rFonts w:ascii="Arial" w:hAnsi="Arial"/>
    </w:rPr>
  </w:style>
  <w:style w:type="character" w:styleId="HTML">
    <w:name w:val="HTML Cite"/>
    <w:uiPriority w:val="99"/>
    <w:semiHidden/>
    <w:unhideWhenUsed/>
    <w:rsid w:val="00263974"/>
    <w:rPr>
      <w:i w:val="0"/>
      <w:iCs w:val="0"/>
      <w:color w:val="006621"/>
    </w:rPr>
  </w:style>
  <w:style w:type="paragraph" w:customStyle="1" w:styleId="msonormalcxspmiddlecxspmiddle">
    <w:name w:val="msonormalcxspmiddlecxspmiddle"/>
    <w:basedOn w:val="a0"/>
    <w:rsid w:val="00157E68"/>
    <w:pPr>
      <w:spacing w:before="100" w:beforeAutospacing="1" w:after="100" w:afterAutospacing="1"/>
    </w:pPr>
  </w:style>
  <w:style w:type="paragraph" w:customStyle="1" w:styleId="msonormalcxspmiddlecxspmiddlecxspmiddle">
    <w:name w:val="msonormalcxspmiddlecxspmiddlecxspmiddle"/>
    <w:basedOn w:val="a0"/>
    <w:rsid w:val="00157E68"/>
    <w:pPr>
      <w:spacing w:before="100" w:beforeAutospacing="1" w:after="100" w:afterAutospacing="1"/>
    </w:pPr>
  </w:style>
  <w:style w:type="paragraph" w:customStyle="1" w:styleId="msonormalcxspmiddle">
    <w:name w:val="msonormalcxspmiddle"/>
    <w:basedOn w:val="a0"/>
    <w:rsid w:val="00157E68"/>
    <w:pPr>
      <w:spacing w:before="100" w:beforeAutospacing="1" w:after="100" w:afterAutospacing="1"/>
    </w:pPr>
  </w:style>
  <w:style w:type="character" w:customStyle="1" w:styleId="FontStyle15">
    <w:name w:val="Font Style15"/>
    <w:uiPriority w:val="99"/>
    <w:rsid w:val="00157E68"/>
    <w:rPr>
      <w:rFonts w:ascii="Times New Roman" w:hAnsi="Times New Roman" w:cs="Times New Roman" w:hint="default"/>
      <w:sz w:val="26"/>
      <w:szCs w:val="26"/>
    </w:rPr>
  </w:style>
  <w:style w:type="paragraph" w:customStyle="1" w:styleId="msonormalcxspmiddlecxspmiddlecxspmiddlecxspmiddle">
    <w:name w:val="msonormalcxspmiddlecxspmiddlecxspmiddlecxspmiddle"/>
    <w:basedOn w:val="a0"/>
    <w:rsid w:val="00157E68"/>
    <w:pPr>
      <w:spacing w:before="100" w:beforeAutospacing="1" w:after="100" w:afterAutospacing="1"/>
    </w:pPr>
  </w:style>
  <w:style w:type="paragraph" w:customStyle="1" w:styleId="msonormalcxspmiddlecxspmiddlecxspmiddlecxspmiddlecxspmiddle">
    <w:name w:val="msonormalcxspmiddlecxspmiddlecxspmiddlecxspmiddlecxspmiddle"/>
    <w:basedOn w:val="a0"/>
    <w:rsid w:val="00157E68"/>
    <w:pPr>
      <w:spacing w:before="100" w:beforeAutospacing="1" w:after="100" w:afterAutospacing="1"/>
    </w:pPr>
  </w:style>
  <w:style w:type="paragraph" w:customStyle="1" w:styleId="Style4">
    <w:name w:val="Style4"/>
    <w:basedOn w:val="a0"/>
    <w:uiPriority w:val="99"/>
    <w:rsid w:val="00A31A59"/>
    <w:pPr>
      <w:widowControl w:val="0"/>
      <w:autoSpaceDE w:val="0"/>
      <w:autoSpaceDN w:val="0"/>
      <w:adjustRightInd w:val="0"/>
      <w:spacing w:line="322" w:lineRule="exact"/>
      <w:jc w:val="both"/>
    </w:pPr>
    <w:rPr>
      <w:rFonts w:eastAsiaTheme="minorEastAsia"/>
    </w:rPr>
  </w:style>
  <w:style w:type="paragraph" w:customStyle="1" w:styleId="Style3">
    <w:name w:val="Style3"/>
    <w:basedOn w:val="a0"/>
    <w:uiPriority w:val="99"/>
    <w:rsid w:val="00A31A59"/>
    <w:pPr>
      <w:widowControl w:val="0"/>
      <w:autoSpaceDE w:val="0"/>
      <w:autoSpaceDN w:val="0"/>
      <w:adjustRightInd w:val="0"/>
      <w:spacing w:line="322" w:lineRule="exact"/>
      <w:jc w:val="both"/>
    </w:pPr>
    <w:rPr>
      <w:rFonts w:eastAsiaTheme="minorEastAsia"/>
    </w:rPr>
  </w:style>
  <w:style w:type="character" w:customStyle="1" w:styleId="70">
    <w:name w:val="Заголовок 7 Знак"/>
    <w:basedOn w:val="a1"/>
    <w:link w:val="7"/>
    <w:rsid w:val="00CC20A9"/>
    <w:rPr>
      <w:b/>
      <w:sz w:val="24"/>
      <w:szCs w:val="24"/>
    </w:rPr>
  </w:style>
  <w:style w:type="character" w:customStyle="1" w:styleId="90">
    <w:name w:val="Заголовок 9 Знак"/>
    <w:basedOn w:val="a1"/>
    <w:link w:val="9"/>
    <w:rsid w:val="00CC20A9"/>
    <w:rPr>
      <w:rFonts w:ascii="Cambria" w:hAnsi="Cambria"/>
      <w:sz w:val="22"/>
      <w:szCs w:val="22"/>
    </w:rPr>
  </w:style>
  <w:style w:type="paragraph" w:customStyle="1" w:styleId="Style6">
    <w:name w:val="Style6"/>
    <w:basedOn w:val="a0"/>
    <w:uiPriority w:val="99"/>
    <w:rsid w:val="00CC20A9"/>
    <w:pPr>
      <w:widowControl w:val="0"/>
      <w:autoSpaceDE w:val="0"/>
      <w:autoSpaceDN w:val="0"/>
      <w:adjustRightInd w:val="0"/>
      <w:spacing w:line="322" w:lineRule="exact"/>
    </w:pPr>
    <w:rPr>
      <w:rFonts w:eastAsiaTheme="minorEastAsia"/>
    </w:rPr>
  </w:style>
  <w:style w:type="character" w:customStyle="1" w:styleId="FontStyle14">
    <w:name w:val="Font Style14"/>
    <w:basedOn w:val="a1"/>
    <w:uiPriority w:val="99"/>
    <w:rsid w:val="00CC20A9"/>
    <w:rPr>
      <w:rFonts w:ascii="Times New Roman" w:hAnsi="Times New Roman" w:cs="Times New Roman"/>
      <w:sz w:val="26"/>
      <w:szCs w:val="26"/>
    </w:rPr>
  </w:style>
  <w:style w:type="paragraph" w:customStyle="1" w:styleId="Style5">
    <w:name w:val="Style5"/>
    <w:basedOn w:val="a0"/>
    <w:uiPriority w:val="99"/>
    <w:rsid w:val="00CC20A9"/>
    <w:pPr>
      <w:widowControl w:val="0"/>
      <w:autoSpaceDE w:val="0"/>
      <w:autoSpaceDN w:val="0"/>
      <w:adjustRightInd w:val="0"/>
      <w:spacing w:line="322" w:lineRule="exact"/>
      <w:ind w:firstLine="706"/>
      <w:jc w:val="both"/>
    </w:pPr>
    <w:rPr>
      <w:rFonts w:eastAsiaTheme="minorEastAsia"/>
    </w:rPr>
  </w:style>
  <w:style w:type="character" w:customStyle="1" w:styleId="aff3">
    <w:name w:val="Текст выноски Знак"/>
    <w:basedOn w:val="a1"/>
    <w:link w:val="aff2"/>
    <w:uiPriority w:val="99"/>
    <w:semiHidden/>
    <w:rsid w:val="00CC20A9"/>
    <w:rPr>
      <w:rFonts w:ascii="Tahoma" w:hAnsi="Tahoma" w:cs="Tahoma"/>
      <w:sz w:val="16"/>
      <w:szCs w:val="16"/>
    </w:rPr>
  </w:style>
  <w:style w:type="character" w:customStyle="1" w:styleId="ConsPlusNonformat0">
    <w:name w:val="ConsPlusNonformat Знак"/>
    <w:basedOn w:val="a1"/>
    <w:link w:val="ConsPlusNonformat"/>
    <w:locked/>
    <w:rsid w:val="00CC20A9"/>
    <w:rPr>
      <w:rFonts w:ascii="Courier New" w:hAnsi="Courier New" w:cs="Courier New"/>
    </w:rPr>
  </w:style>
  <w:style w:type="character" w:customStyle="1" w:styleId="ConsPlusNormal0">
    <w:name w:val="ConsPlusNormal Знак"/>
    <w:basedOn w:val="a1"/>
    <w:link w:val="ConsPlusNormal"/>
    <w:locked/>
    <w:rsid w:val="00CC20A9"/>
    <w:rPr>
      <w:rFonts w:ascii="Arial" w:hAnsi="Arial" w:cs="Arial"/>
    </w:rPr>
  </w:style>
  <w:style w:type="character" w:customStyle="1" w:styleId="40">
    <w:name w:val="Заголовок 4 Знак"/>
    <w:basedOn w:val="a1"/>
    <w:link w:val="4"/>
    <w:rsid w:val="00CC20A9"/>
    <w:rPr>
      <w:b/>
      <w:bCs/>
      <w:sz w:val="28"/>
      <w:szCs w:val="28"/>
    </w:rPr>
  </w:style>
  <w:style w:type="character" w:customStyle="1" w:styleId="50">
    <w:name w:val="Заголовок 5 Знак"/>
    <w:basedOn w:val="a1"/>
    <w:link w:val="5"/>
    <w:rsid w:val="00CC20A9"/>
    <w:rPr>
      <w:b/>
      <w:bCs/>
      <w:i/>
      <w:iCs/>
      <w:sz w:val="26"/>
      <w:szCs w:val="26"/>
    </w:rPr>
  </w:style>
  <w:style w:type="numbering" w:customStyle="1" w:styleId="13">
    <w:name w:val="Нет списка1"/>
    <w:next w:val="a3"/>
    <w:uiPriority w:val="99"/>
    <w:semiHidden/>
    <w:rsid w:val="00CC20A9"/>
  </w:style>
  <w:style w:type="paragraph" w:customStyle="1" w:styleId="14">
    <w:name w:val="Знак1"/>
    <w:basedOn w:val="a0"/>
    <w:rsid w:val="00CC20A9"/>
    <w:pPr>
      <w:spacing w:after="160" w:line="240" w:lineRule="exact"/>
    </w:pPr>
    <w:rPr>
      <w:rFonts w:ascii="Verdana" w:hAnsi="Verdana"/>
      <w:sz w:val="20"/>
      <w:szCs w:val="20"/>
      <w:lang w:val="en-US"/>
    </w:rPr>
  </w:style>
  <w:style w:type="paragraph" w:customStyle="1" w:styleId="afff6">
    <w:name w:val="Знак Знак Знак Знак Знак Знак Знак Знак Знак Знак Знак Знак Знак Знак Знак"/>
    <w:basedOn w:val="a0"/>
    <w:rsid w:val="00CC20A9"/>
    <w:pPr>
      <w:widowControl w:val="0"/>
      <w:adjustRightInd w:val="0"/>
      <w:spacing w:line="360" w:lineRule="atLeast"/>
      <w:jc w:val="both"/>
      <w:textAlignment w:val="baseline"/>
    </w:pPr>
    <w:rPr>
      <w:rFonts w:ascii="Verdana" w:hAnsi="Verdana" w:cs="Verdana"/>
      <w:sz w:val="20"/>
      <w:szCs w:val="20"/>
      <w:lang w:val="en-US"/>
    </w:rPr>
  </w:style>
  <w:style w:type="character" w:customStyle="1" w:styleId="FontStyle34">
    <w:name w:val="Font Style34"/>
    <w:uiPriority w:val="99"/>
    <w:rsid w:val="00CC20A9"/>
    <w:rPr>
      <w:rFonts w:ascii="Times New Roman" w:hAnsi="Times New Roman" w:cs="Times New Roman"/>
      <w:sz w:val="26"/>
      <w:szCs w:val="26"/>
    </w:rPr>
  </w:style>
  <w:style w:type="character" w:customStyle="1" w:styleId="FontStyle37">
    <w:name w:val="Font Style37"/>
    <w:uiPriority w:val="99"/>
    <w:rsid w:val="00CC20A9"/>
    <w:rPr>
      <w:rFonts w:ascii="Times New Roman" w:hAnsi="Times New Roman" w:cs="Times New Roman"/>
      <w:sz w:val="26"/>
      <w:szCs w:val="26"/>
    </w:rPr>
  </w:style>
  <w:style w:type="paragraph" w:styleId="afff7">
    <w:name w:val="List"/>
    <w:basedOn w:val="a0"/>
    <w:rsid w:val="00CC20A9"/>
    <w:pPr>
      <w:ind w:left="283" w:hanging="283"/>
    </w:pPr>
  </w:style>
  <w:style w:type="paragraph" w:customStyle="1" w:styleId="6-">
    <w:name w:val="6.Табл.-данные"/>
    <w:basedOn w:val="a0"/>
    <w:qFormat/>
    <w:rsid w:val="00CC20A9"/>
    <w:pPr>
      <w:widowControl w:val="0"/>
      <w:suppressAutoHyphens/>
      <w:ind w:left="57" w:right="57"/>
      <w:jc w:val="center"/>
    </w:pPr>
  </w:style>
  <w:style w:type="paragraph" w:customStyle="1" w:styleId="Style1">
    <w:name w:val="Style1"/>
    <w:basedOn w:val="a0"/>
    <w:rsid w:val="00CC20A9"/>
    <w:pPr>
      <w:widowControl w:val="0"/>
      <w:autoSpaceDE w:val="0"/>
      <w:autoSpaceDN w:val="0"/>
      <w:adjustRightInd w:val="0"/>
      <w:spacing w:line="264" w:lineRule="exact"/>
      <w:ind w:firstLine="672"/>
      <w:jc w:val="both"/>
    </w:pPr>
  </w:style>
  <w:style w:type="character" w:customStyle="1" w:styleId="FontStyle12">
    <w:name w:val="Font Style12"/>
    <w:rsid w:val="00CC20A9"/>
    <w:rPr>
      <w:rFonts w:ascii="Times New Roman" w:hAnsi="Times New Roman" w:cs="Times New Roman"/>
      <w:sz w:val="20"/>
      <w:szCs w:val="20"/>
    </w:rPr>
  </w:style>
  <w:style w:type="paragraph" w:customStyle="1" w:styleId="6-1">
    <w:name w:val="6.Табл.-1уровень"/>
    <w:basedOn w:val="a0"/>
    <w:rsid w:val="00CC20A9"/>
    <w:pPr>
      <w:widowControl w:val="0"/>
      <w:spacing w:before="20"/>
      <w:ind w:left="283" w:right="57" w:hanging="170"/>
    </w:pPr>
    <w:rPr>
      <w:sz w:val="22"/>
      <w:szCs w:val="20"/>
    </w:rPr>
  </w:style>
  <w:style w:type="paragraph" w:customStyle="1" w:styleId="5-">
    <w:name w:val="5.Табл.-шапка"/>
    <w:basedOn w:val="6-1"/>
    <w:rsid w:val="00CC20A9"/>
    <w:pPr>
      <w:spacing w:before="0"/>
      <w:ind w:left="0" w:right="0" w:firstLine="0"/>
      <w:jc w:val="center"/>
    </w:pPr>
  </w:style>
  <w:style w:type="paragraph" w:customStyle="1" w:styleId="6-2">
    <w:name w:val="6.Табл.-2уровень"/>
    <w:basedOn w:val="6-1"/>
    <w:rsid w:val="00CC20A9"/>
    <w:pPr>
      <w:spacing w:before="0"/>
      <w:ind w:left="454"/>
    </w:pPr>
  </w:style>
  <w:style w:type="paragraph" w:customStyle="1" w:styleId="6-3">
    <w:name w:val="6.Табл.-3уровень"/>
    <w:basedOn w:val="6-1"/>
    <w:rsid w:val="00CC20A9"/>
    <w:pPr>
      <w:spacing w:before="0"/>
      <w:ind w:left="624"/>
    </w:pPr>
  </w:style>
  <w:style w:type="paragraph" w:customStyle="1" w:styleId="41">
    <w:name w:val="4.Пояснение к таблице"/>
    <w:basedOn w:val="6-1"/>
    <w:next w:val="5-"/>
    <w:rsid w:val="00CC20A9"/>
    <w:pPr>
      <w:suppressAutoHyphens/>
      <w:spacing w:before="60" w:after="60"/>
      <w:ind w:left="0" w:firstLine="0"/>
      <w:jc w:val="right"/>
    </w:pPr>
  </w:style>
  <w:style w:type="numbering" w:customStyle="1" w:styleId="110">
    <w:name w:val="Нет списка11"/>
    <w:next w:val="a3"/>
    <w:semiHidden/>
    <w:rsid w:val="00CC20A9"/>
  </w:style>
  <w:style w:type="character" w:customStyle="1" w:styleId="32">
    <w:name w:val="Основной текст с отступом 3 Знак"/>
    <w:basedOn w:val="a1"/>
    <w:link w:val="31"/>
    <w:uiPriority w:val="99"/>
    <w:rsid w:val="00CC20A9"/>
    <w:rPr>
      <w:sz w:val="16"/>
      <w:szCs w:val="16"/>
    </w:rPr>
  </w:style>
  <w:style w:type="table" w:customStyle="1" w:styleId="15">
    <w:name w:val="Сетка таблицы1"/>
    <w:basedOn w:val="a2"/>
    <w:next w:val="af2"/>
    <w:rsid w:val="00CC2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basedOn w:val="a0"/>
    <w:link w:val="afff9"/>
    <w:qFormat/>
    <w:rsid w:val="00CC20A9"/>
    <w:pPr>
      <w:jc w:val="center"/>
    </w:pPr>
    <w:rPr>
      <w:b/>
      <w:sz w:val="28"/>
      <w:szCs w:val="20"/>
    </w:rPr>
  </w:style>
  <w:style w:type="character" w:customStyle="1" w:styleId="afff9">
    <w:name w:val="Подзаголовок Знак"/>
    <w:basedOn w:val="a1"/>
    <w:link w:val="afff8"/>
    <w:rsid w:val="00CC20A9"/>
    <w:rPr>
      <w:b/>
      <w:sz w:val="28"/>
    </w:rPr>
  </w:style>
  <w:style w:type="paragraph" w:styleId="HTML0">
    <w:name w:val="HTML Preformatted"/>
    <w:basedOn w:val="a0"/>
    <w:link w:val="HTML1"/>
    <w:rsid w:val="00CC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1">
    <w:name w:val="Стандартный HTML Знак"/>
    <w:basedOn w:val="a1"/>
    <w:link w:val="HTML0"/>
    <w:rsid w:val="00CC20A9"/>
    <w:rPr>
      <w:rFonts w:ascii="Arial Unicode MS" w:eastAsia="Arial Unicode MS" w:hAnsi="Arial Unicode MS" w:cs="Arial Unicode MS"/>
    </w:rPr>
  </w:style>
  <w:style w:type="character" w:customStyle="1" w:styleId="afffa">
    <w:name w:val="Маркированный список Знак"/>
    <w:link w:val="a"/>
    <w:locked/>
    <w:rsid w:val="00CC20A9"/>
    <w:rPr>
      <w:sz w:val="24"/>
      <w:szCs w:val="24"/>
    </w:rPr>
  </w:style>
  <w:style w:type="paragraph" w:styleId="a">
    <w:name w:val="List Bullet"/>
    <w:basedOn w:val="a0"/>
    <w:link w:val="afffa"/>
    <w:rsid w:val="00CC20A9"/>
    <w:pPr>
      <w:numPr>
        <w:numId w:val="2"/>
      </w:numPr>
    </w:pPr>
  </w:style>
  <w:style w:type="paragraph" w:customStyle="1" w:styleId="61">
    <w:name w:val="Знак6"/>
    <w:basedOn w:val="a0"/>
    <w:rsid w:val="00CC20A9"/>
    <w:pPr>
      <w:spacing w:after="160" w:line="240" w:lineRule="exact"/>
    </w:pPr>
    <w:rPr>
      <w:rFonts w:ascii="Verdana" w:hAnsi="Verdana" w:cs="Verdana"/>
      <w:sz w:val="20"/>
      <w:szCs w:val="20"/>
      <w:lang w:val="en-US"/>
    </w:rPr>
  </w:style>
  <w:style w:type="character" w:styleId="afffb">
    <w:name w:val="line number"/>
    <w:rsid w:val="00CC20A9"/>
  </w:style>
  <w:style w:type="character" w:styleId="afffc">
    <w:name w:val="annotation reference"/>
    <w:rsid w:val="00CC20A9"/>
    <w:rPr>
      <w:sz w:val="16"/>
      <w:szCs w:val="16"/>
    </w:rPr>
  </w:style>
  <w:style w:type="paragraph" w:styleId="afffd">
    <w:name w:val="annotation text"/>
    <w:basedOn w:val="a0"/>
    <w:link w:val="afffe"/>
    <w:rsid w:val="00CC20A9"/>
    <w:rPr>
      <w:sz w:val="20"/>
      <w:szCs w:val="20"/>
    </w:rPr>
  </w:style>
  <w:style w:type="character" w:customStyle="1" w:styleId="afffe">
    <w:name w:val="Текст примечания Знак"/>
    <w:basedOn w:val="a1"/>
    <w:link w:val="afffd"/>
    <w:rsid w:val="00CC20A9"/>
  </w:style>
  <w:style w:type="paragraph" w:styleId="affff">
    <w:name w:val="annotation subject"/>
    <w:basedOn w:val="afffd"/>
    <w:next w:val="afffd"/>
    <w:link w:val="affff0"/>
    <w:rsid w:val="00CC20A9"/>
    <w:rPr>
      <w:b/>
      <w:bCs/>
    </w:rPr>
  </w:style>
  <w:style w:type="character" w:customStyle="1" w:styleId="affff0">
    <w:name w:val="Тема примечания Знак"/>
    <w:basedOn w:val="afffe"/>
    <w:link w:val="affff"/>
    <w:rsid w:val="00CC20A9"/>
    <w:rPr>
      <w:b/>
      <w:bCs/>
    </w:rPr>
  </w:style>
  <w:style w:type="character" w:customStyle="1" w:styleId="affff1">
    <w:name w:val="Знак Знак"/>
    <w:rsid w:val="00CC20A9"/>
    <w:rPr>
      <w:noProof w:val="0"/>
      <w:sz w:val="28"/>
      <w:szCs w:val="24"/>
      <w:lang w:val="ru-RU" w:eastAsia="ru-RU" w:bidi="ar-SA"/>
    </w:rPr>
  </w:style>
  <w:style w:type="paragraph" w:styleId="2">
    <w:name w:val="List Bullet 2"/>
    <w:basedOn w:val="a0"/>
    <w:autoRedefine/>
    <w:rsid w:val="00CC20A9"/>
    <w:pPr>
      <w:numPr>
        <w:numId w:val="1"/>
      </w:numPr>
    </w:pPr>
    <w:rPr>
      <w:sz w:val="20"/>
    </w:rPr>
  </w:style>
  <w:style w:type="paragraph" w:styleId="affff2">
    <w:name w:val="endnote text"/>
    <w:basedOn w:val="a0"/>
    <w:link w:val="affff3"/>
    <w:rsid w:val="00CC20A9"/>
    <w:rPr>
      <w:sz w:val="20"/>
      <w:szCs w:val="20"/>
    </w:rPr>
  </w:style>
  <w:style w:type="character" w:customStyle="1" w:styleId="affff3">
    <w:name w:val="Текст концевой сноски Знак"/>
    <w:basedOn w:val="a1"/>
    <w:link w:val="affff2"/>
    <w:rsid w:val="00CC20A9"/>
  </w:style>
  <w:style w:type="paragraph" w:customStyle="1" w:styleId="formattext">
    <w:name w:val="formattext"/>
    <w:basedOn w:val="a0"/>
    <w:rsid w:val="00CC20A9"/>
    <w:pPr>
      <w:spacing w:before="100" w:beforeAutospacing="1" w:after="100" w:afterAutospacing="1"/>
    </w:pPr>
  </w:style>
  <w:style w:type="character" w:customStyle="1" w:styleId="20pt">
    <w:name w:val="Основной текст (2) + Интервал 0 pt"/>
    <w:rsid w:val="00CC20A9"/>
    <w:rPr>
      <w:rFonts w:ascii="Times New Roman" w:eastAsia="Times New Roman" w:hAnsi="Times New Roman" w:cs="Times New Roman"/>
      <w:b/>
      <w:bCs/>
      <w:color w:val="000000"/>
      <w:spacing w:val="5"/>
      <w:w w:val="100"/>
      <w:position w:val="0"/>
      <w:sz w:val="26"/>
      <w:szCs w:val="26"/>
      <w:shd w:val="clear" w:color="auto" w:fill="FFFFFF"/>
      <w:lang w:val="ru-RU"/>
    </w:rPr>
  </w:style>
  <w:style w:type="paragraph" w:customStyle="1" w:styleId="s1">
    <w:name w:val="s_1"/>
    <w:basedOn w:val="a0"/>
    <w:rsid w:val="006234BD"/>
    <w:pPr>
      <w:spacing w:before="100" w:beforeAutospacing="1" w:after="100" w:afterAutospacing="1"/>
    </w:pPr>
  </w:style>
  <w:style w:type="paragraph" w:customStyle="1" w:styleId="Default">
    <w:name w:val="Default"/>
    <w:rsid w:val="008237B2"/>
    <w:pPr>
      <w:autoSpaceDE w:val="0"/>
      <w:autoSpaceDN w:val="0"/>
      <w:adjustRightInd w:val="0"/>
    </w:pPr>
    <w:rPr>
      <w:rFonts w:eastAsiaTheme="minorHAnsi"/>
      <w:color w:val="000000"/>
      <w:sz w:val="24"/>
      <w:szCs w:val="24"/>
      <w:lang w:eastAsia="en-US"/>
    </w:rPr>
  </w:style>
  <w:style w:type="character" w:styleId="affff4">
    <w:name w:val="Placeholder Text"/>
    <w:basedOn w:val="a1"/>
    <w:uiPriority w:val="99"/>
    <w:semiHidden/>
    <w:rsid w:val="008237B2"/>
    <w:rPr>
      <w:color w:val="808080"/>
    </w:rPr>
  </w:style>
  <w:style w:type="paragraph" w:customStyle="1" w:styleId="affff5">
    <w:name w:val="Содержимое таблицы"/>
    <w:basedOn w:val="a0"/>
    <w:rsid w:val="008237B2"/>
    <w:pPr>
      <w:suppressLineNumbers/>
      <w:suppressAutoHyphens/>
      <w:jc w:val="center"/>
    </w:pPr>
    <w:rPr>
      <w:rFonts w:ascii="Calibri" w:eastAsia="Calibri" w:hAnsi="Calibri" w:cs="Calibri"/>
      <w:sz w:val="22"/>
      <w:szCs w:val="22"/>
      <w:lang w:eastAsia="ar-SA"/>
    </w:rPr>
  </w:style>
  <w:style w:type="character" w:customStyle="1" w:styleId="affff6">
    <w:name w:val="Колонтитул_"/>
    <w:basedOn w:val="a1"/>
    <w:rsid w:val="008237B2"/>
    <w:rPr>
      <w:rFonts w:ascii="Times New Roman" w:eastAsia="Times New Roman" w:hAnsi="Times New Roman" w:cs="Times New Roman"/>
      <w:b w:val="0"/>
      <w:bCs w:val="0"/>
      <w:i w:val="0"/>
      <w:iCs w:val="0"/>
      <w:smallCaps w:val="0"/>
      <w:strike w:val="0"/>
      <w:sz w:val="21"/>
      <w:szCs w:val="21"/>
      <w:u w:val="none"/>
    </w:rPr>
  </w:style>
  <w:style w:type="character" w:customStyle="1" w:styleId="affff7">
    <w:name w:val="Колонтитул"/>
    <w:basedOn w:val="affff6"/>
    <w:rsid w:val="008237B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6">
    <w:name w:val="Основной текст Знак1"/>
    <w:aliases w:val="Основной текст Знак Знак1 Знак1,Основной текст Знак2 Знак Знак Знак1,Основной текст Знак1 Знак Знак Знак Знак1,Основной текст Знак Знак1 Знак Знак Знак Знак1,Основной текст Знак Знак2 Знак Знак Знак1,Основной текст Знак2 Знак Знак2"/>
    <w:basedOn w:val="a1"/>
    <w:semiHidden/>
    <w:rsid w:val="008237B2"/>
    <w:rPr>
      <w:rFonts w:ascii="Times New Roman" w:eastAsia="Times New Roman" w:hAnsi="Times New Roman" w:cs="Times New Roman"/>
      <w:sz w:val="24"/>
      <w:szCs w:val="24"/>
      <w:lang w:eastAsia="ru-RU"/>
    </w:rPr>
  </w:style>
  <w:style w:type="character" w:customStyle="1" w:styleId="Oaaoiaiaauaaeaiea">
    <w:name w:val="Oaaoiaia auaaeaiea"/>
    <w:rsid w:val="008237B2"/>
    <w:rPr>
      <w:b/>
      <w:bCs/>
      <w:color w:val="000080"/>
    </w:rPr>
  </w:style>
  <w:style w:type="character" w:customStyle="1" w:styleId="17">
    <w:name w:val="Верхний колонтитул Знак1"/>
    <w:basedOn w:val="a1"/>
    <w:rsid w:val="008237B2"/>
    <w:rPr>
      <w:sz w:val="24"/>
      <w:szCs w:val="24"/>
    </w:rPr>
  </w:style>
  <w:style w:type="character" w:customStyle="1" w:styleId="longcopy">
    <w:name w:val="long_copy"/>
    <w:rsid w:val="008237B2"/>
  </w:style>
  <w:style w:type="paragraph" w:customStyle="1" w:styleId="affff8">
    <w:name w:val="Текст (справка)"/>
    <w:basedOn w:val="a0"/>
    <w:next w:val="a0"/>
    <w:uiPriority w:val="99"/>
    <w:rsid w:val="008237B2"/>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ff9">
    <w:name w:val="Сноска"/>
    <w:basedOn w:val="a0"/>
    <w:next w:val="a0"/>
    <w:uiPriority w:val="99"/>
    <w:rsid w:val="008237B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ffffa">
    <w:name w:val="Цветовое выделение для Текст"/>
    <w:uiPriority w:val="99"/>
    <w:rsid w:val="008237B2"/>
    <w:rPr>
      <w:rFonts w:ascii="Times New Roman CYR" w:hAnsi="Times New Roman CYR" w:cs="Times New Roman CYR"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418">
      <w:bodyDiv w:val="1"/>
      <w:marLeft w:val="0"/>
      <w:marRight w:val="0"/>
      <w:marTop w:val="0"/>
      <w:marBottom w:val="0"/>
      <w:divBdr>
        <w:top w:val="none" w:sz="0" w:space="0" w:color="auto"/>
        <w:left w:val="none" w:sz="0" w:space="0" w:color="auto"/>
        <w:bottom w:val="none" w:sz="0" w:space="0" w:color="auto"/>
        <w:right w:val="none" w:sz="0" w:space="0" w:color="auto"/>
      </w:divBdr>
    </w:div>
    <w:div w:id="18049066">
      <w:bodyDiv w:val="1"/>
      <w:marLeft w:val="0"/>
      <w:marRight w:val="0"/>
      <w:marTop w:val="0"/>
      <w:marBottom w:val="0"/>
      <w:divBdr>
        <w:top w:val="none" w:sz="0" w:space="0" w:color="auto"/>
        <w:left w:val="none" w:sz="0" w:space="0" w:color="auto"/>
        <w:bottom w:val="none" w:sz="0" w:space="0" w:color="auto"/>
        <w:right w:val="none" w:sz="0" w:space="0" w:color="auto"/>
      </w:divBdr>
    </w:div>
    <w:div w:id="46805741">
      <w:bodyDiv w:val="1"/>
      <w:marLeft w:val="0"/>
      <w:marRight w:val="0"/>
      <w:marTop w:val="0"/>
      <w:marBottom w:val="0"/>
      <w:divBdr>
        <w:top w:val="none" w:sz="0" w:space="0" w:color="auto"/>
        <w:left w:val="none" w:sz="0" w:space="0" w:color="auto"/>
        <w:bottom w:val="none" w:sz="0" w:space="0" w:color="auto"/>
        <w:right w:val="none" w:sz="0" w:space="0" w:color="auto"/>
      </w:divBdr>
    </w:div>
    <w:div w:id="71006807">
      <w:bodyDiv w:val="1"/>
      <w:marLeft w:val="0"/>
      <w:marRight w:val="0"/>
      <w:marTop w:val="0"/>
      <w:marBottom w:val="0"/>
      <w:divBdr>
        <w:top w:val="none" w:sz="0" w:space="0" w:color="auto"/>
        <w:left w:val="none" w:sz="0" w:space="0" w:color="auto"/>
        <w:bottom w:val="none" w:sz="0" w:space="0" w:color="auto"/>
        <w:right w:val="none" w:sz="0" w:space="0" w:color="auto"/>
      </w:divBdr>
    </w:div>
    <w:div w:id="91708367">
      <w:bodyDiv w:val="1"/>
      <w:marLeft w:val="0"/>
      <w:marRight w:val="0"/>
      <w:marTop w:val="0"/>
      <w:marBottom w:val="0"/>
      <w:divBdr>
        <w:top w:val="none" w:sz="0" w:space="0" w:color="auto"/>
        <w:left w:val="none" w:sz="0" w:space="0" w:color="auto"/>
        <w:bottom w:val="none" w:sz="0" w:space="0" w:color="auto"/>
        <w:right w:val="none" w:sz="0" w:space="0" w:color="auto"/>
      </w:divBdr>
    </w:div>
    <w:div w:id="120265976">
      <w:bodyDiv w:val="1"/>
      <w:marLeft w:val="0"/>
      <w:marRight w:val="0"/>
      <w:marTop w:val="0"/>
      <w:marBottom w:val="0"/>
      <w:divBdr>
        <w:top w:val="none" w:sz="0" w:space="0" w:color="auto"/>
        <w:left w:val="none" w:sz="0" w:space="0" w:color="auto"/>
        <w:bottom w:val="none" w:sz="0" w:space="0" w:color="auto"/>
        <w:right w:val="none" w:sz="0" w:space="0" w:color="auto"/>
      </w:divBdr>
    </w:div>
    <w:div w:id="126171644">
      <w:bodyDiv w:val="1"/>
      <w:marLeft w:val="0"/>
      <w:marRight w:val="0"/>
      <w:marTop w:val="0"/>
      <w:marBottom w:val="0"/>
      <w:divBdr>
        <w:top w:val="none" w:sz="0" w:space="0" w:color="auto"/>
        <w:left w:val="none" w:sz="0" w:space="0" w:color="auto"/>
        <w:bottom w:val="none" w:sz="0" w:space="0" w:color="auto"/>
        <w:right w:val="none" w:sz="0" w:space="0" w:color="auto"/>
      </w:divBdr>
    </w:div>
    <w:div w:id="144515987">
      <w:bodyDiv w:val="1"/>
      <w:marLeft w:val="0"/>
      <w:marRight w:val="0"/>
      <w:marTop w:val="0"/>
      <w:marBottom w:val="0"/>
      <w:divBdr>
        <w:top w:val="none" w:sz="0" w:space="0" w:color="auto"/>
        <w:left w:val="none" w:sz="0" w:space="0" w:color="auto"/>
        <w:bottom w:val="none" w:sz="0" w:space="0" w:color="auto"/>
        <w:right w:val="none" w:sz="0" w:space="0" w:color="auto"/>
      </w:divBdr>
    </w:div>
    <w:div w:id="151533874">
      <w:bodyDiv w:val="1"/>
      <w:marLeft w:val="0"/>
      <w:marRight w:val="0"/>
      <w:marTop w:val="0"/>
      <w:marBottom w:val="0"/>
      <w:divBdr>
        <w:top w:val="none" w:sz="0" w:space="0" w:color="auto"/>
        <w:left w:val="none" w:sz="0" w:space="0" w:color="auto"/>
        <w:bottom w:val="none" w:sz="0" w:space="0" w:color="auto"/>
        <w:right w:val="none" w:sz="0" w:space="0" w:color="auto"/>
      </w:divBdr>
    </w:div>
    <w:div w:id="165556418">
      <w:bodyDiv w:val="1"/>
      <w:marLeft w:val="0"/>
      <w:marRight w:val="0"/>
      <w:marTop w:val="0"/>
      <w:marBottom w:val="0"/>
      <w:divBdr>
        <w:top w:val="none" w:sz="0" w:space="0" w:color="auto"/>
        <w:left w:val="none" w:sz="0" w:space="0" w:color="auto"/>
        <w:bottom w:val="none" w:sz="0" w:space="0" w:color="auto"/>
        <w:right w:val="none" w:sz="0" w:space="0" w:color="auto"/>
      </w:divBdr>
    </w:div>
    <w:div w:id="196505098">
      <w:bodyDiv w:val="1"/>
      <w:marLeft w:val="0"/>
      <w:marRight w:val="0"/>
      <w:marTop w:val="0"/>
      <w:marBottom w:val="0"/>
      <w:divBdr>
        <w:top w:val="none" w:sz="0" w:space="0" w:color="auto"/>
        <w:left w:val="none" w:sz="0" w:space="0" w:color="auto"/>
        <w:bottom w:val="none" w:sz="0" w:space="0" w:color="auto"/>
        <w:right w:val="none" w:sz="0" w:space="0" w:color="auto"/>
      </w:divBdr>
    </w:div>
    <w:div w:id="271519328">
      <w:bodyDiv w:val="1"/>
      <w:marLeft w:val="0"/>
      <w:marRight w:val="0"/>
      <w:marTop w:val="0"/>
      <w:marBottom w:val="0"/>
      <w:divBdr>
        <w:top w:val="none" w:sz="0" w:space="0" w:color="auto"/>
        <w:left w:val="none" w:sz="0" w:space="0" w:color="auto"/>
        <w:bottom w:val="none" w:sz="0" w:space="0" w:color="auto"/>
        <w:right w:val="none" w:sz="0" w:space="0" w:color="auto"/>
      </w:divBdr>
    </w:div>
    <w:div w:id="325860244">
      <w:bodyDiv w:val="1"/>
      <w:marLeft w:val="0"/>
      <w:marRight w:val="0"/>
      <w:marTop w:val="0"/>
      <w:marBottom w:val="0"/>
      <w:divBdr>
        <w:top w:val="none" w:sz="0" w:space="0" w:color="auto"/>
        <w:left w:val="none" w:sz="0" w:space="0" w:color="auto"/>
        <w:bottom w:val="none" w:sz="0" w:space="0" w:color="auto"/>
        <w:right w:val="none" w:sz="0" w:space="0" w:color="auto"/>
      </w:divBdr>
    </w:div>
    <w:div w:id="331615003">
      <w:bodyDiv w:val="1"/>
      <w:marLeft w:val="0"/>
      <w:marRight w:val="0"/>
      <w:marTop w:val="0"/>
      <w:marBottom w:val="0"/>
      <w:divBdr>
        <w:top w:val="none" w:sz="0" w:space="0" w:color="auto"/>
        <w:left w:val="none" w:sz="0" w:space="0" w:color="auto"/>
        <w:bottom w:val="none" w:sz="0" w:space="0" w:color="auto"/>
        <w:right w:val="none" w:sz="0" w:space="0" w:color="auto"/>
      </w:divBdr>
    </w:div>
    <w:div w:id="335767320">
      <w:bodyDiv w:val="1"/>
      <w:marLeft w:val="0"/>
      <w:marRight w:val="0"/>
      <w:marTop w:val="0"/>
      <w:marBottom w:val="0"/>
      <w:divBdr>
        <w:top w:val="none" w:sz="0" w:space="0" w:color="auto"/>
        <w:left w:val="none" w:sz="0" w:space="0" w:color="auto"/>
        <w:bottom w:val="none" w:sz="0" w:space="0" w:color="auto"/>
        <w:right w:val="none" w:sz="0" w:space="0" w:color="auto"/>
      </w:divBdr>
    </w:div>
    <w:div w:id="348333306">
      <w:bodyDiv w:val="1"/>
      <w:marLeft w:val="0"/>
      <w:marRight w:val="0"/>
      <w:marTop w:val="0"/>
      <w:marBottom w:val="0"/>
      <w:divBdr>
        <w:top w:val="none" w:sz="0" w:space="0" w:color="auto"/>
        <w:left w:val="none" w:sz="0" w:space="0" w:color="auto"/>
        <w:bottom w:val="none" w:sz="0" w:space="0" w:color="auto"/>
        <w:right w:val="none" w:sz="0" w:space="0" w:color="auto"/>
      </w:divBdr>
    </w:div>
    <w:div w:id="402872662">
      <w:bodyDiv w:val="1"/>
      <w:marLeft w:val="0"/>
      <w:marRight w:val="0"/>
      <w:marTop w:val="0"/>
      <w:marBottom w:val="0"/>
      <w:divBdr>
        <w:top w:val="none" w:sz="0" w:space="0" w:color="auto"/>
        <w:left w:val="none" w:sz="0" w:space="0" w:color="auto"/>
        <w:bottom w:val="none" w:sz="0" w:space="0" w:color="auto"/>
        <w:right w:val="none" w:sz="0" w:space="0" w:color="auto"/>
      </w:divBdr>
    </w:div>
    <w:div w:id="414670849">
      <w:bodyDiv w:val="1"/>
      <w:marLeft w:val="0"/>
      <w:marRight w:val="0"/>
      <w:marTop w:val="0"/>
      <w:marBottom w:val="0"/>
      <w:divBdr>
        <w:top w:val="none" w:sz="0" w:space="0" w:color="auto"/>
        <w:left w:val="none" w:sz="0" w:space="0" w:color="auto"/>
        <w:bottom w:val="none" w:sz="0" w:space="0" w:color="auto"/>
        <w:right w:val="none" w:sz="0" w:space="0" w:color="auto"/>
      </w:divBdr>
    </w:div>
    <w:div w:id="418135505">
      <w:bodyDiv w:val="1"/>
      <w:marLeft w:val="0"/>
      <w:marRight w:val="0"/>
      <w:marTop w:val="0"/>
      <w:marBottom w:val="0"/>
      <w:divBdr>
        <w:top w:val="none" w:sz="0" w:space="0" w:color="auto"/>
        <w:left w:val="none" w:sz="0" w:space="0" w:color="auto"/>
        <w:bottom w:val="none" w:sz="0" w:space="0" w:color="auto"/>
        <w:right w:val="none" w:sz="0" w:space="0" w:color="auto"/>
      </w:divBdr>
    </w:div>
    <w:div w:id="435490414">
      <w:bodyDiv w:val="1"/>
      <w:marLeft w:val="0"/>
      <w:marRight w:val="0"/>
      <w:marTop w:val="0"/>
      <w:marBottom w:val="0"/>
      <w:divBdr>
        <w:top w:val="none" w:sz="0" w:space="0" w:color="auto"/>
        <w:left w:val="none" w:sz="0" w:space="0" w:color="auto"/>
        <w:bottom w:val="none" w:sz="0" w:space="0" w:color="auto"/>
        <w:right w:val="none" w:sz="0" w:space="0" w:color="auto"/>
      </w:divBdr>
    </w:div>
    <w:div w:id="437064116">
      <w:bodyDiv w:val="1"/>
      <w:marLeft w:val="0"/>
      <w:marRight w:val="0"/>
      <w:marTop w:val="0"/>
      <w:marBottom w:val="0"/>
      <w:divBdr>
        <w:top w:val="none" w:sz="0" w:space="0" w:color="auto"/>
        <w:left w:val="none" w:sz="0" w:space="0" w:color="auto"/>
        <w:bottom w:val="none" w:sz="0" w:space="0" w:color="auto"/>
        <w:right w:val="none" w:sz="0" w:space="0" w:color="auto"/>
      </w:divBdr>
    </w:div>
    <w:div w:id="440343156">
      <w:bodyDiv w:val="1"/>
      <w:marLeft w:val="0"/>
      <w:marRight w:val="0"/>
      <w:marTop w:val="0"/>
      <w:marBottom w:val="0"/>
      <w:divBdr>
        <w:top w:val="none" w:sz="0" w:space="0" w:color="auto"/>
        <w:left w:val="none" w:sz="0" w:space="0" w:color="auto"/>
        <w:bottom w:val="none" w:sz="0" w:space="0" w:color="auto"/>
        <w:right w:val="none" w:sz="0" w:space="0" w:color="auto"/>
      </w:divBdr>
    </w:div>
    <w:div w:id="440494171">
      <w:bodyDiv w:val="1"/>
      <w:marLeft w:val="0"/>
      <w:marRight w:val="0"/>
      <w:marTop w:val="0"/>
      <w:marBottom w:val="0"/>
      <w:divBdr>
        <w:top w:val="none" w:sz="0" w:space="0" w:color="auto"/>
        <w:left w:val="none" w:sz="0" w:space="0" w:color="auto"/>
        <w:bottom w:val="none" w:sz="0" w:space="0" w:color="auto"/>
        <w:right w:val="none" w:sz="0" w:space="0" w:color="auto"/>
      </w:divBdr>
    </w:div>
    <w:div w:id="449907647">
      <w:bodyDiv w:val="1"/>
      <w:marLeft w:val="0"/>
      <w:marRight w:val="0"/>
      <w:marTop w:val="0"/>
      <w:marBottom w:val="0"/>
      <w:divBdr>
        <w:top w:val="none" w:sz="0" w:space="0" w:color="auto"/>
        <w:left w:val="none" w:sz="0" w:space="0" w:color="auto"/>
        <w:bottom w:val="none" w:sz="0" w:space="0" w:color="auto"/>
        <w:right w:val="none" w:sz="0" w:space="0" w:color="auto"/>
      </w:divBdr>
    </w:div>
    <w:div w:id="480194701">
      <w:bodyDiv w:val="1"/>
      <w:marLeft w:val="0"/>
      <w:marRight w:val="0"/>
      <w:marTop w:val="0"/>
      <w:marBottom w:val="0"/>
      <w:divBdr>
        <w:top w:val="none" w:sz="0" w:space="0" w:color="auto"/>
        <w:left w:val="none" w:sz="0" w:space="0" w:color="auto"/>
        <w:bottom w:val="none" w:sz="0" w:space="0" w:color="auto"/>
        <w:right w:val="none" w:sz="0" w:space="0" w:color="auto"/>
      </w:divBdr>
    </w:div>
    <w:div w:id="500318574">
      <w:bodyDiv w:val="1"/>
      <w:marLeft w:val="0"/>
      <w:marRight w:val="0"/>
      <w:marTop w:val="0"/>
      <w:marBottom w:val="0"/>
      <w:divBdr>
        <w:top w:val="none" w:sz="0" w:space="0" w:color="auto"/>
        <w:left w:val="none" w:sz="0" w:space="0" w:color="auto"/>
        <w:bottom w:val="none" w:sz="0" w:space="0" w:color="auto"/>
        <w:right w:val="none" w:sz="0" w:space="0" w:color="auto"/>
      </w:divBdr>
    </w:div>
    <w:div w:id="514462191">
      <w:bodyDiv w:val="1"/>
      <w:marLeft w:val="0"/>
      <w:marRight w:val="0"/>
      <w:marTop w:val="0"/>
      <w:marBottom w:val="0"/>
      <w:divBdr>
        <w:top w:val="none" w:sz="0" w:space="0" w:color="auto"/>
        <w:left w:val="none" w:sz="0" w:space="0" w:color="auto"/>
        <w:bottom w:val="none" w:sz="0" w:space="0" w:color="auto"/>
        <w:right w:val="none" w:sz="0" w:space="0" w:color="auto"/>
      </w:divBdr>
    </w:div>
    <w:div w:id="516622591">
      <w:bodyDiv w:val="1"/>
      <w:marLeft w:val="0"/>
      <w:marRight w:val="0"/>
      <w:marTop w:val="0"/>
      <w:marBottom w:val="0"/>
      <w:divBdr>
        <w:top w:val="none" w:sz="0" w:space="0" w:color="auto"/>
        <w:left w:val="none" w:sz="0" w:space="0" w:color="auto"/>
        <w:bottom w:val="none" w:sz="0" w:space="0" w:color="auto"/>
        <w:right w:val="none" w:sz="0" w:space="0" w:color="auto"/>
      </w:divBdr>
    </w:div>
    <w:div w:id="522978664">
      <w:bodyDiv w:val="1"/>
      <w:marLeft w:val="0"/>
      <w:marRight w:val="0"/>
      <w:marTop w:val="0"/>
      <w:marBottom w:val="0"/>
      <w:divBdr>
        <w:top w:val="none" w:sz="0" w:space="0" w:color="auto"/>
        <w:left w:val="none" w:sz="0" w:space="0" w:color="auto"/>
        <w:bottom w:val="none" w:sz="0" w:space="0" w:color="auto"/>
        <w:right w:val="none" w:sz="0" w:space="0" w:color="auto"/>
      </w:divBdr>
    </w:div>
    <w:div w:id="570311363">
      <w:bodyDiv w:val="1"/>
      <w:marLeft w:val="0"/>
      <w:marRight w:val="0"/>
      <w:marTop w:val="0"/>
      <w:marBottom w:val="0"/>
      <w:divBdr>
        <w:top w:val="none" w:sz="0" w:space="0" w:color="auto"/>
        <w:left w:val="none" w:sz="0" w:space="0" w:color="auto"/>
        <w:bottom w:val="none" w:sz="0" w:space="0" w:color="auto"/>
        <w:right w:val="none" w:sz="0" w:space="0" w:color="auto"/>
      </w:divBdr>
    </w:div>
    <w:div w:id="610624668">
      <w:bodyDiv w:val="1"/>
      <w:marLeft w:val="0"/>
      <w:marRight w:val="0"/>
      <w:marTop w:val="0"/>
      <w:marBottom w:val="0"/>
      <w:divBdr>
        <w:top w:val="none" w:sz="0" w:space="0" w:color="auto"/>
        <w:left w:val="none" w:sz="0" w:space="0" w:color="auto"/>
        <w:bottom w:val="none" w:sz="0" w:space="0" w:color="auto"/>
        <w:right w:val="none" w:sz="0" w:space="0" w:color="auto"/>
      </w:divBdr>
    </w:div>
    <w:div w:id="612979777">
      <w:bodyDiv w:val="1"/>
      <w:marLeft w:val="0"/>
      <w:marRight w:val="0"/>
      <w:marTop w:val="0"/>
      <w:marBottom w:val="0"/>
      <w:divBdr>
        <w:top w:val="none" w:sz="0" w:space="0" w:color="auto"/>
        <w:left w:val="none" w:sz="0" w:space="0" w:color="auto"/>
        <w:bottom w:val="none" w:sz="0" w:space="0" w:color="auto"/>
        <w:right w:val="none" w:sz="0" w:space="0" w:color="auto"/>
      </w:divBdr>
    </w:div>
    <w:div w:id="613170272">
      <w:bodyDiv w:val="1"/>
      <w:marLeft w:val="0"/>
      <w:marRight w:val="0"/>
      <w:marTop w:val="0"/>
      <w:marBottom w:val="0"/>
      <w:divBdr>
        <w:top w:val="none" w:sz="0" w:space="0" w:color="auto"/>
        <w:left w:val="none" w:sz="0" w:space="0" w:color="auto"/>
        <w:bottom w:val="none" w:sz="0" w:space="0" w:color="auto"/>
        <w:right w:val="none" w:sz="0" w:space="0" w:color="auto"/>
      </w:divBdr>
    </w:div>
    <w:div w:id="680354826">
      <w:bodyDiv w:val="1"/>
      <w:marLeft w:val="0"/>
      <w:marRight w:val="0"/>
      <w:marTop w:val="0"/>
      <w:marBottom w:val="0"/>
      <w:divBdr>
        <w:top w:val="none" w:sz="0" w:space="0" w:color="auto"/>
        <w:left w:val="none" w:sz="0" w:space="0" w:color="auto"/>
        <w:bottom w:val="none" w:sz="0" w:space="0" w:color="auto"/>
        <w:right w:val="none" w:sz="0" w:space="0" w:color="auto"/>
      </w:divBdr>
    </w:div>
    <w:div w:id="681591594">
      <w:bodyDiv w:val="1"/>
      <w:marLeft w:val="0"/>
      <w:marRight w:val="0"/>
      <w:marTop w:val="0"/>
      <w:marBottom w:val="0"/>
      <w:divBdr>
        <w:top w:val="none" w:sz="0" w:space="0" w:color="auto"/>
        <w:left w:val="none" w:sz="0" w:space="0" w:color="auto"/>
        <w:bottom w:val="none" w:sz="0" w:space="0" w:color="auto"/>
        <w:right w:val="none" w:sz="0" w:space="0" w:color="auto"/>
      </w:divBdr>
    </w:div>
    <w:div w:id="701905194">
      <w:bodyDiv w:val="1"/>
      <w:marLeft w:val="0"/>
      <w:marRight w:val="0"/>
      <w:marTop w:val="0"/>
      <w:marBottom w:val="0"/>
      <w:divBdr>
        <w:top w:val="none" w:sz="0" w:space="0" w:color="auto"/>
        <w:left w:val="none" w:sz="0" w:space="0" w:color="auto"/>
        <w:bottom w:val="none" w:sz="0" w:space="0" w:color="auto"/>
        <w:right w:val="none" w:sz="0" w:space="0" w:color="auto"/>
      </w:divBdr>
    </w:div>
    <w:div w:id="718213018">
      <w:bodyDiv w:val="1"/>
      <w:marLeft w:val="0"/>
      <w:marRight w:val="0"/>
      <w:marTop w:val="0"/>
      <w:marBottom w:val="0"/>
      <w:divBdr>
        <w:top w:val="none" w:sz="0" w:space="0" w:color="auto"/>
        <w:left w:val="none" w:sz="0" w:space="0" w:color="auto"/>
        <w:bottom w:val="none" w:sz="0" w:space="0" w:color="auto"/>
        <w:right w:val="none" w:sz="0" w:space="0" w:color="auto"/>
      </w:divBdr>
    </w:div>
    <w:div w:id="734013640">
      <w:bodyDiv w:val="1"/>
      <w:marLeft w:val="0"/>
      <w:marRight w:val="0"/>
      <w:marTop w:val="0"/>
      <w:marBottom w:val="0"/>
      <w:divBdr>
        <w:top w:val="none" w:sz="0" w:space="0" w:color="auto"/>
        <w:left w:val="none" w:sz="0" w:space="0" w:color="auto"/>
        <w:bottom w:val="none" w:sz="0" w:space="0" w:color="auto"/>
        <w:right w:val="none" w:sz="0" w:space="0" w:color="auto"/>
      </w:divBdr>
    </w:div>
    <w:div w:id="762996880">
      <w:bodyDiv w:val="1"/>
      <w:marLeft w:val="0"/>
      <w:marRight w:val="0"/>
      <w:marTop w:val="0"/>
      <w:marBottom w:val="0"/>
      <w:divBdr>
        <w:top w:val="none" w:sz="0" w:space="0" w:color="auto"/>
        <w:left w:val="none" w:sz="0" w:space="0" w:color="auto"/>
        <w:bottom w:val="none" w:sz="0" w:space="0" w:color="auto"/>
        <w:right w:val="none" w:sz="0" w:space="0" w:color="auto"/>
      </w:divBdr>
    </w:div>
    <w:div w:id="779181674">
      <w:bodyDiv w:val="1"/>
      <w:marLeft w:val="0"/>
      <w:marRight w:val="0"/>
      <w:marTop w:val="0"/>
      <w:marBottom w:val="0"/>
      <w:divBdr>
        <w:top w:val="none" w:sz="0" w:space="0" w:color="auto"/>
        <w:left w:val="none" w:sz="0" w:space="0" w:color="auto"/>
        <w:bottom w:val="none" w:sz="0" w:space="0" w:color="auto"/>
        <w:right w:val="none" w:sz="0" w:space="0" w:color="auto"/>
      </w:divBdr>
    </w:div>
    <w:div w:id="803087414">
      <w:bodyDiv w:val="1"/>
      <w:marLeft w:val="0"/>
      <w:marRight w:val="0"/>
      <w:marTop w:val="0"/>
      <w:marBottom w:val="0"/>
      <w:divBdr>
        <w:top w:val="none" w:sz="0" w:space="0" w:color="auto"/>
        <w:left w:val="none" w:sz="0" w:space="0" w:color="auto"/>
        <w:bottom w:val="none" w:sz="0" w:space="0" w:color="auto"/>
        <w:right w:val="none" w:sz="0" w:space="0" w:color="auto"/>
      </w:divBdr>
    </w:div>
    <w:div w:id="840513299">
      <w:bodyDiv w:val="1"/>
      <w:marLeft w:val="0"/>
      <w:marRight w:val="0"/>
      <w:marTop w:val="0"/>
      <w:marBottom w:val="0"/>
      <w:divBdr>
        <w:top w:val="none" w:sz="0" w:space="0" w:color="auto"/>
        <w:left w:val="none" w:sz="0" w:space="0" w:color="auto"/>
        <w:bottom w:val="none" w:sz="0" w:space="0" w:color="auto"/>
        <w:right w:val="none" w:sz="0" w:space="0" w:color="auto"/>
      </w:divBdr>
    </w:div>
    <w:div w:id="898784747">
      <w:bodyDiv w:val="1"/>
      <w:marLeft w:val="0"/>
      <w:marRight w:val="0"/>
      <w:marTop w:val="0"/>
      <w:marBottom w:val="0"/>
      <w:divBdr>
        <w:top w:val="none" w:sz="0" w:space="0" w:color="auto"/>
        <w:left w:val="none" w:sz="0" w:space="0" w:color="auto"/>
        <w:bottom w:val="none" w:sz="0" w:space="0" w:color="auto"/>
        <w:right w:val="none" w:sz="0" w:space="0" w:color="auto"/>
      </w:divBdr>
    </w:div>
    <w:div w:id="936837317">
      <w:bodyDiv w:val="1"/>
      <w:marLeft w:val="0"/>
      <w:marRight w:val="0"/>
      <w:marTop w:val="0"/>
      <w:marBottom w:val="0"/>
      <w:divBdr>
        <w:top w:val="none" w:sz="0" w:space="0" w:color="auto"/>
        <w:left w:val="none" w:sz="0" w:space="0" w:color="auto"/>
        <w:bottom w:val="none" w:sz="0" w:space="0" w:color="auto"/>
        <w:right w:val="none" w:sz="0" w:space="0" w:color="auto"/>
      </w:divBdr>
    </w:div>
    <w:div w:id="947078822">
      <w:bodyDiv w:val="1"/>
      <w:marLeft w:val="0"/>
      <w:marRight w:val="0"/>
      <w:marTop w:val="0"/>
      <w:marBottom w:val="0"/>
      <w:divBdr>
        <w:top w:val="none" w:sz="0" w:space="0" w:color="auto"/>
        <w:left w:val="none" w:sz="0" w:space="0" w:color="auto"/>
        <w:bottom w:val="none" w:sz="0" w:space="0" w:color="auto"/>
        <w:right w:val="none" w:sz="0" w:space="0" w:color="auto"/>
      </w:divBdr>
    </w:div>
    <w:div w:id="949625512">
      <w:bodyDiv w:val="1"/>
      <w:marLeft w:val="0"/>
      <w:marRight w:val="0"/>
      <w:marTop w:val="0"/>
      <w:marBottom w:val="0"/>
      <w:divBdr>
        <w:top w:val="none" w:sz="0" w:space="0" w:color="auto"/>
        <w:left w:val="none" w:sz="0" w:space="0" w:color="auto"/>
        <w:bottom w:val="none" w:sz="0" w:space="0" w:color="auto"/>
        <w:right w:val="none" w:sz="0" w:space="0" w:color="auto"/>
      </w:divBdr>
    </w:div>
    <w:div w:id="987397772">
      <w:bodyDiv w:val="1"/>
      <w:marLeft w:val="0"/>
      <w:marRight w:val="0"/>
      <w:marTop w:val="0"/>
      <w:marBottom w:val="0"/>
      <w:divBdr>
        <w:top w:val="none" w:sz="0" w:space="0" w:color="auto"/>
        <w:left w:val="none" w:sz="0" w:space="0" w:color="auto"/>
        <w:bottom w:val="none" w:sz="0" w:space="0" w:color="auto"/>
        <w:right w:val="none" w:sz="0" w:space="0" w:color="auto"/>
      </w:divBdr>
    </w:div>
    <w:div w:id="1071269709">
      <w:bodyDiv w:val="1"/>
      <w:marLeft w:val="0"/>
      <w:marRight w:val="0"/>
      <w:marTop w:val="0"/>
      <w:marBottom w:val="0"/>
      <w:divBdr>
        <w:top w:val="none" w:sz="0" w:space="0" w:color="auto"/>
        <w:left w:val="none" w:sz="0" w:space="0" w:color="auto"/>
        <w:bottom w:val="none" w:sz="0" w:space="0" w:color="auto"/>
        <w:right w:val="none" w:sz="0" w:space="0" w:color="auto"/>
      </w:divBdr>
    </w:div>
    <w:div w:id="1080104591">
      <w:bodyDiv w:val="1"/>
      <w:marLeft w:val="0"/>
      <w:marRight w:val="0"/>
      <w:marTop w:val="0"/>
      <w:marBottom w:val="0"/>
      <w:divBdr>
        <w:top w:val="none" w:sz="0" w:space="0" w:color="auto"/>
        <w:left w:val="none" w:sz="0" w:space="0" w:color="auto"/>
        <w:bottom w:val="none" w:sz="0" w:space="0" w:color="auto"/>
        <w:right w:val="none" w:sz="0" w:space="0" w:color="auto"/>
      </w:divBdr>
    </w:div>
    <w:div w:id="1194534666">
      <w:bodyDiv w:val="1"/>
      <w:marLeft w:val="0"/>
      <w:marRight w:val="0"/>
      <w:marTop w:val="0"/>
      <w:marBottom w:val="0"/>
      <w:divBdr>
        <w:top w:val="none" w:sz="0" w:space="0" w:color="auto"/>
        <w:left w:val="none" w:sz="0" w:space="0" w:color="auto"/>
        <w:bottom w:val="none" w:sz="0" w:space="0" w:color="auto"/>
        <w:right w:val="none" w:sz="0" w:space="0" w:color="auto"/>
      </w:divBdr>
    </w:div>
    <w:div w:id="1199782981">
      <w:bodyDiv w:val="1"/>
      <w:marLeft w:val="0"/>
      <w:marRight w:val="0"/>
      <w:marTop w:val="0"/>
      <w:marBottom w:val="0"/>
      <w:divBdr>
        <w:top w:val="none" w:sz="0" w:space="0" w:color="auto"/>
        <w:left w:val="none" w:sz="0" w:space="0" w:color="auto"/>
        <w:bottom w:val="none" w:sz="0" w:space="0" w:color="auto"/>
        <w:right w:val="none" w:sz="0" w:space="0" w:color="auto"/>
      </w:divBdr>
    </w:div>
    <w:div w:id="1248538007">
      <w:bodyDiv w:val="1"/>
      <w:marLeft w:val="0"/>
      <w:marRight w:val="0"/>
      <w:marTop w:val="0"/>
      <w:marBottom w:val="0"/>
      <w:divBdr>
        <w:top w:val="none" w:sz="0" w:space="0" w:color="auto"/>
        <w:left w:val="none" w:sz="0" w:space="0" w:color="auto"/>
        <w:bottom w:val="none" w:sz="0" w:space="0" w:color="auto"/>
        <w:right w:val="none" w:sz="0" w:space="0" w:color="auto"/>
      </w:divBdr>
    </w:div>
    <w:div w:id="1250503036">
      <w:bodyDiv w:val="1"/>
      <w:marLeft w:val="0"/>
      <w:marRight w:val="0"/>
      <w:marTop w:val="0"/>
      <w:marBottom w:val="0"/>
      <w:divBdr>
        <w:top w:val="none" w:sz="0" w:space="0" w:color="auto"/>
        <w:left w:val="none" w:sz="0" w:space="0" w:color="auto"/>
        <w:bottom w:val="none" w:sz="0" w:space="0" w:color="auto"/>
        <w:right w:val="none" w:sz="0" w:space="0" w:color="auto"/>
      </w:divBdr>
    </w:div>
    <w:div w:id="1260064302">
      <w:bodyDiv w:val="1"/>
      <w:marLeft w:val="0"/>
      <w:marRight w:val="0"/>
      <w:marTop w:val="0"/>
      <w:marBottom w:val="0"/>
      <w:divBdr>
        <w:top w:val="none" w:sz="0" w:space="0" w:color="auto"/>
        <w:left w:val="none" w:sz="0" w:space="0" w:color="auto"/>
        <w:bottom w:val="none" w:sz="0" w:space="0" w:color="auto"/>
        <w:right w:val="none" w:sz="0" w:space="0" w:color="auto"/>
      </w:divBdr>
    </w:div>
    <w:div w:id="1263538417">
      <w:bodyDiv w:val="1"/>
      <w:marLeft w:val="0"/>
      <w:marRight w:val="0"/>
      <w:marTop w:val="0"/>
      <w:marBottom w:val="0"/>
      <w:divBdr>
        <w:top w:val="none" w:sz="0" w:space="0" w:color="auto"/>
        <w:left w:val="none" w:sz="0" w:space="0" w:color="auto"/>
        <w:bottom w:val="none" w:sz="0" w:space="0" w:color="auto"/>
        <w:right w:val="none" w:sz="0" w:space="0" w:color="auto"/>
      </w:divBdr>
    </w:div>
    <w:div w:id="1282226888">
      <w:bodyDiv w:val="1"/>
      <w:marLeft w:val="0"/>
      <w:marRight w:val="0"/>
      <w:marTop w:val="0"/>
      <w:marBottom w:val="0"/>
      <w:divBdr>
        <w:top w:val="none" w:sz="0" w:space="0" w:color="auto"/>
        <w:left w:val="none" w:sz="0" w:space="0" w:color="auto"/>
        <w:bottom w:val="none" w:sz="0" w:space="0" w:color="auto"/>
        <w:right w:val="none" w:sz="0" w:space="0" w:color="auto"/>
      </w:divBdr>
    </w:div>
    <w:div w:id="1291475186">
      <w:bodyDiv w:val="1"/>
      <w:marLeft w:val="0"/>
      <w:marRight w:val="0"/>
      <w:marTop w:val="0"/>
      <w:marBottom w:val="0"/>
      <w:divBdr>
        <w:top w:val="none" w:sz="0" w:space="0" w:color="auto"/>
        <w:left w:val="none" w:sz="0" w:space="0" w:color="auto"/>
        <w:bottom w:val="none" w:sz="0" w:space="0" w:color="auto"/>
        <w:right w:val="none" w:sz="0" w:space="0" w:color="auto"/>
      </w:divBdr>
    </w:div>
    <w:div w:id="1357804396">
      <w:bodyDiv w:val="1"/>
      <w:marLeft w:val="0"/>
      <w:marRight w:val="0"/>
      <w:marTop w:val="0"/>
      <w:marBottom w:val="0"/>
      <w:divBdr>
        <w:top w:val="none" w:sz="0" w:space="0" w:color="auto"/>
        <w:left w:val="none" w:sz="0" w:space="0" w:color="auto"/>
        <w:bottom w:val="none" w:sz="0" w:space="0" w:color="auto"/>
        <w:right w:val="none" w:sz="0" w:space="0" w:color="auto"/>
      </w:divBdr>
    </w:div>
    <w:div w:id="1366711953">
      <w:bodyDiv w:val="1"/>
      <w:marLeft w:val="0"/>
      <w:marRight w:val="0"/>
      <w:marTop w:val="0"/>
      <w:marBottom w:val="0"/>
      <w:divBdr>
        <w:top w:val="none" w:sz="0" w:space="0" w:color="auto"/>
        <w:left w:val="none" w:sz="0" w:space="0" w:color="auto"/>
        <w:bottom w:val="none" w:sz="0" w:space="0" w:color="auto"/>
        <w:right w:val="none" w:sz="0" w:space="0" w:color="auto"/>
      </w:divBdr>
    </w:div>
    <w:div w:id="1369717778">
      <w:bodyDiv w:val="1"/>
      <w:marLeft w:val="0"/>
      <w:marRight w:val="0"/>
      <w:marTop w:val="0"/>
      <w:marBottom w:val="0"/>
      <w:divBdr>
        <w:top w:val="none" w:sz="0" w:space="0" w:color="auto"/>
        <w:left w:val="none" w:sz="0" w:space="0" w:color="auto"/>
        <w:bottom w:val="none" w:sz="0" w:space="0" w:color="auto"/>
        <w:right w:val="none" w:sz="0" w:space="0" w:color="auto"/>
      </w:divBdr>
    </w:div>
    <w:div w:id="1487240511">
      <w:bodyDiv w:val="1"/>
      <w:marLeft w:val="0"/>
      <w:marRight w:val="0"/>
      <w:marTop w:val="0"/>
      <w:marBottom w:val="0"/>
      <w:divBdr>
        <w:top w:val="none" w:sz="0" w:space="0" w:color="auto"/>
        <w:left w:val="none" w:sz="0" w:space="0" w:color="auto"/>
        <w:bottom w:val="none" w:sz="0" w:space="0" w:color="auto"/>
        <w:right w:val="none" w:sz="0" w:space="0" w:color="auto"/>
      </w:divBdr>
    </w:div>
    <w:div w:id="1510751589">
      <w:bodyDiv w:val="1"/>
      <w:marLeft w:val="0"/>
      <w:marRight w:val="0"/>
      <w:marTop w:val="0"/>
      <w:marBottom w:val="0"/>
      <w:divBdr>
        <w:top w:val="none" w:sz="0" w:space="0" w:color="auto"/>
        <w:left w:val="none" w:sz="0" w:space="0" w:color="auto"/>
        <w:bottom w:val="none" w:sz="0" w:space="0" w:color="auto"/>
        <w:right w:val="none" w:sz="0" w:space="0" w:color="auto"/>
      </w:divBdr>
    </w:div>
    <w:div w:id="1515145778">
      <w:bodyDiv w:val="1"/>
      <w:marLeft w:val="0"/>
      <w:marRight w:val="0"/>
      <w:marTop w:val="0"/>
      <w:marBottom w:val="0"/>
      <w:divBdr>
        <w:top w:val="none" w:sz="0" w:space="0" w:color="auto"/>
        <w:left w:val="none" w:sz="0" w:space="0" w:color="auto"/>
        <w:bottom w:val="none" w:sz="0" w:space="0" w:color="auto"/>
        <w:right w:val="none" w:sz="0" w:space="0" w:color="auto"/>
      </w:divBdr>
    </w:div>
    <w:div w:id="1561207673">
      <w:bodyDiv w:val="1"/>
      <w:marLeft w:val="0"/>
      <w:marRight w:val="0"/>
      <w:marTop w:val="0"/>
      <w:marBottom w:val="0"/>
      <w:divBdr>
        <w:top w:val="none" w:sz="0" w:space="0" w:color="auto"/>
        <w:left w:val="none" w:sz="0" w:space="0" w:color="auto"/>
        <w:bottom w:val="none" w:sz="0" w:space="0" w:color="auto"/>
        <w:right w:val="none" w:sz="0" w:space="0" w:color="auto"/>
      </w:divBdr>
    </w:div>
    <w:div w:id="1663312152">
      <w:bodyDiv w:val="1"/>
      <w:marLeft w:val="0"/>
      <w:marRight w:val="0"/>
      <w:marTop w:val="0"/>
      <w:marBottom w:val="0"/>
      <w:divBdr>
        <w:top w:val="none" w:sz="0" w:space="0" w:color="auto"/>
        <w:left w:val="none" w:sz="0" w:space="0" w:color="auto"/>
        <w:bottom w:val="none" w:sz="0" w:space="0" w:color="auto"/>
        <w:right w:val="none" w:sz="0" w:space="0" w:color="auto"/>
      </w:divBdr>
    </w:div>
    <w:div w:id="1693531091">
      <w:bodyDiv w:val="1"/>
      <w:marLeft w:val="0"/>
      <w:marRight w:val="0"/>
      <w:marTop w:val="0"/>
      <w:marBottom w:val="0"/>
      <w:divBdr>
        <w:top w:val="none" w:sz="0" w:space="0" w:color="auto"/>
        <w:left w:val="none" w:sz="0" w:space="0" w:color="auto"/>
        <w:bottom w:val="none" w:sz="0" w:space="0" w:color="auto"/>
        <w:right w:val="none" w:sz="0" w:space="0" w:color="auto"/>
      </w:divBdr>
    </w:div>
    <w:div w:id="1731224718">
      <w:bodyDiv w:val="1"/>
      <w:marLeft w:val="0"/>
      <w:marRight w:val="0"/>
      <w:marTop w:val="0"/>
      <w:marBottom w:val="0"/>
      <w:divBdr>
        <w:top w:val="none" w:sz="0" w:space="0" w:color="auto"/>
        <w:left w:val="none" w:sz="0" w:space="0" w:color="auto"/>
        <w:bottom w:val="none" w:sz="0" w:space="0" w:color="auto"/>
        <w:right w:val="none" w:sz="0" w:space="0" w:color="auto"/>
      </w:divBdr>
    </w:div>
    <w:div w:id="1774084384">
      <w:bodyDiv w:val="1"/>
      <w:marLeft w:val="0"/>
      <w:marRight w:val="0"/>
      <w:marTop w:val="0"/>
      <w:marBottom w:val="0"/>
      <w:divBdr>
        <w:top w:val="none" w:sz="0" w:space="0" w:color="auto"/>
        <w:left w:val="none" w:sz="0" w:space="0" w:color="auto"/>
        <w:bottom w:val="none" w:sz="0" w:space="0" w:color="auto"/>
        <w:right w:val="none" w:sz="0" w:space="0" w:color="auto"/>
      </w:divBdr>
    </w:div>
    <w:div w:id="1798645978">
      <w:bodyDiv w:val="1"/>
      <w:marLeft w:val="0"/>
      <w:marRight w:val="0"/>
      <w:marTop w:val="0"/>
      <w:marBottom w:val="0"/>
      <w:divBdr>
        <w:top w:val="none" w:sz="0" w:space="0" w:color="auto"/>
        <w:left w:val="none" w:sz="0" w:space="0" w:color="auto"/>
        <w:bottom w:val="none" w:sz="0" w:space="0" w:color="auto"/>
        <w:right w:val="none" w:sz="0" w:space="0" w:color="auto"/>
      </w:divBdr>
    </w:div>
    <w:div w:id="1823615497">
      <w:bodyDiv w:val="1"/>
      <w:marLeft w:val="0"/>
      <w:marRight w:val="0"/>
      <w:marTop w:val="0"/>
      <w:marBottom w:val="0"/>
      <w:divBdr>
        <w:top w:val="none" w:sz="0" w:space="0" w:color="auto"/>
        <w:left w:val="none" w:sz="0" w:space="0" w:color="auto"/>
        <w:bottom w:val="none" w:sz="0" w:space="0" w:color="auto"/>
        <w:right w:val="none" w:sz="0" w:space="0" w:color="auto"/>
      </w:divBdr>
    </w:div>
    <w:div w:id="1886022478">
      <w:bodyDiv w:val="1"/>
      <w:marLeft w:val="0"/>
      <w:marRight w:val="0"/>
      <w:marTop w:val="0"/>
      <w:marBottom w:val="0"/>
      <w:divBdr>
        <w:top w:val="none" w:sz="0" w:space="0" w:color="auto"/>
        <w:left w:val="none" w:sz="0" w:space="0" w:color="auto"/>
        <w:bottom w:val="none" w:sz="0" w:space="0" w:color="auto"/>
        <w:right w:val="none" w:sz="0" w:space="0" w:color="auto"/>
      </w:divBdr>
    </w:div>
    <w:div w:id="1892418509">
      <w:bodyDiv w:val="1"/>
      <w:marLeft w:val="0"/>
      <w:marRight w:val="0"/>
      <w:marTop w:val="0"/>
      <w:marBottom w:val="0"/>
      <w:divBdr>
        <w:top w:val="none" w:sz="0" w:space="0" w:color="auto"/>
        <w:left w:val="none" w:sz="0" w:space="0" w:color="auto"/>
        <w:bottom w:val="none" w:sz="0" w:space="0" w:color="auto"/>
        <w:right w:val="none" w:sz="0" w:space="0" w:color="auto"/>
      </w:divBdr>
    </w:div>
    <w:div w:id="1905482298">
      <w:bodyDiv w:val="1"/>
      <w:marLeft w:val="0"/>
      <w:marRight w:val="0"/>
      <w:marTop w:val="0"/>
      <w:marBottom w:val="0"/>
      <w:divBdr>
        <w:top w:val="none" w:sz="0" w:space="0" w:color="auto"/>
        <w:left w:val="none" w:sz="0" w:space="0" w:color="auto"/>
        <w:bottom w:val="none" w:sz="0" w:space="0" w:color="auto"/>
        <w:right w:val="none" w:sz="0" w:space="0" w:color="auto"/>
      </w:divBdr>
    </w:div>
    <w:div w:id="1930652410">
      <w:bodyDiv w:val="1"/>
      <w:marLeft w:val="0"/>
      <w:marRight w:val="0"/>
      <w:marTop w:val="0"/>
      <w:marBottom w:val="0"/>
      <w:divBdr>
        <w:top w:val="none" w:sz="0" w:space="0" w:color="auto"/>
        <w:left w:val="none" w:sz="0" w:space="0" w:color="auto"/>
        <w:bottom w:val="none" w:sz="0" w:space="0" w:color="auto"/>
        <w:right w:val="none" w:sz="0" w:space="0" w:color="auto"/>
      </w:divBdr>
    </w:div>
    <w:div w:id="1981881238">
      <w:bodyDiv w:val="1"/>
      <w:marLeft w:val="0"/>
      <w:marRight w:val="0"/>
      <w:marTop w:val="0"/>
      <w:marBottom w:val="0"/>
      <w:divBdr>
        <w:top w:val="none" w:sz="0" w:space="0" w:color="auto"/>
        <w:left w:val="none" w:sz="0" w:space="0" w:color="auto"/>
        <w:bottom w:val="none" w:sz="0" w:space="0" w:color="auto"/>
        <w:right w:val="none" w:sz="0" w:space="0" w:color="auto"/>
      </w:divBdr>
    </w:div>
    <w:div w:id="1992711585">
      <w:bodyDiv w:val="1"/>
      <w:marLeft w:val="0"/>
      <w:marRight w:val="0"/>
      <w:marTop w:val="0"/>
      <w:marBottom w:val="0"/>
      <w:divBdr>
        <w:top w:val="none" w:sz="0" w:space="0" w:color="auto"/>
        <w:left w:val="none" w:sz="0" w:space="0" w:color="auto"/>
        <w:bottom w:val="none" w:sz="0" w:space="0" w:color="auto"/>
        <w:right w:val="none" w:sz="0" w:space="0" w:color="auto"/>
      </w:divBdr>
    </w:div>
    <w:div w:id="2026781405">
      <w:bodyDiv w:val="1"/>
      <w:marLeft w:val="0"/>
      <w:marRight w:val="0"/>
      <w:marTop w:val="0"/>
      <w:marBottom w:val="0"/>
      <w:divBdr>
        <w:top w:val="none" w:sz="0" w:space="0" w:color="auto"/>
        <w:left w:val="none" w:sz="0" w:space="0" w:color="auto"/>
        <w:bottom w:val="none" w:sz="0" w:space="0" w:color="auto"/>
        <w:right w:val="none" w:sz="0" w:space="0" w:color="auto"/>
      </w:divBdr>
    </w:div>
    <w:div w:id="2029526566">
      <w:bodyDiv w:val="1"/>
      <w:marLeft w:val="0"/>
      <w:marRight w:val="0"/>
      <w:marTop w:val="0"/>
      <w:marBottom w:val="0"/>
      <w:divBdr>
        <w:top w:val="none" w:sz="0" w:space="0" w:color="auto"/>
        <w:left w:val="none" w:sz="0" w:space="0" w:color="auto"/>
        <w:bottom w:val="none" w:sz="0" w:space="0" w:color="auto"/>
        <w:right w:val="none" w:sz="0" w:space="0" w:color="auto"/>
      </w:divBdr>
    </w:div>
    <w:div w:id="204925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vo.garant.ru/"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852B-6D13-4FAA-A0C3-8D3CBBA1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21204</Words>
  <Characters>160141</Characters>
  <Application>Microsoft Office Word</Application>
  <DocSecurity>0</DocSecurity>
  <Lines>1334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ФинО</Company>
  <LinksUpToDate>false</LinksUpToDate>
  <CharactersWithSpaces>180984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ШостакДенис</cp:lastModifiedBy>
  <cp:revision>2</cp:revision>
  <cp:lastPrinted>2010-09-24T05:33:00Z</cp:lastPrinted>
  <dcterms:created xsi:type="dcterms:W3CDTF">2025-09-26T04:26:00Z</dcterms:created>
  <dcterms:modified xsi:type="dcterms:W3CDTF">2025-09-26T04:26:00Z</dcterms:modified>
</cp:coreProperties>
</file>